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6E96" w14:textId="603A97F1" w:rsidR="00993177" w:rsidRPr="00993177" w:rsidRDefault="00993177" w:rsidP="0099317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val="en-IE" w:eastAsia="en-I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3177" w14:paraId="6B504DC6" w14:textId="77777777" w:rsidTr="00993177">
        <w:tc>
          <w:tcPr>
            <w:tcW w:w="4508" w:type="dxa"/>
          </w:tcPr>
          <w:p w14:paraId="57D8021C" w14:textId="4FF438A8" w:rsidR="00993177" w:rsidRDefault="00993177" w:rsidP="00993177">
            <w:pPr>
              <w:rPr>
                <w:lang w:val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>Privacy Notice:</w:t>
            </w:r>
          </w:p>
        </w:tc>
        <w:tc>
          <w:tcPr>
            <w:tcW w:w="4508" w:type="dxa"/>
          </w:tcPr>
          <w:p w14:paraId="14D5DB71" w14:textId="27FC8348" w:rsidR="00993177" w:rsidRDefault="00993177" w:rsidP="00993177">
            <w:pPr>
              <w:rPr>
                <w:lang w:val="en-IE"/>
              </w:rPr>
            </w:pPr>
            <w:r>
              <w:rPr>
                <w:lang w:val="en-IE"/>
              </w:rPr>
              <w:t xml:space="preserve">Fógra </w:t>
            </w:r>
            <w:proofErr w:type="spellStart"/>
            <w:r>
              <w:rPr>
                <w:lang w:val="en-IE"/>
              </w:rPr>
              <w:t>Príobháideachais</w:t>
            </w:r>
            <w:proofErr w:type="spellEnd"/>
            <w:r>
              <w:rPr>
                <w:lang w:val="en-IE"/>
              </w:rPr>
              <w:t>:</w:t>
            </w:r>
          </w:p>
        </w:tc>
      </w:tr>
      <w:tr w:rsidR="00993177" w14:paraId="1719A78E" w14:textId="77777777" w:rsidTr="00993177">
        <w:tc>
          <w:tcPr>
            <w:tcW w:w="4508" w:type="dxa"/>
          </w:tcPr>
          <w:p w14:paraId="02C488F7" w14:textId="672E5C52" w:rsidR="00993177" w:rsidRDefault="00993177" w:rsidP="00993177">
            <w:pPr>
              <w:rPr>
                <w:lang w:val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>Your personal data is collected to ensure standards in private rented accommodation. </w:t>
            </w:r>
          </w:p>
        </w:tc>
        <w:tc>
          <w:tcPr>
            <w:tcW w:w="4508" w:type="dxa"/>
          </w:tcPr>
          <w:p w14:paraId="48C70BBA" w14:textId="533961D0" w:rsidR="00993177" w:rsidRDefault="00993177" w:rsidP="00993177">
            <w:pPr>
              <w:rPr>
                <w:lang w:val="en-IE"/>
              </w:rPr>
            </w:pPr>
            <w:r>
              <w:rPr>
                <w:lang w:val="en-IE"/>
              </w:rPr>
              <w:t>Bailítear do chuid sonraí pearsanta le cáilíocht lóistín phríobháidigh ar cíos a chinntiú.</w:t>
            </w:r>
          </w:p>
        </w:tc>
      </w:tr>
      <w:tr w:rsidR="00993177" w14:paraId="24A95C77" w14:textId="77777777" w:rsidTr="00993177">
        <w:tc>
          <w:tcPr>
            <w:tcW w:w="4508" w:type="dxa"/>
          </w:tcPr>
          <w:p w14:paraId="4E3DB9EB" w14:textId="7898A714" w:rsidR="00993177" w:rsidRDefault="00993177" w:rsidP="00993177">
            <w:pPr>
              <w:rPr>
                <w:lang w:val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>The legal basis for processing the personal data is Article 6(</w:t>
            </w:r>
            <w:proofErr w:type="gramStart"/>
            <w:r w:rsidRPr="00993177">
              <w:rPr>
                <w:shd w:val="clear" w:color="auto" w:fill="FFFFFF"/>
                <w:lang w:val="en-IE" w:eastAsia="en-IE"/>
              </w:rPr>
              <w:t>1)(</w:t>
            </w:r>
            <w:proofErr w:type="gramEnd"/>
            <w:r w:rsidRPr="00993177">
              <w:rPr>
                <w:shd w:val="clear" w:color="auto" w:fill="FFFFFF"/>
                <w:lang w:val="en-IE" w:eastAsia="en-IE"/>
              </w:rPr>
              <w:t>c ) A legal obligation to which Kilkenny County Council is Subject, namely S.I. No. 137/2019 -Housing (Standards for Rented Houses) Regulations 2019 and the Housing Acts 1966-2018 as amended.</w:t>
            </w:r>
          </w:p>
        </w:tc>
        <w:tc>
          <w:tcPr>
            <w:tcW w:w="4508" w:type="dxa"/>
          </w:tcPr>
          <w:p w14:paraId="31124337" w14:textId="34582E9C" w:rsidR="00993177" w:rsidRDefault="00993177" w:rsidP="00993177">
            <w:pPr>
              <w:rPr>
                <w:lang w:val="en-IE"/>
              </w:rPr>
            </w:pPr>
            <w:r>
              <w:rPr>
                <w:lang w:val="en-IE"/>
              </w:rPr>
              <w:t xml:space="preserve">Is é Alt 6(1)(c) </w:t>
            </w:r>
            <w:proofErr w:type="gramStart"/>
            <w:r>
              <w:rPr>
                <w:lang w:val="en-IE"/>
              </w:rPr>
              <w:t>an</w:t>
            </w:r>
            <w:proofErr w:type="gramEnd"/>
            <w:r>
              <w:rPr>
                <w:lang w:val="en-IE"/>
              </w:rPr>
              <w:t xml:space="preserve"> bunús dlí ar a bpróiseáiltear na sonraí pearsanta, dualgas reachtúil atá ar Chomhairle Contae Chill </w:t>
            </w:r>
            <w:proofErr w:type="spellStart"/>
            <w:r>
              <w:rPr>
                <w:lang w:val="en-IE"/>
              </w:rPr>
              <w:t>Chainnigh</w:t>
            </w:r>
            <w:proofErr w:type="spellEnd"/>
            <w:r>
              <w:rPr>
                <w:lang w:val="en-IE"/>
              </w:rPr>
              <w:t xml:space="preserve">, is é sin S.I. </w:t>
            </w:r>
            <w:proofErr w:type="spellStart"/>
            <w:r>
              <w:rPr>
                <w:lang w:val="en-IE"/>
              </w:rPr>
              <w:t>Uimh</w:t>
            </w:r>
            <w:proofErr w:type="spellEnd"/>
            <w:r>
              <w:rPr>
                <w:lang w:val="en-IE"/>
              </w:rPr>
              <w:t>. 137/2019 – Rialacháin Tithíochta (Caighdeáin do Thithe ar Cíos) 2019 agus na hAchtanna Tithíochta 1966-2018 arna leasú.</w:t>
            </w:r>
          </w:p>
        </w:tc>
      </w:tr>
      <w:tr w:rsidR="00993177" w14:paraId="731DB405" w14:textId="77777777" w:rsidTr="00993177">
        <w:tc>
          <w:tcPr>
            <w:tcW w:w="4508" w:type="dxa"/>
          </w:tcPr>
          <w:p w14:paraId="104CFFA6" w14:textId="134E9CAF" w:rsidR="00993177" w:rsidRDefault="00993177" w:rsidP="00993177">
            <w:pPr>
              <w:rPr>
                <w:lang w:val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>The information you provide may be shared with;</w:t>
            </w:r>
          </w:p>
        </w:tc>
        <w:tc>
          <w:tcPr>
            <w:tcW w:w="4508" w:type="dxa"/>
          </w:tcPr>
          <w:p w14:paraId="74F8428B" w14:textId="5353B344" w:rsidR="00993177" w:rsidRDefault="00993177" w:rsidP="00993177">
            <w:pPr>
              <w:rPr>
                <w:lang w:val="en-IE"/>
              </w:rPr>
            </w:pPr>
            <w:r>
              <w:rPr>
                <w:lang w:val="en-IE"/>
              </w:rPr>
              <w:t>Is féidir go roinnfear na sonraí a chuireann tú ar fáil leis na páirtithe seo a leanas;</w:t>
            </w:r>
          </w:p>
        </w:tc>
      </w:tr>
      <w:tr w:rsidR="00993177" w:rsidRPr="00993177" w14:paraId="78F0DEAB" w14:textId="77777777" w:rsidTr="00993177">
        <w:tc>
          <w:tcPr>
            <w:tcW w:w="4508" w:type="dxa"/>
          </w:tcPr>
          <w:p w14:paraId="559028D0" w14:textId="4D47F09C" w:rsidR="00993177" w:rsidRDefault="00993177" w:rsidP="00993177">
            <w:pPr>
              <w:rPr>
                <w:lang w:val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>Other Departments within Kilkenny County Council such as Fire Service, Planning Department, Finance Department</w:t>
            </w:r>
          </w:p>
        </w:tc>
        <w:tc>
          <w:tcPr>
            <w:tcW w:w="4508" w:type="dxa"/>
          </w:tcPr>
          <w:p w14:paraId="167A9D4A" w14:textId="464D5AB0" w:rsidR="00993177" w:rsidRPr="00993177" w:rsidRDefault="00993177" w:rsidP="00993177">
            <w:pPr>
              <w:rPr>
                <w:lang w:val="en-IE"/>
              </w:rPr>
            </w:pPr>
            <w:r w:rsidRPr="00993177">
              <w:rPr>
                <w:lang w:val="en-IE"/>
              </w:rPr>
              <w:t xml:space="preserve">Rannóga eile i gComhairle Contae Chill </w:t>
            </w:r>
            <w:proofErr w:type="spellStart"/>
            <w:r w:rsidRPr="00993177">
              <w:rPr>
                <w:lang w:val="en-IE"/>
              </w:rPr>
              <w:t>Chainnigh</w:t>
            </w:r>
            <w:proofErr w:type="spellEnd"/>
            <w:r>
              <w:rPr>
                <w:lang w:val="en-IE"/>
              </w:rPr>
              <w:t>, ar nós na Seirbhíse Dóiteáin, na Rannóige Pleanála agus na Rannóige Airgeadais</w:t>
            </w:r>
          </w:p>
        </w:tc>
      </w:tr>
      <w:tr w:rsidR="00993177" w:rsidRPr="00993177" w14:paraId="4EDB6AE3" w14:textId="77777777" w:rsidTr="00993177">
        <w:tc>
          <w:tcPr>
            <w:tcW w:w="4508" w:type="dxa"/>
          </w:tcPr>
          <w:p w14:paraId="4B9B4E91" w14:textId="5BE65EE5" w:rsidR="00993177" w:rsidRDefault="00993177" w:rsidP="00993177">
            <w:pPr>
              <w:rPr>
                <w:lang w:val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 xml:space="preserve">Other outside authorised bodies – </w:t>
            </w:r>
            <w:proofErr w:type="gramStart"/>
            <w:r w:rsidRPr="00993177">
              <w:rPr>
                <w:shd w:val="clear" w:color="auto" w:fill="FFFFFF"/>
                <w:lang w:val="en-IE" w:eastAsia="en-IE"/>
              </w:rPr>
              <w:t>An</w:t>
            </w:r>
            <w:proofErr w:type="gramEnd"/>
            <w:r w:rsidRPr="00993177">
              <w:rPr>
                <w:shd w:val="clear" w:color="auto" w:fill="FFFFFF"/>
                <w:lang w:val="en-IE" w:eastAsia="en-IE"/>
              </w:rPr>
              <w:t xml:space="preserve"> Garda Síochána, The Residential Tenancies Board (RTB).</w:t>
            </w:r>
          </w:p>
        </w:tc>
        <w:tc>
          <w:tcPr>
            <w:tcW w:w="4508" w:type="dxa"/>
          </w:tcPr>
          <w:p w14:paraId="2021E1AD" w14:textId="1B3BB458" w:rsidR="00993177" w:rsidRPr="00993177" w:rsidRDefault="00993177" w:rsidP="00993177">
            <w:pPr>
              <w:rPr>
                <w:lang w:val="en-IE"/>
              </w:rPr>
            </w:pPr>
            <w:r w:rsidRPr="00993177">
              <w:rPr>
                <w:lang w:val="en-IE"/>
              </w:rPr>
              <w:t xml:space="preserve">Forais údaraithe seachtracha eile – </w:t>
            </w:r>
            <w:proofErr w:type="gramStart"/>
            <w:r w:rsidRPr="00993177">
              <w:rPr>
                <w:lang w:val="en-IE"/>
              </w:rPr>
              <w:t>An</w:t>
            </w:r>
            <w:proofErr w:type="gramEnd"/>
            <w:r w:rsidRPr="00993177">
              <w:rPr>
                <w:lang w:val="en-IE"/>
              </w:rPr>
              <w:t xml:space="preserve"> garda Síochána, An Bord um </w:t>
            </w:r>
            <w:r w:rsidRPr="00993177">
              <w:rPr>
                <w:lang w:val="en-IE"/>
              </w:rPr>
              <w:t>Thionóntachtaí Cónaithe</w:t>
            </w:r>
            <w:r>
              <w:rPr>
                <w:lang w:val="en-IE"/>
              </w:rPr>
              <w:t xml:space="preserve"> (RTB)</w:t>
            </w:r>
          </w:p>
        </w:tc>
      </w:tr>
      <w:tr w:rsidR="00993177" w:rsidRPr="00993177" w14:paraId="65BC9AEC" w14:textId="77777777" w:rsidTr="00993177">
        <w:tc>
          <w:tcPr>
            <w:tcW w:w="4508" w:type="dxa"/>
          </w:tcPr>
          <w:p w14:paraId="52A0536A" w14:textId="2FD3694F" w:rsidR="00993177" w:rsidRDefault="00993177" w:rsidP="00993177">
            <w:pPr>
              <w:rPr>
                <w:lang w:val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 xml:space="preserve">Third party providers who assist Kilkenny County Council to perform duties under the legislation (Third party contractors include </w:t>
            </w:r>
            <w:proofErr w:type="spellStart"/>
            <w:r w:rsidRPr="00993177">
              <w:rPr>
                <w:shd w:val="clear" w:color="auto" w:fill="FFFFFF"/>
                <w:lang w:val="en-IE" w:eastAsia="en-IE"/>
              </w:rPr>
              <w:t>Inspex</w:t>
            </w:r>
            <w:proofErr w:type="spellEnd"/>
            <w:r w:rsidRPr="00993177">
              <w:rPr>
                <w:shd w:val="clear" w:color="auto" w:fill="FFFFFF"/>
                <w:lang w:val="en-IE" w:eastAsia="en-IE"/>
              </w:rPr>
              <w:t xml:space="preserve"> Ltd and Thornton Group)</w:t>
            </w:r>
          </w:p>
        </w:tc>
        <w:tc>
          <w:tcPr>
            <w:tcW w:w="4508" w:type="dxa"/>
          </w:tcPr>
          <w:p w14:paraId="6BACF840" w14:textId="3B9BC674" w:rsidR="00993177" w:rsidRPr="00993177" w:rsidRDefault="00993177" w:rsidP="00993177">
            <w:pPr>
              <w:rPr>
                <w:lang w:val="en-IE"/>
              </w:rPr>
            </w:pPr>
            <w:r w:rsidRPr="00993177">
              <w:rPr>
                <w:lang w:val="en-IE"/>
              </w:rPr>
              <w:t>Soláthraithe tríú páirtí a chuidíonn le Comhairle Contae Chi</w:t>
            </w:r>
            <w:r>
              <w:rPr>
                <w:lang w:val="en-IE"/>
              </w:rPr>
              <w:t xml:space="preserve">ll </w:t>
            </w:r>
            <w:proofErr w:type="spellStart"/>
            <w:r>
              <w:rPr>
                <w:lang w:val="en-IE"/>
              </w:rPr>
              <w:t>Chainnigh</w:t>
            </w:r>
            <w:proofErr w:type="spellEnd"/>
            <w:r>
              <w:rPr>
                <w:lang w:val="en-IE"/>
              </w:rPr>
              <w:t xml:space="preserve"> </w:t>
            </w:r>
            <w:r w:rsidR="00F11EC6">
              <w:rPr>
                <w:lang w:val="en-IE"/>
              </w:rPr>
              <w:t xml:space="preserve">a cuid dualgas a chomhlíonadh faoin reachtaíocht (áirítear ar chonraitheoirí tríú páirtí </w:t>
            </w:r>
            <w:proofErr w:type="spellStart"/>
            <w:r w:rsidR="00F11EC6">
              <w:rPr>
                <w:lang w:val="en-IE"/>
              </w:rPr>
              <w:t>Inspex</w:t>
            </w:r>
            <w:proofErr w:type="spellEnd"/>
            <w:r w:rsidR="00F11EC6">
              <w:rPr>
                <w:lang w:val="en-IE"/>
              </w:rPr>
              <w:t xml:space="preserve"> Ltd agus Thornton Group)</w:t>
            </w:r>
          </w:p>
        </w:tc>
      </w:tr>
      <w:tr w:rsidR="00993177" w14:paraId="2F23DB33" w14:textId="77777777" w:rsidTr="00993177">
        <w:tc>
          <w:tcPr>
            <w:tcW w:w="4508" w:type="dxa"/>
          </w:tcPr>
          <w:p w14:paraId="0F902A53" w14:textId="5C7BC7AD" w:rsidR="00993177" w:rsidRDefault="00993177" w:rsidP="00993177">
            <w:pPr>
              <w:rPr>
                <w:lang w:val="en-IE"/>
              </w:rPr>
            </w:pPr>
            <w:r w:rsidRPr="00993177">
              <w:rPr>
                <w:color w:val="222222"/>
                <w:lang w:val="en-IE" w:eastAsia="en-IE"/>
              </w:rPr>
              <w:t>The Private Rented Section receives information from other Kilkenny County Council sections - HAP Section, Homeless HAP Section, RAS Section, Customer Services and the Fire Services Section.</w:t>
            </w:r>
          </w:p>
        </w:tc>
        <w:tc>
          <w:tcPr>
            <w:tcW w:w="4508" w:type="dxa"/>
          </w:tcPr>
          <w:p w14:paraId="28B47CC8" w14:textId="71FDF9EF" w:rsidR="00993177" w:rsidRDefault="00F11EC6" w:rsidP="00993177">
            <w:pPr>
              <w:rPr>
                <w:lang w:val="en-IE"/>
              </w:rPr>
            </w:pPr>
            <w:r>
              <w:rPr>
                <w:lang w:val="en-IE"/>
              </w:rPr>
              <w:t>Faigheann an Rannóg Cíosa Phríobháidigh eolas ó rannóga eile de chuid Chomhairle Contae Chiarraí – an Rannóg ÍCT, an Rannóg ÍCT do Dhaoine gan Dídean, an Rannóg RAS, Seirbhísí do Chustaiméirí agus an Rannóg Seirbhísí Dóiteáin.</w:t>
            </w:r>
          </w:p>
        </w:tc>
      </w:tr>
      <w:tr w:rsidR="00993177" w14:paraId="48B7A438" w14:textId="77777777" w:rsidTr="00993177">
        <w:tc>
          <w:tcPr>
            <w:tcW w:w="4508" w:type="dxa"/>
          </w:tcPr>
          <w:p w14:paraId="7A0441C8" w14:textId="6301E34A" w:rsidR="00993177" w:rsidRPr="00993177" w:rsidRDefault="00993177" w:rsidP="00993177">
            <w:pPr>
              <w:rPr>
                <w:color w:val="222222"/>
                <w:lang w:val="en-IE" w:eastAsia="en-IE"/>
              </w:rPr>
            </w:pPr>
            <w:r w:rsidRPr="00993177">
              <w:rPr>
                <w:color w:val="222222"/>
                <w:lang w:val="en-IE" w:eastAsia="en-IE"/>
              </w:rPr>
              <w:t>Records are held for life span of the tenancy, plus seven years in line with the National Retention Policy.</w:t>
            </w:r>
          </w:p>
        </w:tc>
        <w:tc>
          <w:tcPr>
            <w:tcW w:w="4508" w:type="dxa"/>
          </w:tcPr>
          <w:p w14:paraId="105C871A" w14:textId="469C01CB" w:rsidR="00993177" w:rsidRDefault="00F11EC6" w:rsidP="00993177">
            <w:pPr>
              <w:rPr>
                <w:lang w:val="en-IE"/>
              </w:rPr>
            </w:pPr>
            <w:r>
              <w:rPr>
                <w:lang w:val="en-IE"/>
              </w:rPr>
              <w:t xml:space="preserve">Coinnítear taifid ar feadh shaolré na tionóntachta móide seacht mbliana, ag teacht leis an </w:t>
            </w:r>
            <w:proofErr w:type="spellStart"/>
            <w:r>
              <w:rPr>
                <w:lang w:val="en-IE"/>
              </w:rPr>
              <w:t>bPolasaí</w:t>
            </w:r>
            <w:proofErr w:type="spellEnd"/>
            <w:r>
              <w:rPr>
                <w:lang w:val="en-IE"/>
              </w:rPr>
              <w:t xml:space="preserve"> Náisiúnta Coinneála.</w:t>
            </w:r>
          </w:p>
        </w:tc>
      </w:tr>
      <w:tr w:rsidR="00993177" w14:paraId="03C11232" w14:textId="77777777" w:rsidTr="00993177">
        <w:tc>
          <w:tcPr>
            <w:tcW w:w="4508" w:type="dxa"/>
          </w:tcPr>
          <w:p w14:paraId="72891005" w14:textId="5A796A45" w:rsidR="00993177" w:rsidRPr="00993177" w:rsidRDefault="00993177" w:rsidP="00993177">
            <w:pPr>
              <w:rPr>
                <w:color w:val="222222"/>
                <w:lang w:val="en-IE" w:eastAsia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>If you do not give the personal data required, your report/complaint may not be processed.</w:t>
            </w:r>
          </w:p>
        </w:tc>
        <w:tc>
          <w:tcPr>
            <w:tcW w:w="4508" w:type="dxa"/>
          </w:tcPr>
          <w:p w14:paraId="0F3873D9" w14:textId="31875051" w:rsidR="00993177" w:rsidRDefault="00F11EC6" w:rsidP="00993177">
            <w:pPr>
              <w:rPr>
                <w:lang w:val="en-IE"/>
              </w:rPr>
            </w:pPr>
            <w:r>
              <w:rPr>
                <w:lang w:val="en-IE"/>
              </w:rPr>
              <w:t>Is féidir nach bpróiseálfar do thuairisc/do gearán mura dtugann tú na sonraí pearsanta riachtanacha.</w:t>
            </w:r>
          </w:p>
        </w:tc>
      </w:tr>
      <w:tr w:rsidR="00993177" w:rsidRPr="00F11EC6" w14:paraId="6DE23190" w14:textId="77777777" w:rsidTr="00993177">
        <w:tc>
          <w:tcPr>
            <w:tcW w:w="4508" w:type="dxa"/>
          </w:tcPr>
          <w:p w14:paraId="11A3E33E" w14:textId="7EEEB17A" w:rsidR="00993177" w:rsidRPr="00993177" w:rsidRDefault="00993177" w:rsidP="00993177">
            <w:pPr>
              <w:rPr>
                <w:color w:val="222222"/>
                <w:lang w:val="en-IE" w:eastAsia="en-IE"/>
              </w:rPr>
            </w:pPr>
            <w:r w:rsidRPr="00993177">
              <w:rPr>
                <w:shd w:val="clear" w:color="auto" w:fill="FFFFFF"/>
                <w:lang w:val="en-IE" w:eastAsia="en-IE"/>
              </w:rPr>
              <w:t>For more information on your rights are available </w:t>
            </w:r>
            <w:hyperlink r:id="rId4" w:tgtFrame="_blank" w:history="1">
              <w:r w:rsidRPr="00993177">
                <w:rPr>
                  <w:color w:val="1155CC"/>
                  <w:u w:val="single"/>
                  <w:shd w:val="clear" w:color="auto" w:fill="FFFFFF"/>
                  <w:lang w:val="en-IE" w:eastAsia="en-IE"/>
                </w:rPr>
                <w:t>here</w:t>
              </w:r>
            </w:hyperlink>
          </w:p>
        </w:tc>
        <w:tc>
          <w:tcPr>
            <w:tcW w:w="4508" w:type="dxa"/>
          </w:tcPr>
          <w:p w14:paraId="5751882E" w14:textId="28A56612" w:rsidR="00993177" w:rsidRPr="00F11EC6" w:rsidRDefault="00F11EC6" w:rsidP="00993177">
            <w:pPr>
              <w:rPr>
                <w:lang w:val="fr-FR"/>
              </w:rPr>
            </w:pPr>
            <w:r w:rsidRPr="00F11EC6">
              <w:rPr>
                <w:lang w:val="fr-FR"/>
              </w:rPr>
              <w:t>Tá tuilleadh eolais maidir l</w:t>
            </w:r>
            <w:r>
              <w:rPr>
                <w:lang w:val="fr-FR"/>
              </w:rPr>
              <w:t xml:space="preserve">e do chearta ar fáil </w:t>
            </w:r>
            <w:hyperlink r:id="rId5" w:tgtFrame="_blank" w:history="1">
              <w:r>
                <w:rPr>
                  <w:color w:val="1155CC"/>
                  <w:u w:val="single"/>
                  <w:shd w:val="clear" w:color="auto" w:fill="FFFFFF"/>
                  <w:lang w:val="en-IE" w:eastAsia="en-IE"/>
                </w:rPr>
                <w:t>anseo</w:t>
              </w:r>
            </w:hyperlink>
          </w:p>
        </w:tc>
      </w:tr>
    </w:tbl>
    <w:p w14:paraId="3F6EF24A" w14:textId="77777777" w:rsidR="00EA73A4" w:rsidRPr="00F11EC6" w:rsidRDefault="00EA73A4">
      <w:pPr>
        <w:rPr>
          <w:lang w:val="fr-FR"/>
        </w:rPr>
      </w:pPr>
    </w:p>
    <w:sectPr w:rsidR="00EA73A4" w:rsidRPr="00F11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77"/>
    <w:rsid w:val="00244242"/>
    <w:rsid w:val="00553AFB"/>
    <w:rsid w:val="00701E59"/>
    <w:rsid w:val="00993177"/>
    <w:rsid w:val="00EA73A4"/>
    <w:rsid w:val="00F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D04F"/>
  <w15:chartTrackingRefBased/>
  <w15:docId w15:val="{B3B87C8C-3EE2-4CDD-8888-2ABDEBAE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17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ga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17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ga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177"/>
    <w:rPr>
      <w:rFonts w:eastAsiaTheme="majorEastAsia" w:cstheme="majorBidi"/>
      <w:color w:val="0F4761" w:themeColor="accent1" w:themeShade="BF"/>
      <w:sz w:val="28"/>
      <w:szCs w:val="28"/>
      <w:lang w:val="ga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177"/>
    <w:rPr>
      <w:rFonts w:eastAsiaTheme="majorEastAsia" w:cstheme="majorBidi"/>
      <w:i/>
      <w:iCs/>
      <w:color w:val="0F4761" w:themeColor="accent1" w:themeShade="BF"/>
      <w:lang w:val="ga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177"/>
    <w:rPr>
      <w:rFonts w:eastAsiaTheme="majorEastAsia" w:cstheme="majorBidi"/>
      <w:color w:val="0F4761" w:themeColor="accent1" w:themeShade="BF"/>
      <w:lang w:val="ga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177"/>
    <w:rPr>
      <w:rFonts w:eastAsiaTheme="majorEastAsia" w:cstheme="majorBidi"/>
      <w:i/>
      <w:iCs/>
      <w:color w:val="595959" w:themeColor="text1" w:themeTint="A6"/>
      <w:lang w:val="ga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177"/>
    <w:rPr>
      <w:rFonts w:eastAsiaTheme="majorEastAsia" w:cstheme="majorBidi"/>
      <w:color w:val="595959" w:themeColor="text1" w:themeTint="A6"/>
      <w:lang w:val="ga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177"/>
    <w:rPr>
      <w:rFonts w:eastAsiaTheme="majorEastAsia" w:cstheme="majorBidi"/>
      <w:i/>
      <w:iCs/>
      <w:color w:val="272727" w:themeColor="text1" w:themeTint="D8"/>
      <w:lang w:val="ga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177"/>
    <w:rPr>
      <w:rFonts w:eastAsiaTheme="majorEastAsia" w:cstheme="majorBidi"/>
      <w:color w:val="272727" w:themeColor="text1" w:themeTint="D8"/>
      <w:lang w:val="ga-IE"/>
    </w:rPr>
  </w:style>
  <w:style w:type="paragraph" w:styleId="Title">
    <w:name w:val="Title"/>
    <w:basedOn w:val="Normal"/>
    <w:next w:val="Normal"/>
    <w:link w:val="TitleChar"/>
    <w:uiPriority w:val="10"/>
    <w:qFormat/>
    <w:rsid w:val="00993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177"/>
    <w:rPr>
      <w:rFonts w:asciiTheme="majorHAnsi" w:eastAsiaTheme="majorEastAsia" w:hAnsiTheme="majorHAnsi" w:cstheme="majorBidi"/>
      <w:spacing w:val="-10"/>
      <w:kern w:val="28"/>
      <w:sz w:val="56"/>
      <w:szCs w:val="56"/>
      <w:lang w:val="ga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177"/>
    <w:rPr>
      <w:rFonts w:eastAsiaTheme="majorEastAsia" w:cstheme="majorBidi"/>
      <w:color w:val="595959" w:themeColor="text1" w:themeTint="A6"/>
      <w:spacing w:val="15"/>
      <w:sz w:val="28"/>
      <w:szCs w:val="28"/>
      <w:lang w:val="ga-IE"/>
    </w:rPr>
  </w:style>
  <w:style w:type="paragraph" w:styleId="Quote">
    <w:name w:val="Quote"/>
    <w:basedOn w:val="Normal"/>
    <w:next w:val="Normal"/>
    <w:link w:val="QuoteChar"/>
    <w:uiPriority w:val="29"/>
    <w:qFormat/>
    <w:rsid w:val="0099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177"/>
    <w:rPr>
      <w:i/>
      <w:iCs/>
      <w:color w:val="404040" w:themeColor="text1" w:themeTint="BF"/>
      <w:lang w:val="ga-IE"/>
    </w:rPr>
  </w:style>
  <w:style w:type="paragraph" w:styleId="ListParagraph">
    <w:name w:val="List Paragraph"/>
    <w:basedOn w:val="Normal"/>
    <w:uiPriority w:val="34"/>
    <w:qFormat/>
    <w:rsid w:val="00993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177"/>
    <w:rPr>
      <w:i/>
      <w:iCs/>
      <w:color w:val="0F4761" w:themeColor="accent1" w:themeShade="BF"/>
      <w:lang w:val="ga-IE"/>
    </w:rPr>
  </w:style>
  <w:style w:type="character" w:styleId="IntenseReference">
    <w:name w:val="Intense Reference"/>
    <w:basedOn w:val="DefaultParagraphFont"/>
    <w:uiPriority w:val="32"/>
    <w:qFormat/>
    <w:rsid w:val="009931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3177"/>
    <w:rPr>
      <w:color w:val="0000FF"/>
      <w:u w:val="single"/>
    </w:rPr>
  </w:style>
  <w:style w:type="table" w:styleId="TableGrid">
    <w:name w:val="Table Grid"/>
    <w:basedOn w:val="TableNormal"/>
    <w:uiPriority w:val="39"/>
    <w:rsid w:val="0099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anner.topsec.com/?d=1342&amp;r=show&amp;u=https%3A%2F%2Fkilkennycoco.ie%2Feng%2Fyour_council%2Fdata-protection%2F&amp;t=6fdda616917b7b7f7dc4e68edd404b3f274c4d59" TargetMode="External"/><Relationship Id="rId4" Type="http://schemas.openxmlformats.org/officeDocument/2006/relationships/hyperlink" Target="https://scanner.topsec.com/?d=1342&amp;r=show&amp;u=https%3A%2F%2Fkilkennycoco.ie%2Feng%2Fyour_council%2Fdata-protection%2F&amp;t=6fdda616917b7b7f7dc4e68edd404b3f274c4d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Conradh 105</dc:creator>
  <cp:keywords/>
  <dc:description/>
  <cp:lastModifiedBy>Conradh 105</cp:lastModifiedBy>
  <cp:revision>1</cp:revision>
  <dcterms:created xsi:type="dcterms:W3CDTF">2024-04-17T15:33:00Z</dcterms:created>
  <dcterms:modified xsi:type="dcterms:W3CDTF">2024-04-17T15:52:00Z</dcterms:modified>
</cp:coreProperties>
</file>