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E9AA" w14:textId="1B4A9624" w:rsidR="002B064B" w:rsidRPr="003F78E2" w:rsidRDefault="002D0F5C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2F3CB7D6">
            <wp:simplePos x="0" y="0"/>
            <wp:positionH relativeFrom="margin">
              <wp:posOffset>4143375</wp:posOffset>
            </wp:positionH>
            <wp:positionV relativeFrom="paragraph">
              <wp:posOffset>0</wp:posOffset>
            </wp:positionV>
            <wp:extent cx="1825625" cy="733425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7B8AD3C3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2152650" cy="7334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64B">
        <w:rPr>
          <w:noProof/>
          <w:lang w:eastAsia="en-IE"/>
        </w:rPr>
        <w:drawing>
          <wp:inline distT="0" distB="0" distL="0" distR="0" wp14:anchorId="0B1A9BFF" wp14:editId="4B79E1E3">
            <wp:extent cx="13144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7056" cy="6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42D2C833" w:rsidR="002B064B" w:rsidRPr="002B064B" w:rsidRDefault="002D0F5C" w:rsidP="002D0F5C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  <w:r>
        <w:rPr>
          <w:noProof/>
        </w:rPr>
        <w:drawing>
          <wp:inline distT="0" distB="0" distL="0" distR="0" wp14:anchorId="2D4128A1" wp14:editId="649C1D1E">
            <wp:extent cx="2821268" cy="790575"/>
            <wp:effectExtent l="0" t="0" r="0" b="0"/>
            <wp:docPr id="6" name="Picture 6" descr="cid:image001.png@01D97453.4F16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97453.4F1676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59" cy="79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1F380B17" w:rsidR="00DD4D8D" w:rsidRDefault="00BC0FB6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4"/>
          <w:szCs w:val="48"/>
        </w:rPr>
      </w:pPr>
      <w:r w:rsidRPr="00BC0FB6">
        <w:rPr>
          <w:rFonts w:eastAsia="Calibri" w:cs="Arial"/>
          <w:b/>
          <w:color w:val="548DD4" w:themeColor="text2" w:themeTint="99"/>
          <w:sz w:val="44"/>
          <w:szCs w:val="48"/>
        </w:rPr>
        <w:t>TVRS – Project Development Measure 2024</w:t>
      </w:r>
    </w:p>
    <w:p w14:paraId="440E3AB6" w14:textId="4F4F36A4" w:rsidR="002D0F5C" w:rsidRPr="002D0F5C" w:rsidRDefault="002D0F5C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 w:rsidRPr="002D0F5C">
        <w:rPr>
          <w:rFonts w:eastAsia="Calibri" w:cs="Arial"/>
          <w:b/>
          <w:color w:val="548DD4" w:themeColor="text2" w:themeTint="99"/>
          <w:sz w:val="48"/>
          <w:szCs w:val="48"/>
        </w:rPr>
        <w:t>Closing Date Wednesday 13</w:t>
      </w:r>
      <w:r w:rsidRPr="002D0F5C">
        <w:rPr>
          <w:rFonts w:eastAsia="Calibri" w:cs="Arial"/>
          <w:b/>
          <w:color w:val="548DD4" w:themeColor="text2" w:themeTint="99"/>
          <w:sz w:val="48"/>
          <w:szCs w:val="48"/>
          <w:vertAlign w:val="superscript"/>
        </w:rPr>
        <w:t>th</w:t>
      </w:r>
      <w:r w:rsidRPr="002D0F5C">
        <w:rPr>
          <w:rFonts w:eastAsia="Calibri" w:cs="Arial"/>
          <w:b/>
          <w:color w:val="548DD4" w:themeColor="text2" w:themeTint="99"/>
          <w:sz w:val="48"/>
          <w:szCs w:val="48"/>
        </w:rPr>
        <w:t xml:space="preserve"> of March, 2024 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2F4FB489">
            <wp:extent cx="5886450" cy="393828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26" cy="394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6DC0F9B2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</w:t>
      </w:r>
      <w:r w:rsidR="002D0F5C">
        <w:rPr>
          <w:rFonts w:eastAsia="Calibri" w:cs="Arial"/>
          <w:color w:val="548DD4" w:themeColor="text2" w:themeTint="99"/>
          <w:sz w:val="48"/>
          <w:szCs w:val="48"/>
        </w:rPr>
        <w:t xml:space="preserve">Community Department, by email to </w:t>
      </w:r>
      <w:hyperlink r:id="rId20" w:history="1">
        <w:r w:rsidR="002D0F5C" w:rsidRPr="00310489">
          <w:rPr>
            <w:rStyle w:val="Hyperlink"/>
            <w:rFonts w:eastAsia="Calibri" w:cs="Arial"/>
            <w:sz w:val="48"/>
            <w:szCs w:val="48"/>
          </w:rPr>
          <w:t>community@kilkennycoco.ie</w:t>
        </w:r>
      </w:hyperlink>
      <w:r w:rsidR="002D0F5C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</w:p>
    <w:p w14:paraId="43249AE0" w14:textId="23383B0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BC0FB6">
        <w:rPr>
          <w:b/>
          <w:color w:val="548DD4" w:themeColor="text2" w:themeTint="99"/>
          <w:sz w:val="36"/>
          <w:szCs w:val="36"/>
        </w:rPr>
        <w:t>4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6B43CF1D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236D72F0" w14:textId="38DF2E24" w:rsidR="009666BA" w:rsidRDefault="009666BA" w:rsidP="009A1087">
      <w:pPr>
        <w:spacing w:after="0" w:line="240" w:lineRule="auto"/>
        <w:rPr>
          <w:b/>
          <w:color w:val="548DD4" w:themeColor="text2" w:themeTint="99"/>
        </w:rPr>
      </w:pPr>
    </w:p>
    <w:p w14:paraId="64F9E375" w14:textId="6197EB2D" w:rsidR="009666BA" w:rsidRDefault="009666BA" w:rsidP="009A1087">
      <w:pPr>
        <w:spacing w:after="0" w:line="240" w:lineRule="auto"/>
        <w:rPr>
          <w:b/>
          <w:color w:val="548DD4" w:themeColor="text2" w:themeTint="99"/>
        </w:rPr>
      </w:pPr>
    </w:p>
    <w:p w14:paraId="1C25F7DD" w14:textId="77A29CF1" w:rsidR="009666BA" w:rsidRDefault="009666BA" w:rsidP="009A1087">
      <w:pPr>
        <w:spacing w:after="0" w:line="240" w:lineRule="auto"/>
        <w:rPr>
          <w:b/>
          <w:color w:val="548DD4" w:themeColor="text2" w:themeTint="99"/>
        </w:rPr>
      </w:pPr>
    </w:p>
    <w:p w14:paraId="346BCA94" w14:textId="26476184" w:rsidR="009666BA" w:rsidRDefault="009666BA" w:rsidP="009A1087">
      <w:pPr>
        <w:spacing w:after="0" w:line="240" w:lineRule="auto"/>
        <w:rPr>
          <w:b/>
          <w:color w:val="548DD4" w:themeColor="text2" w:themeTint="99"/>
        </w:rPr>
      </w:pPr>
    </w:p>
    <w:p w14:paraId="1B74BEF3" w14:textId="68CE3A61" w:rsidR="009666BA" w:rsidRDefault="009666BA" w:rsidP="009A1087">
      <w:pPr>
        <w:spacing w:after="0" w:line="240" w:lineRule="auto"/>
        <w:rPr>
          <w:b/>
          <w:color w:val="548DD4" w:themeColor="text2" w:themeTint="99"/>
        </w:rPr>
      </w:pPr>
    </w:p>
    <w:p w14:paraId="4AA28DBA" w14:textId="77777777" w:rsidR="009666BA" w:rsidRDefault="009666BA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9666BA">
        <w:rPr>
          <w:color w:val="548DD4" w:themeColor="text2" w:themeTint="99"/>
        </w:rPr>
      </w:r>
      <w:r w:rsidR="009666BA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9666BA">
        <w:rPr>
          <w:color w:val="548DD4" w:themeColor="text2" w:themeTint="99"/>
        </w:rPr>
      </w:r>
      <w:r w:rsidR="009666BA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4B" w14:textId="49B54A0F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59240763" w:rsidR="00B34947" w:rsidRPr="009666BA" w:rsidRDefault="00CA0C9A" w:rsidP="009666B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bookmarkStart w:id="0" w:name="_GoBack"/>
      <w:bookmarkEnd w:id="0"/>
      <w:r w:rsidRPr="009666BA">
        <w:rPr>
          <w:b/>
          <w:color w:val="548DD4" w:themeColor="text2" w:themeTint="99"/>
        </w:rPr>
        <w:lastRenderedPageBreak/>
        <w:t>What is the obj</w:t>
      </w:r>
      <w:r w:rsidR="00B34947" w:rsidRPr="009666BA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9" w14:textId="2FCC49C4" w:rsidR="00144690" w:rsidRDefault="00144690" w:rsidP="00BC0FB6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2D0F5C">
      <w:footerReference w:type="default" r:id="rId21"/>
      <w:pgSz w:w="12242" w:h="15842" w:code="1"/>
      <w:pgMar w:top="284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8F1654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B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0F5C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666BA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C0FB6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DE0C58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cid:image001.png@01D97453.4F16764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community@kilkenny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6aa302f1-4262-4dc9-ac90-4b2eebdcac5d</TermId>
        </TermInfo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6cc2a1e3-d78a-4392-bfd4-241a24dc4266</TermId>
        </TermInfo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557aeab3-2f76-4525-8ce5-8371a19b14bd</TermId>
        </TermInfo>
      </Terms>
    </eDocs_FileTopicsTaxHTField0>
    <eDocs_FileName xmlns="http://schemas.microsoft.com/sharepoint/v3">RCDRPS006-002-2021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13</Value>
      <Value>12</Value>
      <Value>11</Value>
      <Value>10</Value>
      <Value>9</Value>
      <Value>3</Value>
      <Value>1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664503d9-f5d4-4c45-bd93-bc238c903dae</TermId>
        </TermInfo>
      </Terms>
    </eDocs_YearTaxHTField0>
    <_dlc_ExpireDateSaved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a3ebad5e-ff64-4523-b573-c31a66c503b3"/>
    <ds:schemaRef ds:uri="http://schemas.openxmlformats.org/package/2006/metadata/core-properties"/>
    <ds:schemaRef ds:uri="http://purl.org/dc/elements/1.1/"/>
    <ds:schemaRef ds:uri="8d6ad648-9ec1-4427-9d26-5656f30869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F782489-7F30-49C1-8B87-816EA03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Cora Nolan</cp:lastModifiedBy>
  <cp:revision>3</cp:revision>
  <cp:lastPrinted>2019-04-29T13:11:00Z</cp:lastPrinted>
  <dcterms:created xsi:type="dcterms:W3CDTF">2024-02-27T16:26:00Z</dcterms:created>
  <dcterms:modified xsi:type="dcterms:W3CDTF">2024-02-27T16:28:00Z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10;#Grants|3d5c7e3d-27e1-4180-b47e-3b60f6f15d44;#11;#Policy|6aa302f1-4262-4dc9-ac90-4b2eebdcac5d;#12;#Project|6cc2a1e3-d78a-4392-bfd4-241a24dc4266;#13;#Service Information|557aeab3-2f76-4525-8ce5-8371a19b14bd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