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58E0B1" w14:textId="77777777" w:rsidR="00E64AB7" w:rsidRPr="00573E95" w:rsidRDefault="00E64AB7" w:rsidP="00E64AB7">
      <w:pPr>
        <w:spacing w:after="0" w:line="240" w:lineRule="auto"/>
        <w:jc w:val="center"/>
        <w:rPr>
          <w:b/>
          <w:i/>
          <w:color w:val="004E46"/>
          <w:sz w:val="36"/>
          <w:szCs w:val="36"/>
        </w:rPr>
      </w:pPr>
      <w:r w:rsidRPr="00573E95">
        <w:rPr>
          <w:b/>
          <w:i/>
          <w:color w:val="004E46"/>
          <w:sz w:val="36"/>
          <w:szCs w:val="36"/>
        </w:rPr>
        <w:t>Town and Village Renewal Scheme</w:t>
      </w:r>
      <w:r>
        <w:rPr>
          <w:b/>
          <w:i/>
          <w:color w:val="004E46"/>
          <w:sz w:val="36"/>
          <w:szCs w:val="36"/>
        </w:rPr>
        <w:t xml:space="preserve"> (TVRS)</w:t>
      </w:r>
      <w:r w:rsidRPr="00573E95">
        <w:rPr>
          <w:b/>
          <w:i/>
          <w:color w:val="004E46"/>
          <w:sz w:val="36"/>
          <w:szCs w:val="36"/>
        </w:rPr>
        <w:t>:</w:t>
      </w:r>
    </w:p>
    <w:p w14:paraId="78B0DF9B" w14:textId="77777777" w:rsidR="00E64AB7" w:rsidRPr="00573E95" w:rsidRDefault="00E64AB7" w:rsidP="00E64AB7">
      <w:pPr>
        <w:spacing w:after="0"/>
        <w:jc w:val="center"/>
        <w:rPr>
          <w:rFonts w:ascii="Segoe UI" w:eastAsia="Times New Roman" w:hAnsi="Segoe UI" w:cs="Segoe UI"/>
          <w:b/>
          <w:bCs/>
          <w:sz w:val="36"/>
          <w:szCs w:val="36"/>
          <w:lang w:eastAsia="en-IE"/>
        </w:rPr>
      </w:pPr>
      <w:r w:rsidRPr="00573E95">
        <w:rPr>
          <w:b/>
          <w:i/>
          <w:color w:val="004E46"/>
          <w:sz w:val="36"/>
          <w:szCs w:val="36"/>
        </w:rPr>
        <w:t>Streetscape Enhancement Measure 2021</w:t>
      </w:r>
    </w:p>
    <w:p w14:paraId="347F4082" w14:textId="77777777" w:rsidR="00E64AB7" w:rsidRDefault="00E64AB7" w:rsidP="00E64AB7">
      <w:pPr>
        <w:jc w:val="both"/>
      </w:pPr>
    </w:p>
    <w:p w14:paraId="10DA972B" w14:textId="77777777" w:rsidR="00E64AB7" w:rsidRPr="009A5250" w:rsidRDefault="00E64AB7" w:rsidP="00E64AB7">
      <w:r w:rsidRPr="00B4492D">
        <w:rPr>
          <w:rFonts w:ascii="Arial" w:hAnsi="Arial" w:cs="Arial"/>
          <w:noProof/>
          <w:lang w:eastAsia="en-IE"/>
        </w:rPr>
        <w:drawing>
          <wp:inline distT="0" distB="0" distL="0" distR="0" wp14:anchorId="36025EF6" wp14:editId="1401D3EB">
            <wp:extent cx="2527300" cy="933450"/>
            <wp:effectExtent l="0" t="0" r="0" b="0"/>
            <wp:docPr id="4" name="Picture 4" descr="cid:image001.png@01D6305A.D4646E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1.png@01D6305A.D4646EF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527300" cy="933450"/>
                    </a:xfrm>
                    <a:prstGeom prst="rect">
                      <a:avLst/>
                    </a:prstGeom>
                    <a:noFill/>
                    <a:ln>
                      <a:noFill/>
                    </a:ln>
                  </pic:spPr>
                </pic:pic>
              </a:graphicData>
            </a:graphic>
          </wp:inline>
        </w:drawing>
      </w:r>
      <w:r w:rsidRPr="005427C0">
        <w:rPr>
          <w:noProof/>
          <w:lang w:eastAsia="en-IE"/>
        </w:rPr>
        <w:drawing>
          <wp:inline distT="0" distB="0" distL="0" distR="0" wp14:anchorId="252B9BF7" wp14:editId="150B120C">
            <wp:extent cx="674370" cy="893676"/>
            <wp:effectExtent l="19050" t="0" r="0" b="0"/>
            <wp:docPr id="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srcRect/>
                    <a:stretch>
                      <a:fillRect/>
                    </a:stretch>
                  </pic:blipFill>
                  <pic:spPr bwMode="auto">
                    <a:xfrm>
                      <a:off x="0" y="0"/>
                      <a:ext cx="674370" cy="893676"/>
                    </a:xfrm>
                    <a:prstGeom prst="rect">
                      <a:avLst/>
                    </a:prstGeom>
                    <a:noFill/>
                    <a:ln w="9525">
                      <a:noFill/>
                      <a:miter lim="800000"/>
                      <a:headEnd/>
                      <a:tailEnd/>
                    </a:ln>
                  </pic:spPr>
                </pic:pic>
              </a:graphicData>
            </a:graphic>
          </wp:inline>
        </w:drawing>
      </w:r>
      <w:r>
        <w:rPr>
          <w:rFonts w:ascii="Arial" w:hAnsi="Arial" w:cs="Arial"/>
          <w:noProof/>
          <w:lang w:eastAsia="en-IE"/>
        </w:rPr>
        <w:t xml:space="preserve">  </w:t>
      </w:r>
      <w:r w:rsidRPr="00B4492D">
        <w:rPr>
          <w:rFonts w:ascii="Arial" w:hAnsi="Arial" w:cs="Arial"/>
          <w:noProof/>
          <w:lang w:eastAsia="en-IE"/>
        </w:rPr>
        <w:drawing>
          <wp:inline distT="0" distB="0" distL="0" distR="0" wp14:anchorId="64C01C7E" wp14:editId="3911E836">
            <wp:extent cx="2238375" cy="766237"/>
            <wp:effectExtent l="0" t="0" r="0" b="0"/>
            <wp:docPr id="6" name="Picture 6" descr="Community_MARK_MASTER_Std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_MARK_MASTER_Std_Colou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27489" cy="830974"/>
                    </a:xfrm>
                    <a:prstGeom prst="rect">
                      <a:avLst/>
                    </a:prstGeom>
                    <a:noFill/>
                    <a:ln>
                      <a:noFill/>
                    </a:ln>
                  </pic:spPr>
                </pic:pic>
              </a:graphicData>
            </a:graphic>
          </wp:inline>
        </w:drawing>
      </w:r>
    </w:p>
    <w:p w14:paraId="2CE5FB3A" w14:textId="77777777" w:rsidR="00E64AB7" w:rsidRPr="00FA5537" w:rsidRDefault="00E64AB7" w:rsidP="00E64AB7">
      <w:pPr>
        <w:jc w:val="center"/>
        <w:rPr>
          <w:rFonts w:ascii="Arial Black" w:hAnsi="Arial Black"/>
          <w:b/>
          <w:color w:val="000000" w:themeColor="text1"/>
          <w:sz w:val="40"/>
          <w:szCs w:val="32"/>
        </w:rPr>
      </w:pPr>
      <w:r w:rsidRPr="00C46A86">
        <w:rPr>
          <w:rFonts w:ascii="Arial Black" w:hAnsi="Arial Black"/>
          <w:b/>
          <w:color w:val="000000" w:themeColor="text1"/>
          <w:sz w:val="40"/>
          <w:szCs w:val="32"/>
        </w:rPr>
        <w:t>APPLICATION FORM</w:t>
      </w:r>
    </w:p>
    <w:p w14:paraId="0DE3B92A" w14:textId="77777777" w:rsidR="00E64AB7" w:rsidRPr="00FA5537" w:rsidRDefault="00E64AB7" w:rsidP="00E64AB7">
      <w:pPr>
        <w:ind w:firstLine="720"/>
        <w:jc w:val="both"/>
        <w:rPr>
          <w:b/>
        </w:rPr>
      </w:pPr>
    </w:p>
    <w:p w14:paraId="7443329B" w14:textId="77777777" w:rsidR="00E64AB7" w:rsidRDefault="00E64AB7" w:rsidP="00E64AB7">
      <w:pPr>
        <w:jc w:val="both"/>
        <w:rPr>
          <w:b/>
          <w:sz w:val="36"/>
          <w:szCs w:val="36"/>
        </w:rPr>
      </w:pPr>
      <w:r w:rsidRPr="00AA6F61">
        <w:rPr>
          <w:b/>
          <w:sz w:val="36"/>
          <w:szCs w:val="36"/>
        </w:rPr>
        <w:t>Completed Application Forms to be returned to:</w:t>
      </w:r>
    </w:p>
    <w:p w14:paraId="50F966E8" w14:textId="77777777" w:rsidR="00E64AB7" w:rsidRDefault="0064428F" w:rsidP="00E64AB7">
      <w:pPr>
        <w:jc w:val="both"/>
        <w:rPr>
          <w:b/>
          <w:sz w:val="36"/>
          <w:szCs w:val="36"/>
        </w:rPr>
      </w:pPr>
      <w:hyperlink r:id="rId14" w:history="1">
        <w:r w:rsidR="00E64AB7" w:rsidRPr="00717AE3">
          <w:rPr>
            <w:rStyle w:val="Hyperlink"/>
            <w:b/>
            <w:sz w:val="36"/>
            <w:szCs w:val="36"/>
          </w:rPr>
          <w:t>streetscape@kilkennycoco.ie</w:t>
        </w:r>
      </w:hyperlink>
      <w:r w:rsidR="00E64AB7">
        <w:rPr>
          <w:b/>
          <w:sz w:val="36"/>
          <w:szCs w:val="36"/>
        </w:rPr>
        <w:t xml:space="preserve"> or by post to:</w:t>
      </w:r>
    </w:p>
    <w:p w14:paraId="0AEDC334" w14:textId="77777777" w:rsidR="00E64AB7" w:rsidRPr="00DE3127" w:rsidRDefault="00E64AB7" w:rsidP="00E64AB7">
      <w:pPr>
        <w:contextualSpacing/>
        <w:jc w:val="both"/>
        <w:rPr>
          <w:b/>
          <w:sz w:val="28"/>
          <w:szCs w:val="28"/>
        </w:rPr>
      </w:pPr>
      <w:r w:rsidRPr="00DE3127">
        <w:rPr>
          <w:b/>
          <w:sz w:val="28"/>
          <w:szCs w:val="28"/>
        </w:rPr>
        <w:t>The Community Section,</w:t>
      </w:r>
    </w:p>
    <w:p w14:paraId="5E664B1A" w14:textId="77777777" w:rsidR="00E64AB7" w:rsidRPr="00DE3127" w:rsidRDefault="00E64AB7" w:rsidP="00E64AB7">
      <w:pPr>
        <w:contextualSpacing/>
        <w:jc w:val="both"/>
        <w:rPr>
          <w:b/>
          <w:sz w:val="28"/>
          <w:szCs w:val="28"/>
        </w:rPr>
      </w:pPr>
      <w:r w:rsidRPr="00DE3127">
        <w:rPr>
          <w:b/>
          <w:sz w:val="28"/>
          <w:szCs w:val="28"/>
        </w:rPr>
        <w:t>Kilkenny County Council,</w:t>
      </w:r>
    </w:p>
    <w:p w14:paraId="155BFA8A" w14:textId="77777777" w:rsidR="00E64AB7" w:rsidRPr="00DE3127" w:rsidRDefault="00E64AB7" w:rsidP="00E64AB7">
      <w:pPr>
        <w:contextualSpacing/>
        <w:jc w:val="both"/>
        <w:rPr>
          <w:b/>
          <w:sz w:val="28"/>
          <w:szCs w:val="28"/>
        </w:rPr>
      </w:pPr>
      <w:r w:rsidRPr="00DE3127">
        <w:rPr>
          <w:b/>
          <w:sz w:val="28"/>
          <w:szCs w:val="28"/>
        </w:rPr>
        <w:t>John’s Green House,</w:t>
      </w:r>
    </w:p>
    <w:p w14:paraId="04A74EA9" w14:textId="77777777" w:rsidR="00E64AB7" w:rsidRDefault="00E64AB7" w:rsidP="00E64AB7">
      <w:pPr>
        <w:contextualSpacing/>
        <w:jc w:val="both"/>
        <w:rPr>
          <w:b/>
          <w:sz w:val="28"/>
          <w:szCs w:val="28"/>
        </w:rPr>
      </w:pPr>
      <w:r w:rsidRPr="00DE3127">
        <w:rPr>
          <w:b/>
          <w:sz w:val="28"/>
          <w:szCs w:val="28"/>
        </w:rPr>
        <w:t>Kilkenny</w:t>
      </w:r>
    </w:p>
    <w:p w14:paraId="21816AA9" w14:textId="77777777" w:rsidR="00E64AB7" w:rsidRDefault="00E64AB7" w:rsidP="00E64AB7">
      <w:pPr>
        <w:contextualSpacing/>
        <w:jc w:val="both"/>
        <w:rPr>
          <w:b/>
          <w:sz w:val="36"/>
          <w:szCs w:val="36"/>
        </w:rPr>
      </w:pPr>
    </w:p>
    <w:p w14:paraId="7CE590E2" w14:textId="77777777" w:rsidR="00E64AB7" w:rsidRDefault="00E64AB7" w:rsidP="00E64AB7">
      <w:pPr>
        <w:contextualSpacing/>
        <w:jc w:val="both"/>
        <w:rPr>
          <w:b/>
          <w:sz w:val="36"/>
          <w:szCs w:val="36"/>
        </w:rPr>
      </w:pPr>
      <w:r>
        <w:rPr>
          <w:b/>
          <w:sz w:val="36"/>
          <w:szCs w:val="36"/>
        </w:rPr>
        <w:t>No later than 5.00 p.m. on Tuesday, 7</w:t>
      </w:r>
      <w:r w:rsidRPr="00DE3127">
        <w:rPr>
          <w:b/>
          <w:sz w:val="36"/>
          <w:szCs w:val="36"/>
          <w:vertAlign w:val="superscript"/>
        </w:rPr>
        <w:t>th</w:t>
      </w:r>
      <w:r>
        <w:rPr>
          <w:b/>
          <w:sz w:val="36"/>
          <w:szCs w:val="36"/>
        </w:rPr>
        <w:t xml:space="preserve"> September, 2021</w:t>
      </w:r>
    </w:p>
    <w:p w14:paraId="0DF436D9" w14:textId="77777777" w:rsidR="00E64AB7" w:rsidRPr="00FA5537" w:rsidRDefault="00E64AB7" w:rsidP="00E64AB7">
      <w:pPr>
        <w:jc w:val="both"/>
        <w:rPr>
          <w:b/>
          <w:sz w:val="36"/>
          <w:szCs w:val="36"/>
        </w:rPr>
      </w:pPr>
    </w:p>
    <w:p w14:paraId="6CE8E956" w14:textId="77777777" w:rsidR="00E64AB7" w:rsidRPr="003C4797" w:rsidRDefault="00E64AB7" w:rsidP="00E64AB7">
      <w:pPr>
        <w:jc w:val="both"/>
        <w:rPr>
          <w:rFonts w:cstheme="minorHAnsi"/>
          <w:b/>
          <w:color w:val="363B3F"/>
          <w:sz w:val="24"/>
          <w:szCs w:val="24"/>
          <w:lang w:val="en-GB"/>
        </w:rPr>
      </w:pPr>
      <w:bookmarkStart w:id="0" w:name="_Hlk79057464"/>
      <w:r w:rsidRPr="003C4797">
        <w:rPr>
          <w:rFonts w:cstheme="minorHAnsi"/>
          <w:b/>
          <w:color w:val="363B3F"/>
          <w:sz w:val="24"/>
          <w:szCs w:val="24"/>
          <w:lang w:val="en-GB"/>
        </w:rPr>
        <w:t>The </w:t>
      </w:r>
      <w:r w:rsidRPr="003C4797">
        <w:rPr>
          <w:rFonts w:cstheme="minorHAnsi"/>
          <w:b/>
          <w:i/>
          <w:iCs/>
          <w:color w:val="363B3F"/>
          <w:sz w:val="24"/>
          <w:szCs w:val="24"/>
          <w:lang w:val="en-GB"/>
        </w:rPr>
        <w:t>Streetscape Enhancement Initiative</w:t>
      </w:r>
      <w:r w:rsidRPr="003C4797">
        <w:rPr>
          <w:rFonts w:cstheme="minorHAnsi"/>
          <w:b/>
          <w:color w:val="363B3F"/>
          <w:sz w:val="24"/>
          <w:szCs w:val="24"/>
          <w:lang w:val="en-GB"/>
        </w:rPr>
        <w:t> will provide funding to property owners to improve the facades of their buildings</w:t>
      </w:r>
      <w:r>
        <w:rPr>
          <w:rFonts w:cstheme="minorHAnsi"/>
          <w:b/>
          <w:color w:val="363B3F"/>
          <w:sz w:val="24"/>
          <w:szCs w:val="24"/>
          <w:lang w:val="en-GB"/>
        </w:rPr>
        <w:t xml:space="preserve">, in the towns of </w:t>
      </w:r>
      <w:proofErr w:type="spellStart"/>
      <w:r>
        <w:rPr>
          <w:rFonts w:cstheme="minorHAnsi"/>
          <w:b/>
          <w:color w:val="363B3F"/>
          <w:sz w:val="24"/>
          <w:szCs w:val="24"/>
          <w:lang w:val="en-GB"/>
        </w:rPr>
        <w:t>Castlecomer</w:t>
      </w:r>
      <w:proofErr w:type="spellEnd"/>
      <w:r>
        <w:rPr>
          <w:rFonts w:cstheme="minorHAnsi"/>
          <w:b/>
          <w:color w:val="363B3F"/>
          <w:sz w:val="24"/>
          <w:szCs w:val="24"/>
          <w:lang w:val="en-GB"/>
        </w:rPr>
        <w:t xml:space="preserve">, Thomastown, </w:t>
      </w:r>
      <w:proofErr w:type="spellStart"/>
      <w:r>
        <w:rPr>
          <w:rFonts w:cstheme="minorHAnsi"/>
          <w:b/>
          <w:color w:val="363B3F"/>
          <w:sz w:val="24"/>
          <w:szCs w:val="24"/>
          <w:lang w:val="en-GB"/>
        </w:rPr>
        <w:t>Urlingford</w:t>
      </w:r>
      <w:proofErr w:type="spellEnd"/>
      <w:r>
        <w:rPr>
          <w:rFonts w:cstheme="minorHAnsi"/>
          <w:b/>
          <w:color w:val="363B3F"/>
          <w:sz w:val="24"/>
          <w:szCs w:val="24"/>
          <w:lang w:val="en-GB"/>
        </w:rPr>
        <w:t xml:space="preserve">, </w:t>
      </w:r>
      <w:proofErr w:type="spellStart"/>
      <w:r>
        <w:rPr>
          <w:rFonts w:cstheme="minorHAnsi"/>
          <w:b/>
          <w:color w:val="363B3F"/>
          <w:sz w:val="24"/>
          <w:szCs w:val="24"/>
          <w:lang w:val="en-GB"/>
        </w:rPr>
        <w:t>Goresbridge</w:t>
      </w:r>
      <w:proofErr w:type="spellEnd"/>
      <w:r>
        <w:rPr>
          <w:rFonts w:cstheme="minorHAnsi"/>
          <w:b/>
          <w:color w:val="363B3F"/>
          <w:sz w:val="24"/>
          <w:szCs w:val="24"/>
          <w:lang w:val="en-GB"/>
        </w:rPr>
        <w:t xml:space="preserve"> and </w:t>
      </w:r>
      <w:proofErr w:type="spellStart"/>
      <w:r>
        <w:rPr>
          <w:rFonts w:cstheme="minorHAnsi"/>
          <w:b/>
          <w:color w:val="363B3F"/>
          <w:sz w:val="24"/>
          <w:szCs w:val="24"/>
          <w:lang w:val="en-GB"/>
        </w:rPr>
        <w:t>Mullinavat</w:t>
      </w:r>
      <w:proofErr w:type="spellEnd"/>
    </w:p>
    <w:bookmarkEnd w:id="0"/>
    <w:p w14:paraId="3E4C8586" w14:textId="77777777" w:rsidR="00E64AB7" w:rsidRPr="00FA5537" w:rsidRDefault="00E64AB7" w:rsidP="00E64AB7">
      <w:pPr>
        <w:spacing w:before="300" w:after="150" w:line="240" w:lineRule="auto"/>
        <w:jc w:val="both"/>
        <w:outlineLvl w:val="2"/>
        <w:rPr>
          <w:rFonts w:eastAsia="Times New Roman" w:cstheme="minorHAnsi"/>
          <w:b/>
          <w:color w:val="000000"/>
          <w:sz w:val="24"/>
          <w:szCs w:val="24"/>
          <w:lang w:val="en" w:eastAsia="en-IE"/>
        </w:rPr>
      </w:pPr>
      <w:r w:rsidRPr="00FA5537">
        <w:rPr>
          <w:rFonts w:eastAsia="Times New Roman" w:cstheme="minorHAnsi"/>
          <w:b/>
          <w:color w:val="000000"/>
          <w:sz w:val="24"/>
          <w:szCs w:val="24"/>
          <w:lang w:val="en" w:eastAsia="en-IE"/>
        </w:rPr>
        <w:t xml:space="preserve">Grant rates </w:t>
      </w:r>
    </w:p>
    <w:p w14:paraId="18AB3422" w14:textId="77777777" w:rsidR="00E64AB7" w:rsidRPr="00FA5537" w:rsidRDefault="00E64AB7" w:rsidP="00E64AB7">
      <w:pPr>
        <w:spacing w:after="150" w:line="240" w:lineRule="auto"/>
        <w:jc w:val="both"/>
        <w:rPr>
          <w:rFonts w:eastAsia="Times New Roman" w:cstheme="minorHAnsi"/>
          <w:b/>
          <w:color w:val="000000"/>
          <w:sz w:val="24"/>
          <w:szCs w:val="24"/>
          <w:lang w:val="en" w:eastAsia="en-IE"/>
        </w:rPr>
      </w:pPr>
      <w:r w:rsidRPr="00FA5537">
        <w:rPr>
          <w:rFonts w:eastAsia="Times New Roman" w:cstheme="minorHAnsi"/>
          <w:b/>
          <w:color w:val="000000"/>
          <w:sz w:val="24"/>
          <w:szCs w:val="24"/>
          <w:lang w:val="en" w:eastAsia="en-IE"/>
        </w:rPr>
        <w:t>Grant funding will be provided at the following rates:</w:t>
      </w:r>
    </w:p>
    <w:p w14:paraId="7AFBB6A4" w14:textId="77777777" w:rsidR="00E64AB7" w:rsidRDefault="00E64AB7" w:rsidP="00E64AB7">
      <w:pPr>
        <w:numPr>
          <w:ilvl w:val="0"/>
          <w:numId w:val="1"/>
        </w:numPr>
        <w:tabs>
          <w:tab w:val="clear" w:pos="1350"/>
          <w:tab w:val="num" w:pos="567"/>
        </w:tabs>
        <w:spacing w:before="100" w:beforeAutospacing="1" w:after="100" w:afterAutospacing="1" w:line="240" w:lineRule="auto"/>
        <w:ind w:left="45" w:firstLine="97"/>
        <w:jc w:val="both"/>
        <w:rPr>
          <w:rFonts w:eastAsia="Times New Roman" w:cstheme="minorHAnsi"/>
          <w:color w:val="000000"/>
          <w:sz w:val="24"/>
          <w:szCs w:val="24"/>
          <w:lang w:val="en" w:eastAsia="en-IE"/>
        </w:rPr>
      </w:pPr>
      <w:r w:rsidRPr="00FA5537">
        <w:rPr>
          <w:rFonts w:eastAsia="Times New Roman" w:cstheme="minorHAnsi"/>
          <w:color w:val="000000"/>
          <w:sz w:val="24"/>
          <w:szCs w:val="24"/>
          <w:lang w:val="en" w:eastAsia="en-IE"/>
        </w:rPr>
        <w:t>70% for Individual premises – matched funding 30</w:t>
      </w:r>
      <w:r>
        <w:rPr>
          <w:rFonts w:eastAsia="Times New Roman" w:cstheme="minorHAnsi"/>
          <w:color w:val="000000"/>
          <w:sz w:val="24"/>
          <w:szCs w:val="24"/>
          <w:lang w:val="en" w:eastAsia="en-IE"/>
        </w:rPr>
        <w:t>%</w:t>
      </w:r>
    </w:p>
    <w:p w14:paraId="259ABDEC" w14:textId="77777777" w:rsidR="00E64AB7" w:rsidRDefault="00E64AB7" w:rsidP="00E64AB7">
      <w:pPr>
        <w:numPr>
          <w:ilvl w:val="0"/>
          <w:numId w:val="1"/>
        </w:numPr>
        <w:tabs>
          <w:tab w:val="clear" w:pos="1350"/>
        </w:tabs>
        <w:spacing w:before="100" w:beforeAutospacing="1" w:after="100" w:afterAutospacing="1" w:line="240" w:lineRule="auto"/>
        <w:ind w:left="567" w:hanging="425"/>
        <w:jc w:val="both"/>
        <w:rPr>
          <w:rFonts w:eastAsia="Times New Roman" w:cstheme="minorHAnsi"/>
          <w:color w:val="000000"/>
          <w:sz w:val="24"/>
          <w:szCs w:val="24"/>
          <w:lang w:val="en" w:eastAsia="en-IE"/>
        </w:rPr>
      </w:pPr>
      <w:r w:rsidRPr="00FA5537">
        <w:rPr>
          <w:rFonts w:eastAsia="Times New Roman" w:cstheme="minorHAnsi"/>
          <w:color w:val="000000"/>
          <w:sz w:val="24"/>
          <w:szCs w:val="24"/>
          <w:lang w:val="en" w:eastAsia="en-IE"/>
        </w:rPr>
        <w:t>80% for Joint applications (groups of 3 or more adjacent premises) – matched funding 20%</w:t>
      </w:r>
    </w:p>
    <w:p w14:paraId="3C74C274" w14:textId="77777777" w:rsidR="00E64AB7" w:rsidRPr="00FA5537" w:rsidRDefault="00E64AB7" w:rsidP="00E64AB7">
      <w:pPr>
        <w:numPr>
          <w:ilvl w:val="0"/>
          <w:numId w:val="1"/>
        </w:numPr>
        <w:tabs>
          <w:tab w:val="clear" w:pos="1350"/>
        </w:tabs>
        <w:spacing w:before="100" w:beforeAutospacing="1" w:after="100" w:afterAutospacing="1" w:line="240" w:lineRule="auto"/>
        <w:ind w:left="567" w:hanging="425"/>
        <w:jc w:val="both"/>
        <w:rPr>
          <w:rFonts w:eastAsia="Times New Roman" w:cstheme="minorHAnsi"/>
          <w:color w:val="000000"/>
          <w:sz w:val="24"/>
          <w:szCs w:val="24"/>
          <w:lang w:val="en" w:eastAsia="en-IE"/>
        </w:rPr>
      </w:pPr>
      <w:r w:rsidRPr="00FA5537">
        <w:rPr>
          <w:rFonts w:eastAsia="Times New Roman" w:cstheme="minorHAnsi"/>
          <w:color w:val="000000"/>
          <w:sz w:val="24"/>
          <w:szCs w:val="24"/>
          <w:lang w:val="en" w:eastAsia="en-IE"/>
        </w:rPr>
        <w:t xml:space="preserve">100% - Where painting is undertaken by direct </w:t>
      </w:r>
      <w:proofErr w:type="spellStart"/>
      <w:r w:rsidRPr="00FA5537">
        <w:rPr>
          <w:rFonts w:eastAsia="Times New Roman" w:cstheme="minorHAnsi"/>
          <w:color w:val="000000"/>
          <w:sz w:val="24"/>
          <w:szCs w:val="24"/>
          <w:lang w:val="en" w:eastAsia="en-IE"/>
        </w:rPr>
        <w:t>labour</w:t>
      </w:r>
      <w:proofErr w:type="spellEnd"/>
      <w:r w:rsidRPr="00FA5537">
        <w:rPr>
          <w:rFonts w:eastAsia="Times New Roman" w:cstheme="minorHAnsi"/>
          <w:color w:val="000000"/>
          <w:sz w:val="24"/>
          <w:szCs w:val="24"/>
          <w:lang w:val="en" w:eastAsia="en-IE"/>
        </w:rPr>
        <w:t xml:space="preserve"> by applicant</w:t>
      </w:r>
    </w:p>
    <w:p w14:paraId="6654AD10" w14:textId="77777777" w:rsidR="00E64AB7" w:rsidRPr="00FA5537" w:rsidRDefault="00E64AB7" w:rsidP="00E64AB7">
      <w:pPr>
        <w:spacing w:after="150" w:line="240" w:lineRule="auto"/>
        <w:jc w:val="both"/>
        <w:rPr>
          <w:rFonts w:eastAsia="Times New Roman" w:cstheme="minorHAnsi"/>
          <w:b/>
          <w:color w:val="000000"/>
          <w:sz w:val="24"/>
          <w:szCs w:val="24"/>
          <w:lang w:val="en" w:eastAsia="en-IE"/>
        </w:rPr>
      </w:pPr>
      <w:r w:rsidRPr="00FA5537">
        <w:rPr>
          <w:rFonts w:eastAsia="Times New Roman" w:cstheme="minorHAnsi"/>
          <w:b/>
          <w:color w:val="000000"/>
          <w:sz w:val="24"/>
          <w:szCs w:val="24"/>
          <w:lang w:val="en" w:eastAsia="en-IE"/>
        </w:rPr>
        <w:t>Eligible works under the Streetscape Enhancement Measure include the following:</w:t>
      </w:r>
    </w:p>
    <w:p w14:paraId="59801F3E" w14:textId="77777777" w:rsidR="00E64AB7" w:rsidRPr="00FA5537" w:rsidRDefault="00E64AB7" w:rsidP="00E64AB7">
      <w:pPr>
        <w:numPr>
          <w:ilvl w:val="0"/>
          <w:numId w:val="2"/>
        </w:numPr>
        <w:spacing w:before="100" w:beforeAutospacing="1" w:after="100" w:afterAutospacing="1" w:line="240" w:lineRule="auto"/>
        <w:ind w:left="45"/>
        <w:jc w:val="both"/>
        <w:rPr>
          <w:rFonts w:eastAsia="Times New Roman" w:cstheme="minorHAnsi"/>
          <w:color w:val="000000"/>
          <w:sz w:val="24"/>
          <w:szCs w:val="24"/>
          <w:lang w:val="en" w:eastAsia="en-IE"/>
        </w:rPr>
      </w:pPr>
      <w:r w:rsidRPr="00FA5537">
        <w:rPr>
          <w:rFonts w:eastAsia="Times New Roman" w:cstheme="minorHAnsi"/>
          <w:color w:val="000000"/>
          <w:sz w:val="24"/>
          <w:szCs w:val="24"/>
          <w:lang w:val="en" w:eastAsia="en-IE"/>
        </w:rPr>
        <w:t xml:space="preserve">painting of building/shopfront in carefully selected </w:t>
      </w:r>
      <w:proofErr w:type="spellStart"/>
      <w:r w:rsidRPr="00FA5537">
        <w:rPr>
          <w:rFonts w:eastAsia="Times New Roman" w:cstheme="minorHAnsi"/>
          <w:color w:val="000000"/>
          <w:sz w:val="24"/>
          <w:szCs w:val="24"/>
          <w:lang w:val="en" w:eastAsia="en-IE"/>
        </w:rPr>
        <w:t>colours</w:t>
      </w:r>
      <w:proofErr w:type="spellEnd"/>
      <w:r w:rsidRPr="00FA5537">
        <w:rPr>
          <w:rFonts w:eastAsia="Times New Roman" w:cstheme="minorHAnsi"/>
          <w:color w:val="000000"/>
          <w:sz w:val="24"/>
          <w:szCs w:val="24"/>
          <w:lang w:val="en" w:eastAsia="en-IE"/>
        </w:rPr>
        <w:t xml:space="preserve"> which will complement the host building and streetscape</w:t>
      </w:r>
      <w:r>
        <w:rPr>
          <w:rFonts w:eastAsia="Times New Roman" w:cstheme="minorHAnsi"/>
          <w:color w:val="000000"/>
          <w:sz w:val="24"/>
          <w:szCs w:val="24"/>
          <w:lang w:val="en" w:eastAsia="en-IE"/>
        </w:rPr>
        <w:t xml:space="preserve"> </w:t>
      </w:r>
      <w:r w:rsidRPr="00FA5537">
        <w:rPr>
          <w:rFonts w:eastAsia="Times New Roman" w:cstheme="minorHAnsi"/>
          <w:color w:val="000000"/>
          <w:sz w:val="24"/>
          <w:szCs w:val="24"/>
          <w:lang w:val="en" w:eastAsia="en-IE"/>
        </w:rPr>
        <w:t>murals (to be agreed in advance with Local Authority)</w:t>
      </w:r>
    </w:p>
    <w:p w14:paraId="233B84F6" w14:textId="77777777" w:rsidR="00E64AB7" w:rsidRPr="00FA5537" w:rsidRDefault="00E64AB7" w:rsidP="00E64AB7">
      <w:pPr>
        <w:numPr>
          <w:ilvl w:val="0"/>
          <w:numId w:val="2"/>
        </w:numPr>
        <w:spacing w:before="100" w:beforeAutospacing="1" w:after="100" w:afterAutospacing="1" w:line="240" w:lineRule="auto"/>
        <w:ind w:left="45"/>
        <w:jc w:val="both"/>
        <w:rPr>
          <w:rFonts w:eastAsia="Times New Roman" w:cstheme="minorHAnsi"/>
          <w:color w:val="000000"/>
          <w:sz w:val="24"/>
          <w:szCs w:val="24"/>
          <w:lang w:val="en" w:eastAsia="en-IE"/>
        </w:rPr>
      </w:pPr>
      <w:r w:rsidRPr="00FA5537">
        <w:rPr>
          <w:rFonts w:eastAsia="Times New Roman" w:cstheme="minorHAnsi"/>
          <w:color w:val="000000"/>
          <w:sz w:val="24"/>
          <w:szCs w:val="24"/>
          <w:lang w:val="en" w:eastAsia="en-IE"/>
        </w:rPr>
        <w:lastRenderedPageBreak/>
        <w:t>upgrade/restoration of traditional shopfront facades</w:t>
      </w:r>
    </w:p>
    <w:p w14:paraId="3D689960" w14:textId="77777777" w:rsidR="00E64AB7" w:rsidRPr="00FA5537" w:rsidRDefault="00E64AB7" w:rsidP="00E64AB7">
      <w:pPr>
        <w:numPr>
          <w:ilvl w:val="0"/>
          <w:numId w:val="2"/>
        </w:numPr>
        <w:spacing w:before="100" w:beforeAutospacing="1" w:after="100" w:afterAutospacing="1" w:line="240" w:lineRule="auto"/>
        <w:ind w:left="45"/>
        <w:jc w:val="both"/>
        <w:rPr>
          <w:rFonts w:eastAsia="Times New Roman" w:cstheme="minorHAnsi"/>
          <w:color w:val="000000"/>
          <w:sz w:val="24"/>
          <w:szCs w:val="24"/>
          <w:lang w:val="en" w:eastAsia="en-IE"/>
        </w:rPr>
      </w:pPr>
      <w:r w:rsidRPr="00FA5537">
        <w:rPr>
          <w:rFonts w:eastAsia="Times New Roman" w:cstheme="minorHAnsi"/>
          <w:color w:val="000000"/>
          <w:sz w:val="24"/>
          <w:szCs w:val="24"/>
          <w:lang w:val="en" w:eastAsia="en-IE"/>
        </w:rPr>
        <w:t>green enhancement of entrances/terraces with planting</w:t>
      </w:r>
    </w:p>
    <w:p w14:paraId="70D0C0B4" w14:textId="77777777" w:rsidR="00E64AB7" w:rsidRPr="00FA5537" w:rsidRDefault="00E64AB7" w:rsidP="00E64AB7">
      <w:pPr>
        <w:numPr>
          <w:ilvl w:val="0"/>
          <w:numId w:val="2"/>
        </w:numPr>
        <w:spacing w:before="100" w:beforeAutospacing="1" w:after="100" w:afterAutospacing="1" w:line="240" w:lineRule="auto"/>
        <w:ind w:left="45"/>
        <w:jc w:val="both"/>
        <w:rPr>
          <w:rFonts w:eastAsia="Times New Roman" w:cstheme="minorHAnsi"/>
          <w:color w:val="000000"/>
          <w:sz w:val="24"/>
          <w:szCs w:val="24"/>
          <w:lang w:val="en" w:eastAsia="en-IE"/>
        </w:rPr>
      </w:pPr>
      <w:r w:rsidRPr="00FA5537">
        <w:rPr>
          <w:rFonts w:eastAsia="Times New Roman" w:cstheme="minorHAnsi"/>
          <w:color w:val="000000"/>
          <w:sz w:val="24"/>
          <w:szCs w:val="24"/>
          <w:lang w:val="en" w:eastAsia="en-IE"/>
        </w:rPr>
        <w:t>decluttering and repair of shopfronts. (Decluttering can include such works as removing unnecessary signs, flagpoles, wiring)</w:t>
      </w:r>
    </w:p>
    <w:p w14:paraId="137DA883" w14:textId="77777777" w:rsidR="00E64AB7" w:rsidRPr="00FA5537" w:rsidRDefault="00E64AB7" w:rsidP="00E64AB7">
      <w:pPr>
        <w:numPr>
          <w:ilvl w:val="0"/>
          <w:numId w:val="2"/>
        </w:numPr>
        <w:spacing w:before="100" w:beforeAutospacing="1" w:after="100" w:afterAutospacing="1" w:line="240" w:lineRule="auto"/>
        <w:ind w:left="45"/>
        <w:jc w:val="both"/>
        <w:rPr>
          <w:rFonts w:eastAsia="Times New Roman" w:cstheme="minorHAnsi"/>
          <w:color w:val="000000"/>
          <w:sz w:val="24"/>
          <w:szCs w:val="24"/>
          <w:lang w:val="en" w:eastAsia="en-IE"/>
        </w:rPr>
      </w:pPr>
      <w:r w:rsidRPr="00FA5537">
        <w:rPr>
          <w:rFonts w:eastAsia="Times New Roman" w:cstheme="minorHAnsi"/>
          <w:color w:val="000000"/>
          <w:sz w:val="24"/>
          <w:szCs w:val="24"/>
          <w:lang w:val="en" w:eastAsia="en-IE"/>
        </w:rPr>
        <w:t>careful illumination and lighting of architectural features of buildings.</w:t>
      </w:r>
    </w:p>
    <w:p w14:paraId="56B66B73" w14:textId="77777777" w:rsidR="00E64AB7" w:rsidRPr="00FA5537" w:rsidRDefault="00E64AB7" w:rsidP="00E64AB7">
      <w:pPr>
        <w:numPr>
          <w:ilvl w:val="0"/>
          <w:numId w:val="2"/>
        </w:numPr>
        <w:spacing w:before="100" w:beforeAutospacing="1" w:after="100" w:afterAutospacing="1" w:line="240" w:lineRule="auto"/>
        <w:ind w:left="45"/>
        <w:jc w:val="both"/>
        <w:rPr>
          <w:rFonts w:eastAsia="Times New Roman" w:cstheme="minorHAnsi"/>
          <w:color w:val="000000"/>
          <w:sz w:val="24"/>
          <w:szCs w:val="24"/>
          <w:lang w:val="en" w:eastAsia="en-IE"/>
        </w:rPr>
      </w:pPr>
      <w:r w:rsidRPr="00FA5537">
        <w:rPr>
          <w:rFonts w:eastAsia="Times New Roman" w:cstheme="minorHAnsi"/>
          <w:color w:val="000000"/>
          <w:sz w:val="24"/>
          <w:szCs w:val="24"/>
          <w:lang w:val="en" w:eastAsia="en-IE"/>
        </w:rPr>
        <w:t>canopies/awnings complementary to the materials of the shopfront and building (including street furniture)</w:t>
      </w:r>
      <w:r>
        <w:rPr>
          <w:rFonts w:eastAsia="Times New Roman" w:cstheme="minorHAnsi"/>
          <w:color w:val="000000"/>
          <w:sz w:val="24"/>
          <w:szCs w:val="24"/>
          <w:lang w:val="en" w:eastAsia="en-IE"/>
        </w:rPr>
        <w:t xml:space="preserve"> (does not include residential properties)</w:t>
      </w:r>
    </w:p>
    <w:p w14:paraId="2F450E05" w14:textId="77777777" w:rsidR="00E64AB7" w:rsidRPr="00A90A6D" w:rsidRDefault="00E64AB7" w:rsidP="00E64AB7">
      <w:pPr>
        <w:numPr>
          <w:ilvl w:val="0"/>
          <w:numId w:val="2"/>
        </w:numPr>
        <w:spacing w:before="100" w:beforeAutospacing="1" w:after="100" w:afterAutospacing="1" w:line="240" w:lineRule="auto"/>
        <w:ind w:left="45"/>
        <w:jc w:val="both"/>
        <w:rPr>
          <w:rFonts w:eastAsia="Times New Roman" w:cstheme="minorHAnsi"/>
          <w:color w:val="000000"/>
          <w:sz w:val="24"/>
          <w:szCs w:val="24"/>
          <w:lang w:val="en" w:eastAsia="en-IE"/>
        </w:rPr>
      </w:pPr>
      <w:r w:rsidRPr="00A90A6D">
        <w:rPr>
          <w:rFonts w:eastAsia="Times New Roman" w:cstheme="minorHAnsi"/>
          <w:color w:val="000000"/>
          <w:sz w:val="24"/>
          <w:szCs w:val="24"/>
          <w:lang w:val="en" w:eastAsia="en-IE"/>
        </w:rPr>
        <w:t>replacement of signage with traditional wooden fascia with wooden/hand painted lettering or</w:t>
      </w:r>
      <w:r>
        <w:rPr>
          <w:rFonts w:eastAsia="Times New Roman" w:cstheme="minorHAnsi"/>
          <w:color w:val="000000"/>
          <w:sz w:val="24"/>
          <w:szCs w:val="24"/>
          <w:lang w:val="en" w:eastAsia="en-IE"/>
        </w:rPr>
        <w:t xml:space="preserve"> </w:t>
      </w:r>
      <w:r w:rsidRPr="00A90A6D">
        <w:rPr>
          <w:rFonts w:eastAsia="Times New Roman" w:cstheme="minorHAnsi"/>
          <w:color w:val="000000"/>
          <w:sz w:val="24"/>
          <w:szCs w:val="24"/>
          <w:lang w:val="en" w:eastAsia="en-IE"/>
        </w:rPr>
        <w:t xml:space="preserve">contemporary design </w:t>
      </w:r>
      <w:r>
        <w:rPr>
          <w:rFonts w:eastAsia="Times New Roman" w:cstheme="minorHAnsi"/>
          <w:color w:val="000000"/>
          <w:sz w:val="24"/>
          <w:szCs w:val="24"/>
          <w:lang w:val="en" w:eastAsia="en-IE"/>
        </w:rPr>
        <w:t>i</w:t>
      </w:r>
      <w:r w:rsidRPr="00A90A6D">
        <w:rPr>
          <w:rFonts w:eastAsia="Times New Roman" w:cstheme="minorHAnsi"/>
          <w:color w:val="000000"/>
          <w:sz w:val="24"/>
          <w:szCs w:val="24"/>
          <w:lang w:val="en" w:eastAsia="en-IE"/>
        </w:rPr>
        <w:t>mprovements to shopfront window displays and staging</w:t>
      </w:r>
    </w:p>
    <w:p w14:paraId="0737973C" w14:textId="77777777" w:rsidR="00E64AB7" w:rsidRPr="00FA5537" w:rsidRDefault="00E64AB7" w:rsidP="00E64AB7">
      <w:pPr>
        <w:spacing w:before="100" w:beforeAutospacing="1" w:after="100" w:afterAutospacing="1" w:line="240" w:lineRule="auto"/>
        <w:ind w:left="45"/>
        <w:jc w:val="both"/>
        <w:rPr>
          <w:rFonts w:ascii="Lato" w:eastAsia="Times New Roman" w:hAnsi="Lato" w:cs="Arial"/>
          <w:color w:val="000000"/>
          <w:sz w:val="24"/>
          <w:szCs w:val="24"/>
          <w:lang w:val="en" w:eastAsia="en-IE"/>
        </w:rPr>
      </w:pPr>
    </w:p>
    <w:p w14:paraId="7AB17BDC" w14:textId="77777777" w:rsidR="00E64AB7" w:rsidRPr="007535D0" w:rsidRDefault="00E64AB7" w:rsidP="00E64AB7">
      <w:pPr>
        <w:numPr>
          <w:ilvl w:val="0"/>
          <w:numId w:val="2"/>
        </w:numPr>
        <w:tabs>
          <w:tab w:val="clear" w:pos="720"/>
        </w:tabs>
        <w:spacing w:after="0" w:line="240" w:lineRule="auto"/>
        <w:ind w:left="142" w:hanging="426"/>
        <w:jc w:val="both"/>
        <w:rPr>
          <w:rFonts w:ascii="Arial" w:hAnsi="Arial" w:cs="Arial"/>
          <w:b/>
          <w:lang w:val="en-US"/>
        </w:rPr>
      </w:pPr>
      <w:r w:rsidRPr="006B1C8F">
        <w:rPr>
          <w:rFonts w:ascii="Arial" w:hAnsi="Arial" w:cs="Arial"/>
          <w:lang w:val="en-US"/>
        </w:rPr>
        <w:t xml:space="preserve">Applications are invited from owners </w:t>
      </w:r>
      <w:r>
        <w:rPr>
          <w:rFonts w:ascii="Arial" w:hAnsi="Arial" w:cs="Arial"/>
          <w:lang w:val="en-US"/>
        </w:rPr>
        <w:t>and/or</w:t>
      </w:r>
      <w:r w:rsidRPr="006B1C8F">
        <w:rPr>
          <w:rFonts w:ascii="Arial" w:hAnsi="Arial" w:cs="Arial"/>
          <w:lang w:val="en-US"/>
        </w:rPr>
        <w:t xml:space="preserve"> occupiers </w:t>
      </w:r>
      <w:r>
        <w:rPr>
          <w:rFonts w:ascii="Arial" w:hAnsi="Arial" w:cs="Arial"/>
          <w:lang w:val="en-US"/>
        </w:rPr>
        <w:t xml:space="preserve">of </w:t>
      </w:r>
      <w:r w:rsidRPr="003B0174">
        <w:rPr>
          <w:rFonts w:ascii="Arial" w:hAnsi="Arial" w:cs="Arial"/>
          <w:b/>
          <w:u w:val="single"/>
          <w:lang w:val="en-US"/>
        </w:rPr>
        <w:t>Commercial</w:t>
      </w:r>
      <w:r>
        <w:rPr>
          <w:rFonts w:ascii="Arial" w:hAnsi="Arial" w:cs="Arial"/>
          <w:b/>
          <w:u w:val="single"/>
          <w:lang w:val="en-US"/>
        </w:rPr>
        <w:t>, Vacant and Residential</w:t>
      </w:r>
      <w:r w:rsidRPr="003B0174">
        <w:rPr>
          <w:rFonts w:ascii="Arial" w:hAnsi="Arial" w:cs="Arial"/>
          <w:b/>
          <w:u w:val="single"/>
          <w:lang w:val="en-US"/>
        </w:rPr>
        <w:t xml:space="preserve"> Properties</w:t>
      </w:r>
      <w:r>
        <w:rPr>
          <w:rFonts w:ascii="Arial" w:hAnsi="Arial" w:cs="Arial"/>
          <w:lang w:val="en-US"/>
        </w:rPr>
        <w:t xml:space="preserve"> (or any person who </w:t>
      </w:r>
      <w:r w:rsidRPr="006B1C8F">
        <w:rPr>
          <w:rFonts w:ascii="Arial" w:hAnsi="Arial" w:cs="Arial"/>
          <w:lang w:val="en-US"/>
        </w:rPr>
        <w:t xml:space="preserve">with the </w:t>
      </w:r>
      <w:r>
        <w:rPr>
          <w:rFonts w:ascii="Arial" w:hAnsi="Arial" w:cs="Arial"/>
          <w:lang w:val="en-US"/>
        </w:rPr>
        <w:t xml:space="preserve">written </w:t>
      </w:r>
      <w:r w:rsidRPr="006B1C8F">
        <w:rPr>
          <w:rFonts w:ascii="Arial" w:hAnsi="Arial" w:cs="Arial"/>
          <w:lang w:val="en-US"/>
        </w:rPr>
        <w:t>consent of the owner/s</w:t>
      </w:r>
      <w:r>
        <w:rPr>
          <w:rFonts w:ascii="Arial" w:hAnsi="Arial" w:cs="Arial"/>
          <w:lang w:val="en-US"/>
        </w:rPr>
        <w:t>).</w:t>
      </w:r>
    </w:p>
    <w:p w14:paraId="05E9A76E" w14:textId="77777777" w:rsidR="00E64AB7" w:rsidRDefault="00E64AB7" w:rsidP="00E64AB7">
      <w:pPr>
        <w:ind w:left="142" w:hanging="426"/>
        <w:jc w:val="both"/>
        <w:rPr>
          <w:rFonts w:ascii="Arial" w:hAnsi="Arial" w:cs="Arial"/>
          <w:lang w:val="en-US"/>
        </w:rPr>
      </w:pPr>
    </w:p>
    <w:p w14:paraId="6FC8C7DA" w14:textId="77777777" w:rsidR="00E64AB7" w:rsidRDefault="00E64AB7" w:rsidP="00E64AB7">
      <w:pPr>
        <w:numPr>
          <w:ilvl w:val="0"/>
          <w:numId w:val="2"/>
        </w:numPr>
        <w:tabs>
          <w:tab w:val="clear" w:pos="720"/>
        </w:tabs>
        <w:spacing w:after="0" w:line="240" w:lineRule="auto"/>
        <w:ind w:left="142" w:hanging="426"/>
        <w:jc w:val="both"/>
        <w:rPr>
          <w:rFonts w:ascii="Arial" w:hAnsi="Arial" w:cs="Arial"/>
          <w:lang w:val="en-US"/>
        </w:rPr>
      </w:pPr>
      <w:r>
        <w:rPr>
          <w:rFonts w:ascii="Arial" w:hAnsi="Arial" w:cs="Arial"/>
          <w:lang w:val="en-US"/>
        </w:rPr>
        <w:t xml:space="preserve">It is a condition of eligibility that works proposed are required to the street facing facades of premises and this requirement will be determined by Kilkenny County Council. </w:t>
      </w:r>
    </w:p>
    <w:p w14:paraId="04A7EC70" w14:textId="77777777" w:rsidR="00E64AB7" w:rsidRPr="006B1C8F" w:rsidRDefault="00E64AB7" w:rsidP="00E64AB7">
      <w:pPr>
        <w:ind w:left="142" w:hanging="426"/>
        <w:jc w:val="both"/>
        <w:rPr>
          <w:rFonts w:ascii="Arial" w:hAnsi="Arial" w:cs="Arial"/>
          <w:lang w:val="en-US"/>
        </w:rPr>
      </w:pPr>
    </w:p>
    <w:p w14:paraId="39262A14" w14:textId="77777777" w:rsidR="00E64AB7" w:rsidRPr="00A90A6D" w:rsidRDefault="00E64AB7" w:rsidP="00E64AB7">
      <w:pPr>
        <w:numPr>
          <w:ilvl w:val="0"/>
          <w:numId w:val="2"/>
        </w:numPr>
        <w:tabs>
          <w:tab w:val="clear" w:pos="720"/>
        </w:tabs>
        <w:spacing w:after="0" w:line="240" w:lineRule="auto"/>
        <w:ind w:left="142" w:hanging="426"/>
        <w:jc w:val="both"/>
        <w:rPr>
          <w:rFonts w:ascii="Arial" w:hAnsi="Arial" w:cs="Arial"/>
          <w:b/>
          <w:lang w:val="en-US"/>
        </w:rPr>
      </w:pPr>
      <w:r w:rsidRPr="003C23F0">
        <w:rPr>
          <w:rFonts w:ascii="Arial" w:hAnsi="Arial" w:cs="Arial"/>
          <w:lang w:val="en-US"/>
        </w:rPr>
        <w:t xml:space="preserve">The closing date for receipt of completed applications including </w:t>
      </w:r>
      <w:r>
        <w:rPr>
          <w:rFonts w:ascii="Arial" w:hAnsi="Arial" w:cs="Arial"/>
          <w:lang w:val="en-US"/>
        </w:rPr>
        <w:t>is 7</w:t>
      </w:r>
      <w:r w:rsidRPr="00A90A6D">
        <w:rPr>
          <w:rFonts w:ascii="Arial" w:hAnsi="Arial" w:cs="Arial"/>
          <w:vertAlign w:val="superscript"/>
          <w:lang w:val="en-US"/>
        </w:rPr>
        <w:t>th</w:t>
      </w:r>
      <w:r>
        <w:rPr>
          <w:rFonts w:ascii="Arial" w:hAnsi="Arial" w:cs="Arial"/>
          <w:lang w:val="en-US"/>
        </w:rPr>
        <w:t xml:space="preserve"> September 2021. </w:t>
      </w:r>
    </w:p>
    <w:p w14:paraId="08290D3F" w14:textId="77777777" w:rsidR="00E64AB7" w:rsidRDefault="00E64AB7" w:rsidP="00E64AB7">
      <w:pPr>
        <w:pStyle w:val="ListParagraph"/>
        <w:rPr>
          <w:rFonts w:ascii="Arial" w:hAnsi="Arial" w:cs="Arial"/>
          <w:b/>
          <w:u w:val="single"/>
          <w:lang w:val="en-US"/>
        </w:rPr>
      </w:pPr>
    </w:p>
    <w:p w14:paraId="29EDE468" w14:textId="77777777" w:rsidR="00E64AB7" w:rsidRPr="003C23F0" w:rsidRDefault="00E64AB7" w:rsidP="00E64AB7">
      <w:pPr>
        <w:numPr>
          <w:ilvl w:val="0"/>
          <w:numId w:val="2"/>
        </w:numPr>
        <w:tabs>
          <w:tab w:val="clear" w:pos="720"/>
        </w:tabs>
        <w:spacing w:after="0" w:line="240" w:lineRule="auto"/>
        <w:ind w:left="142" w:hanging="426"/>
        <w:jc w:val="both"/>
        <w:rPr>
          <w:rFonts w:ascii="Arial" w:hAnsi="Arial" w:cs="Arial"/>
          <w:b/>
          <w:lang w:val="en-US"/>
        </w:rPr>
      </w:pPr>
      <w:r w:rsidRPr="009229AA">
        <w:rPr>
          <w:rFonts w:ascii="Arial" w:hAnsi="Arial" w:cs="Arial"/>
          <w:u w:val="single"/>
          <w:lang w:val="en-US"/>
        </w:rPr>
        <w:t>Quotations</w:t>
      </w:r>
      <w:r>
        <w:rPr>
          <w:rFonts w:ascii="Arial" w:hAnsi="Arial" w:cs="Arial"/>
          <w:lang w:val="en-US"/>
        </w:rPr>
        <w:t xml:space="preserve">: </w:t>
      </w:r>
      <w:r w:rsidRPr="003C23F0">
        <w:rPr>
          <w:rFonts w:ascii="Arial" w:hAnsi="Arial" w:cs="Arial"/>
          <w:lang w:val="en-US"/>
        </w:rPr>
        <w:t xml:space="preserve"> </w:t>
      </w:r>
      <w:r>
        <w:rPr>
          <w:rFonts w:ascii="Arial" w:hAnsi="Arial" w:cs="Arial"/>
          <w:lang w:val="en-US"/>
        </w:rPr>
        <w:t>As a minimum, 2 x contractor quotations are required, 1 x materials quotation.  Note:  3 written quotations for contracts above €5,000 are required.</w:t>
      </w:r>
    </w:p>
    <w:p w14:paraId="26603E4D" w14:textId="77777777" w:rsidR="00E64AB7" w:rsidRDefault="00E64AB7" w:rsidP="00E64AB7">
      <w:pPr>
        <w:pStyle w:val="ListParagraph"/>
        <w:ind w:left="142" w:hanging="426"/>
        <w:jc w:val="both"/>
        <w:rPr>
          <w:rFonts w:ascii="Arial" w:hAnsi="Arial" w:cs="Arial"/>
          <w:b/>
          <w:lang w:val="en-US"/>
        </w:rPr>
      </w:pPr>
    </w:p>
    <w:p w14:paraId="5542E59D" w14:textId="77777777" w:rsidR="00E64AB7" w:rsidRPr="003C23F0" w:rsidRDefault="00E64AB7" w:rsidP="00E64AB7">
      <w:pPr>
        <w:spacing w:after="0" w:line="240" w:lineRule="auto"/>
        <w:ind w:left="360"/>
        <w:jc w:val="both"/>
        <w:rPr>
          <w:rFonts w:ascii="Arial" w:hAnsi="Arial" w:cs="Arial"/>
          <w:b/>
          <w:lang w:val="en-US"/>
        </w:rPr>
      </w:pPr>
    </w:p>
    <w:p w14:paraId="026FA97B" w14:textId="77777777" w:rsidR="00E64AB7" w:rsidRPr="006B1C8F" w:rsidRDefault="00E64AB7" w:rsidP="00E64AB7">
      <w:pPr>
        <w:numPr>
          <w:ilvl w:val="0"/>
          <w:numId w:val="2"/>
        </w:numPr>
        <w:tabs>
          <w:tab w:val="clear" w:pos="720"/>
        </w:tabs>
        <w:spacing w:after="0" w:line="240" w:lineRule="auto"/>
        <w:ind w:left="142" w:hanging="426"/>
        <w:jc w:val="both"/>
        <w:rPr>
          <w:rFonts w:ascii="Arial" w:hAnsi="Arial" w:cs="Arial"/>
          <w:lang w:val="en-US"/>
        </w:rPr>
      </w:pPr>
      <w:r w:rsidRPr="006B1C8F">
        <w:rPr>
          <w:rFonts w:ascii="Arial" w:hAnsi="Arial" w:cs="Arial"/>
          <w:lang w:val="en-US"/>
        </w:rPr>
        <w:t>If the scheme is oversubscribed</w:t>
      </w:r>
      <w:r>
        <w:rPr>
          <w:rFonts w:ascii="Arial" w:hAnsi="Arial" w:cs="Arial"/>
          <w:lang w:val="en-US"/>
        </w:rPr>
        <w:t>,</w:t>
      </w:r>
      <w:r w:rsidRPr="006B1C8F">
        <w:rPr>
          <w:rFonts w:ascii="Arial" w:hAnsi="Arial" w:cs="Arial"/>
          <w:lang w:val="en-US"/>
        </w:rPr>
        <w:t xml:space="preserve"> </w:t>
      </w:r>
      <w:r>
        <w:rPr>
          <w:rFonts w:ascii="Arial" w:hAnsi="Arial" w:cs="Arial"/>
          <w:lang w:val="en-US"/>
        </w:rPr>
        <w:t xml:space="preserve">applications will be </w:t>
      </w:r>
      <w:proofErr w:type="spellStart"/>
      <w:r>
        <w:rPr>
          <w:rFonts w:ascii="Arial" w:hAnsi="Arial" w:cs="Arial"/>
          <w:lang w:val="en-US"/>
        </w:rPr>
        <w:t>prioritised</w:t>
      </w:r>
      <w:proofErr w:type="spellEnd"/>
      <w:r>
        <w:rPr>
          <w:rFonts w:ascii="Arial" w:hAnsi="Arial" w:cs="Arial"/>
          <w:lang w:val="en-US"/>
        </w:rPr>
        <w:t xml:space="preserve"> on the basis of need as determined by Kilkenny County Council having regard to town/village renewal considerations. </w:t>
      </w:r>
    </w:p>
    <w:p w14:paraId="10C58750" w14:textId="77777777" w:rsidR="00E64AB7" w:rsidRPr="006B1C8F" w:rsidRDefault="00E64AB7" w:rsidP="00E64AB7">
      <w:pPr>
        <w:ind w:left="142" w:hanging="426"/>
        <w:jc w:val="both"/>
        <w:rPr>
          <w:rFonts w:ascii="Arial" w:hAnsi="Arial" w:cs="Arial"/>
          <w:lang w:val="en-US"/>
        </w:rPr>
      </w:pPr>
    </w:p>
    <w:p w14:paraId="04E4C150" w14:textId="77777777" w:rsidR="00E64AB7" w:rsidRPr="006B1C8F" w:rsidRDefault="00E64AB7" w:rsidP="00E64AB7">
      <w:pPr>
        <w:numPr>
          <w:ilvl w:val="0"/>
          <w:numId w:val="2"/>
        </w:numPr>
        <w:tabs>
          <w:tab w:val="clear" w:pos="720"/>
          <w:tab w:val="num" w:pos="142"/>
        </w:tabs>
        <w:spacing w:after="0" w:line="240" w:lineRule="auto"/>
        <w:ind w:left="142" w:hanging="284"/>
        <w:jc w:val="both"/>
        <w:rPr>
          <w:rFonts w:ascii="Arial" w:hAnsi="Arial" w:cs="Arial"/>
          <w:b/>
          <w:lang w:val="en-US"/>
        </w:rPr>
      </w:pPr>
      <w:r w:rsidRPr="007914A8">
        <w:rPr>
          <w:rFonts w:ascii="Arial" w:hAnsi="Arial" w:cs="Arial"/>
          <w:lang w:val="en-US"/>
        </w:rPr>
        <w:t>Grant Approval</w:t>
      </w:r>
      <w:r w:rsidRPr="006B1C8F">
        <w:rPr>
          <w:rFonts w:ascii="Arial" w:hAnsi="Arial" w:cs="Arial"/>
          <w:lang w:val="en-US"/>
        </w:rPr>
        <w:t xml:space="preserve"> will be issued </w:t>
      </w:r>
      <w:r>
        <w:rPr>
          <w:rFonts w:ascii="Arial" w:hAnsi="Arial" w:cs="Arial"/>
          <w:lang w:val="en-US"/>
        </w:rPr>
        <w:t xml:space="preserve">in writing </w:t>
      </w:r>
      <w:r w:rsidRPr="006B1C8F">
        <w:rPr>
          <w:rFonts w:ascii="Arial" w:hAnsi="Arial" w:cs="Arial"/>
          <w:lang w:val="en-US"/>
        </w:rPr>
        <w:t>to successful applicants</w:t>
      </w:r>
      <w:r w:rsidRPr="006B1C8F">
        <w:rPr>
          <w:rFonts w:ascii="Arial" w:hAnsi="Arial" w:cs="Arial"/>
          <w:b/>
          <w:lang w:val="en-US"/>
        </w:rPr>
        <w:t>.</w:t>
      </w:r>
    </w:p>
    <w:p w14:paraId="56D8DBD9" w14:textId="77777777" w:rsidR="00E64AB7" w:rsidRPr="006B1C8F" w:rsidRDefault="00E64AB7" w:rsidP="00E64AB7">
      <w:pPr>
        <w:tabs>
          <w:tab w:val="num" w:pos="142"/>
        </w:tabs>
        <w:ind w:left="142" w:hanging="284"/>
        <w:jc w:val="both"/>
        <w:rPr>
          <w:rFonts w:ascii="Arial" w:hAnsi="Arial" w:cs="Arial"/>
          <w:b/>
          <w:lang w:val="en-US"/>
        </w:rPr>
      </w:pPr>
    </w:p>
    <w:p w14:paraId="5877001A" w14:textId="77777777" w:rsidR="00E64AB7" w:rsidRPr="006B1C8F" w:rsidRDefault="00E64AB7" w:rsidP="00E64AB7">
      <w:pPr>
        <w:numPr>
          <w:ilvl w:val="0"/>
          <w:numId w:val="2"/>
        </w:numPr>
        <w:tabs>
          <w:tab w:val="clear" w:pos="720"/>
          <w:tab w:val="num" w:pos="142"/>
        </w:tabs>
        <w:spacing w:after="0" w:line="240" w:lineRule="auto"/>
        <w:ind w:left="142" w:hanging="284"/>
        <w:jc w:val="both"/>
        <w:rPr>
          <w:rFonts w:ascii="Arial" w:hAnsi="Arial" w:cs="Arial"/>
          <w:lang w:val="en-US"/>
        </w:rPr>
      </w:pPr>
      <w:r>
        <w:rPr>
          <w:rFonts w:ascii="Arial" w:hAnsi="Arial" w:cs="Arial"/>
          <w:lang w:val="en-US"/>
        </w:rPr>
        <w:t>S</w:t>
      </w:r>
      <w:r w:rsidRPr="006B1C8F">
        <w:rPr>
          <w:rFonts w:ascii="Arial" w:hAnsi="Arial" w:cs="Arial"/>
          <w:lang w:val="en-US"/>
        </w:rPr>
        <w:t>uccessful applicants will be required to obtain all necessary consents and comply with legislation and codes of practice which apply to such work.</w:t>
      </w:r>
      <w:r>
        <w:rPr>
          <w:rFonts w:ascii="Arial" w:hAnsi="Arial" w:cs="Arial"/>
          <w:lang w:val="en-US"/>
        </w:rPr>
        <w:t xml:space="preserve"> All contractors carrying out works must be tax compliant.</w:t>
      </w:r>
    </w:p>
    <w:p w14:paraId="684BD157" w14:textId="77777777" w:rsidR="00E64AB7" w:rsidRPr="006B1C8F" w:rsidRDefault="00E64AB7" w:rsidP="00E64AB7">
      <w:pPr>
        <w:tabs>
          <w:tab w:val="num" w:pos="142"/>
        </w:tabs>
        <w:ind w:left="142" w:hanging="284"/>
        <w:jc w:val="both"/>
        <w:rPr>
          <w:rFonts w:ascii="Arial" w:hAnsi="Arial" w:cs="Arial"/>
          <w:lang w:val="en-US"/>
        </w:rPr>
      </w:pPr>
    </w:p>
    <w:p w14:paraId="3FAAE606" w14:textId="77777777" w:rsidR="00E64AB7" w:rsidRPr="006B1C8F" w:rsidRDefault="00E64AB7" w:rsidP="00E64AB7">
      <w:pPr>
        <w:numPr>
          <w:ilvl w:val="0"/>
          <w:numId w:val="2"/>
        </w:numPr>
        <w:tabs>
          <w:tab w:val="clear" w:pos="720"/>
          <w:tab w:val="num" w:pos="142"/>
        </w:tabs>
        <w:spacing w:after="0" w:line="240" w:lineRule="auto"/>
        <w:ind w:left="142" w:hanging="284"/>
        <w:jc w:val="both"/>
        <w:rPr>
          <w:rFonts w:ascii="Arial" w:hAnsi="Arial" w:cs="Arial"/>
          <w:b/>
          <w:lang w:val="en-US"/>
        </w:rPr>
      </w:pPr>
      <w:r w:rsidRPr="006B1C8F">
        <w:rPr>
          <w:rFonts w:ascii="Arial" w:hAnsi="Arial" w:cs="Arial"/>
          <w:lang w:val="en-US"/>
        </w:rPr>
        <w:t xml:space="preserve">The successful applicants will be required to </w:t>
      </w:r>
      <w:r w:rsidRPr="007914A8">
        <w:rPr>
          <w:rFonts w:ascii="Arial" w:hAnsi="Arial" w:cs="Arial"/>
          <w:lang w:val="en-US"/>
        </w:rPr>
        <w:t>complete</w:t>
      </w:r>
      <w:r w:rsidRPr="006B1C8F">
        <w:rPr>
          <w:rFonts w:ascii="Arial" w:hAnsi="Arial" w:cs="Arial"/>
          <w:lang w:val="en-US"/>
        </w:rPr>
        <w:t xml:space="preserve"> the approved works, in a satisfactory manner, </w:t>
      </w:r>
      <w:r>
        <w:rPr>
          <w:rFonts w:ascii="Arial" w:hAnsi="Arial" w:cs="Arial"/>
          <w:lang w:val="en-US"/>
        </w:rPr>
        <w:t>and within a specified time frame</w:t>
      </w:r>
      <w:r w:rsidRPr="006B1C8F">
        <w:rPr>
          <w:rFonts w:ascii="Arial" w:hAnsi="Arial" w:cs="Arial"/>
          <w:b/>
          <w:lang w:val="en-US"/>
        </w:rPr>
        <w:t>.</w:t>
      </w:r>
    </w:p>
    <w:p w14:paraId="1A4751D8" w14:textId="77777777" w:rsidR="00E64AB7" w:rsidRPr="006B1C8F" w:rsidRDefault="00E64AB7" w:rsidP="00E64AB7">
      <w:pPr>
        <w:tabs>
          <w:tab w:val="num" w:pos="142"/>
        </w:tabs>
        <w:ind w:left="142" w:hanging="284"/>
        <w:jc w:val="both"/>
        <w:rPr>
          <w:rFonts w:ascii="Arial" w:hAnsi="Arial" w:cs="Arial"/>
          <w:b/>
          <w:lang w:val="en-US"/>
        </w:rPr>
      </w:pPr>
    </w:p>
    <w:p w14:paraId="3D1B80E5" w14:textId="77777777" w:rsidR="00E64AB7" w:rsidRPr="0034534C" w:rsidRDefault="00E64AB7" w:rsidP="00E64AB7">
      <w:pPr>
        <w:numPr>
          <w:ilvl w:val="0"/>
          <w:numId w:val="2"/>
        </w:numPr>
        <w:tabs>
          <w:tab w:val="clear" w:pos="720"/>
          <w:tab w:val="num" w:pos="142"/>
        </w:tabs>
        <w:spacing w:after="0" w:line="240" w:lineRule="auto"/>
        <w:ind w:left="142" w:hanging="284"/>
        <w:jc w:val="both"/>
        <w:rPr>
          <w:rFonts w:ascii="Arial" w:hAnsi="Arial" w:cs="Arial"/>
          <w:b/>
          <w:lang w:val="en-US"/>
        </w:rPr>
      </w:pPr>
      <w:r w:rsidRPr="003C23F0">
        <w:rPr>
          <w:rFonts w:ascii="Arial" w:hAnsi="Arial" w:cs="Arial"/>
          <w:lang w:val="en-US"/>
        </w:rPr>
        <w:t xml:space="preserve">The successful applicants must </w:t>
      </w:r>
      <w:r w:rsidRPr="003C23F0">
        <w:rPr>
          <w:rFonts w:ascii="Arial" w:hAnsi="Arial" w:cs="Arial"/>
          <w:b/>
          <w:lang w:val="en-US"/>
        </w:rPr>
        <w:t xml:space="preserve">apply for payment </w:t>
      </w:r>
      <w:r w:rsidRPr="003C23F0">
        <w:rPr>
          <w:rFonts w:ascii="Arial" w:hAnsi="Arial" w:cs="Arial"/>
          <w:lang w:val="en-US"/>
        </w:rPr>
        <w:t>of the approved grant (</w:t>
      </w:r>
      <w:r w:rsidRPr="003C23F0">
        <w:rPr>
          <w:rFonts w:ascii="Arial" w:hAnsi="Arial" w:cs="Arial"/>
          <w:b/>
          <w:lang w:val="en-US"/>
        </w:rPr>
        <w:t>by submitting receipt</w:t>
      </w:r>
      <w:r w:rsidRPr="003C23F0">
        <w:rPr>
          <w:rFonts w:ascii="Arial" w:hAnsi="Arial" w:cs="Arial"/>
          <w:lang w:val="en-US"/>
        </w:rPr>
        <w:t xml:space="preserve">) when work has been completed and, in any event, before </w:t>
      </w:r>
      <w:r>
        <w:rPr>
          <w:rFonts w:ascii="Arial" w:hAnsi="Arial" w:cs="Arial"/>
          <w:lang w:val="en-US"/>
        </w:rPr>
        <w:t>22</w:t>
      </w:r>
      <w:r w:rsidRPr="009229AA">
        <w:rPr>
          <w:rFonts w:ascii="Arial" w:hAnsi="Arial" w:cs="Arial"/>
          <w:vertAlign w:val="superscript"/>
          <w:lang w:val="en-US"/>
        </w:rPr>
        <w:t>nd</w:t>
      </w:r>
      <w:r>
        <w:rPr>
          <w:rFonts w:ascii="Arial" w:hAnsi="Arial" w:cs="Arial"/>
          <w:lang w:val="en-US"/>
        </w:rPr>
        <w:t xml:space="preserve"> October, 2021.</w:t>
      </w:r>
    </w:p>
    <w:p w14:paraId="632C9839" w14:textId="77777777" w:rsidR="00E64AB7" w:rsidRDefault="00E64AB7" w:rsidP="00E64AB7">
      <w:pPr>
        <w:pStyle w:val="ListParagraph"/>
        <w:tabs>
          <w:tab w:val="num" w:pos="142"/>
        </w:tabs>
        <w:ind w:left="142" w:hanging="284"/>
        <w:jc w:val="both"/>
        <w:rPr>
          <w:rFonts w:ascii="Arial" w:hAnsi="Arial" w:cs="Arial"/>
          <w:b/>
          <w:lang w:val="en-US"/>
        </w:rPr>
      </w:pPr>
    </w:p>
    <w:p w14:paraId="40D8A40A" w14:textId="77777777" w:rsidR="00E64AB7" w:rsidRPr="003C23F0" w:rsidRDefault="00E64AB7" w:rsidP="00E64AB7">
      <w:pPr>
        <w:tabs>
          <w:tab w:val="num" w:pos="142"/>
        </w:tabs>
        <w:spacing w:after="0" w:line="240" w:lineRule="auto"/>
        <w:ind w:left="142" w:hanging="284"/>
        <w:jc w:val="both"/>
        <w:rPr>
          <w:rFonts w:ascii="Arial" w:hAnsi="Arial" w:cs="Arial"/>
          <w:b/>
          <w:lang w:val="en-US"/>
        </w:rPr>
      </w:pPr>
    </w:p>
    <w:p w14:paraId="5219EB99" w14:textId="77777777" w:rsidR="00E64AB7" w:rsidRPr="00E030CD" w:rsidRDefault="00E64AB7" w:rsidP="00E64AB7">
      <w:pPr>
        <w:numPr>
          <w:ilvl w:val="0"/>
          <w:numId w:val="2"/>
        </w:numPr>
        <w:tabs>
          <w:tab w:val="clear" w:pos="720"/>
          <w:tab w:val="num" w:pos="142"/>
        </w:tabs>
        <w:spacing w:after="0" w:line="240" w:lineRule="auto"/>
        <w:ind w:left="142" w:hanging="284"/>
        <w:jc w:val="both"/>
        <w:rPr>
          <w:rFonts w:ascii="Arial" w:hAnsi="Arial" w:cs="Arial"/>
          <w:lang w:val="en-US"/>
        </w:rPr>
      </w:pPr>
      <w:r w:rsidRPr="006B1C8F">
        <w:rPr>
          <w:rFonts w:ascii="Arial" w:hAnsi="Arial" w:cs="Arial"/>
          <w:lang w:val="en-US"/>
        </w:rPr>
        <w:t>Payment of the grant will be subject to completion of the approved work in accordance with the conditions outlined above.</w:t>
      </w:r>
      <w:r>
        <w:rPr>
          <w:rFonts w:ascii="Arial" w:hAnsi="Arial" w:cs="Arial"/>
          <w:lang w:val="en-US"/>
        </w:rPr>
        <w:t xml:space="preserve"> Payment will generally be made by Electronic Funds Transfer to your nominated bank account.</w:t>
      </w:r>
    </w:p>
    <w:p w14:paraId="47702FDD" w14:textId="77777777" w:rsidR="00E64AB7" w:rsidRDefault="00E64AB7" w:rsidP="00E64AB7">
      <w:pPr>
        <w:jc w:val="both"/>
      </w:pPr>
    </w:p>
    <w:p w14:paraId="35E8FE9D" w14:textId="77777777" w:rsidR="00E64AB7" w:rsidRDefault="00E64AB7" w:rsidP="00E64AB7">
      <w:r>
        <w:br w:type="page"/>
      </w:r>
    </w:p>
    <w:p w14:paraId="467C91E5" w14:textId="77777777" w:rsidR="00E64AB7" w:rsidRPr="009A5250" w:rsidRDefault="00E64AB7" w:rsidP="00E64AB7">
      <w:r w:rsidRPr="00B4492D">
        <w:rPr>
          <w:rFonts w:ascii="Arial" w:hAnsi="Arial" w:cs="Arial"/>
          <w:noProof/>
          <w:lang w:eastAsia="en-IE"/>
        </w:rPr>
        <w:lastRenderedPageBreak/>
        <w:drawing>
          <wp:inline distT="0" distB="0" distL="0" distR="0" wp14:anchorId="7F0642AB" wp14:editId="2E389F45">
            <wp:extent cx="2527300" cy="933450"/>
            <wp:effectExtent l="0" t="0" r="0" b="0"/>
            <wp:docPr id="5" name="Picture 5" descr="cid:image001.png@01D6305A.D4646E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1.png@01D6305A.D4646EF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527300" cy="933450"/>
                    </a:xfrm>
                    <a:prstGeom prst="rect">
                      <a:avLst/>
                    </a:prstGeom>
                    <a:noFill/>
                    <a:ln>
                      <a:noFill/>
                    </a:ln>
                  </pic:spPr>
                </pic:pic>
              </a:graphicData>
            </a:graphic>
          </wp:inline>
        </w:drawing>
      </w:r>
      <w:r w:rsidRPr="005427C0">
        <w:rPr>
          <w:noProof/>
          <w:lang w:eastAsia="en-IE"/>
        </w:rPr>
        <w:drawing>
          <wp:inline distT="0" distB="0" distL="0" distR="0" wp14:anchorId="4D42EB5D" wp14:editId="1B4C2BB3">
            <wp:extent cx="674370" cy="893676"/>
            <wp:effectExtent l="19050" t="0" r="0" b="0"/>
            <wp:docPr id="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srcRect/>
                    <a:stretch>
                      <a:fillRect/>
                    </a:stretch>
                  </pic:blipFill>
                  <pic:spPr bwMode="auto">
                    <a:xfrm>
                      <a:off x="0" y="0"/>
                      <a:ext cx="674370" cy="893676"/>
                    </a:xfrm>
                    <a:prstGeom prst="rect">
                      <a:avLst/>
                    </a:prstGeom>
                    <a:noFill/>
                    <a:ln w="9525">
                      <a:noFill/>
                      <a:miter lim="800000"/>
                      <a:headEnd/>
                      <a:tailEnd/>
                    </a:ln>
                  </pic:spPr>
                </pic:pic>
              </a:graphicData>
            </a:graphic>
          </wp:inline>
        </w:drawing>
      </w:r>
      <w:r>
        <w:rPr>
          <w:rFonts w:ascii="Arial" w:hAnsi="Arial" w:cs="Arial"/>
          <w:noProof/>
          <w:lang w:eastAsia="en-IE"/>
        </w:rPr>
        <w:t xml:space="preserve">  </w:t>
      </w:r>
      <w:r w:rsidRPr="00B4492D">
        <w:rPr>
          <w:rFonts w:ascii="Arial" w:hAnsi="Arial" w:cs="Arial"/>
          <w:noProof/>
          <w:lang w:eastAsia="en-IE"/>
        </w:rPr>
        <w:drawing>
          <wp:inline distT="0" distB="0" distL="0" distR="0" wp14:anchorId="54352E7E" wp14:editId="17458805">
            <wp:extent cx="2238375" cy="766237"/>
            <wp:effectExtent l="0" t="0" r="0" b="0"/>
            <wp:docPr id="7" name="Picture 7" descr="Community_MARK_MASTER_Std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_MARK_MASTER_Std_Colou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27489" cy="830974"/>
                    </a:xfrm>
                    <a:prstGeom prst="rect">
                      <a:avLst/>
                    </a:prstGeom>
                    <a:noFill/>
                    <a:ln>
                      <a:noFill/>
                    </a:ln>
                  </pic:spPr>
                </pic:pic>
              </a:graphicData>
            </a:graphic>
          </wp:inline>
        </w:drawing>
      </w:r>
    </w:p>
    <w:p w14:paraId="33F5D542" w14:textId="77777777" w:rsidR="00E64AB7" w:rsidRDefault="00E64AB7" w:rsidP="00E64AB7">
      <w:pPr>
        <w:jc w:val="both"/>
      </w:pPr>
    </w:p>
    <w:p w14:paraId="7903215C" w14:textId="77777777" w:rsidR="00E64AB7" w:rsidRPr="00573E95" w:rsidRDefault="00E64AB7" w:rsidP="00E64AB7">
      <w:pPr>
        <w:spacing w:after="0" w:line="240" w:lineRule="auto"/>
        <w:jc w:val="center"/>
        <w:rPr>
          <w:b/>
          <w:i/>
          <w:color w:val="004E46"/>
          <w:sz w:val="36"/>
          <w:szCs w:val="36"/>
        </w:rPr>
      </w:pPr>
      <w:r w:rsidRPr="00573E95">
        <w:rPr>
          <w:b/>
          <w:i/>
          <w:color w:val="004E46"/>
          <w:sz w:val="36"/>
          <w:szCs w:val="36"/>
        </w:rPr>
        <w:t>Town and Village Renewal Scheme</w:t>
      </w:r>
      <w:r>
        <w:rPr>
          <w:b/>
          <w:i/>
          <w:color w:val="004E46"/>
          <w:sz w:val="36"/>
          <w:szCs w:val="36"/>
        </w:rPr>
        <w:t xml:space="preserve"> (TVRS)</w:t>
      </w:r>
      <w:r w:rsidRPr="00573E95">
        <w:rPr>
          <w:b/>
          <w:i/>
          <w:color w:val="004E46"/>
          <w:sz w:val="36"/>
          <w:szCs w:val="36"/>
        </w:rPr>
        <w:t>:</w:t>
      </w:r>
    </w:p>
    <w:p w14:paraId="0823C534" w14:textId="77777777" w:rsidR="00E64AB7" w:rsidRPr="00573E95" w:rsidRDefault="00E64AB7" w:rsidP="00E64AB7">
      <w:pPr>
        <w:spacing w:after="0"/>
        <w:jc w:val="center"/>
        <w:rPr>
          <w:rFonts w:ascii="Segoe UI" w:eastAsia="Times New Roman" w:hAnsi="Segoe UI" w:cs="Segoe UI"/>
          <w:b/>
          <w:bCs/>
          <w:sz w:val="36"/>
          <w:szCs w:val="36"/>
          <w:lang w:eastAsia="en-IE"/>
        </w:rPr>
      </w:pPr>
      <w:r w:rsidRPr="00573E95">
        <w:rPr>
          <w:b/>
          <w:i/>
          <w:color w:val="004E46"/>
          <w:sz w:val="36"/>
          <w:szCs w:val="36"/>
        </w:rPr>
        <w:t>Streetscape Enhancement Measure 2021</w:t>
      </w:r>
    </w:p>
    <w:p w14:paraId="5F511C41" w14:textId="77777777" w:rsidR="00E64AB7" w:rsidRDefault="00E64AB7" w:rsidP="00E64AB7">
      <w:pPr>
        <w:jc w:val="both"/>
      </w:pPr>
    </w:p>
    <w:p w14:paraId="45B5C494" w14:textId="77777777" w:rsidR="00E64AB7" w:rsidRDefault="00E64AB7" w:rsidP="00E64AB7">
      <w:pPr>
        <w:jc w:val="both"/>
      </w:pPr>
    </w:p>
    <w:p w14:paraId="694328DF" w14:textId="77777777" w:rsidR="00E64AB7" w:rsidRDefault="00E64AB7" w:rsidP="00E64AB7">
      <w:pPr>
        <w:jc w:val="both"/>
      </w:pPr>
    </w:p>
    <w:p w14:paraId="5083DB50" w14:textId="77777777" w:rsidR="00E64AB7" w:rsidRPr="00E57748" w:rsidRDefault="00E64AB7" w:rsidP="00E64AB7">
      <w:pPr>
        <w:jc w:val="both"/>
        <w:rPr>
          <w:rFonts w:ascii="Arial" w:hAnsi="Arial" w:cs="Arial"/>
          <w:lang w:val="en-US"/>
        </w:rPr>
      </w:pPr>
      <w:r w:rsidRPr="001E23FB">
        <w:rPr>
          <w:rFonts w:ascii="Arial" w:hAnsi="Arial" w:cs="Arial"/>
          <w:b/>
          <w:lang w:val="en-US"/>
        </w:rPr>
        <w:t>Applicant</w:t>
      </w:r>
      <w:r w:rsidRPr="00E57748">
        <w:rPr>
          <w:rFonts w:ascii="Arial" w:hAnsi="Arial" w:cs="Arial"/>
          <w:lang w:val="en-US"/>
        </w:rPr>
        <w:t xml:space="preserve"> </w:t>
      </w:r>
      <w:r w:rsidRPr="00E57748">
        <w:rPr>
          <w:rFonts w:ascii="Arial" w:hAnsi="Arial" w:cs="Arial"/>
          <w:lang w:val="en-US"/>
        </w:rPr>
        <w:tab/>
      </w:r>
      <w:r w:rsidRPr="00E57748">
        <w:rPr>
          <w:rFonts w:ascii="Arial" w:hAnsi="Arial" w:cs="Arial"/>
          <w:lang w:val="en-US"/>
        </w:rPr>
        <w:tab/>
        <w:t>__________________________________________________</w:t>
      </w:r>
    </w:p>
    <w:p w14:paraId="6D815FE8" w14:textId="77777777" w:rsidR="00E64AB7" w:rsidRDefault="00E64AB7" w:rsidP="00E64AB7">
      <w:pPr>
        <w:jc w:val="both"/>
        <w:rPr>
          <w:rFonts w:ascii="Arial" w:hAnsi="Arial" w:cs="Arial"/>
          <w:lang w:val="en-US"/>
        </w:rPr>
      </w:pPr>
    </w:p>
    <w:p w14:paraId="17492AF0" w14:textId="77777777" w:rsidR="00E64AB7" w:rsidRPr="00E57748" w:rsidRDefault="00E64AB7" w:rsidP="00E64AB7">
      <w:pPr>
        <w:jc w:val="both"/>
        <w:rPr>
          <w:rFonts w:ascii="Arial" w:hAnsi="Arial" w:cs="Arial"/>
          <w:lang w:val="en-US"/>
        </w:rPr>
      </w:pPr>
    </w:p>
    <w:p w14:paraId="6D010324" w14:textId="77777777" w:rsidR="00E64AB7" w:rsidRPr="00E57748" w:rsidRDefault="00E64AB7" w:rsidP="00E64AB7">
      <w:pPr>
        <w:jc w:val="both"/>
        <w:rPr>
          <w:rFonts w:ascii="Arial" w:hAnsi="Arial" w:cs="Arial"/>
          <w:lang w:val="en-US"/>
        </w:rPr>
      </w:pPr>
      <w:r w:rsidRPr="001E23FB">
        <w:rPr>
          <w:rFonts w:ascii="Arial" w:hAnsi="Arial" w:cs="Arial"/>
          <w:b/>
          <w:lang w:val="en-US"/>
        </w:rPr>
        <w:t>Postal Address</w:t>
      </w:r>
      <w:r w:rsidRPr="00E57748">
        <w:rPr>
          <w:rFonts w:ascii="Arial" w:hAnsi="Arial" w:cs="Arial"/>
          <w:lang w:val="en-US"/>
        </w:rPr>
        <w:tab/>
        <w:t>__________________________________________________</w:t>
      </w:r>
    </w:p>
    <w:p w14:paraId="5AE260A1" w14:textId="77777777" w:rsidR="00E64AB7" w:rsidRDefault="00E64AB7" w:rsidP="00E64AB7">
      <w:pPr>
        <w:jc w:val="both"/>
        <w:rPr>
          <w:rFonts w:ascii="Arial" w:hAnsi="Arial" w:cs="Arial"/>
          <w:lang w:val="en-US"/>
        </w:rPr>
      </w:pPr>
    </w:p>
    <w:p w14:paraId="39A1F7B3" w14:textId="77777777" w:rsidR="00E64AB7" w:rsidRPr="00E57748" w:rsidRDefault="00E64AB7" w:rsidP="00E64AB7">
      <w:pPr>
        <w:jc w:val="both"/>
        <w:rPr>
          <w:rFonts w:ascii="Arial" w:hAnsi="Arial" w:cs="Arial"/>
          <w:lang w:val="en-US"/>
        </w:rPr>
      </w:pPr>
    </w:p>
    <w:p w14:paraId="15A8677F" w14:textId="77777777" w:rsidR="00E64AB7" w:rsidRDefault="00E64AB7" w:rsidP="00E64AB7">
      <w:pPr>
        <w:ind w:left="2160"/>
        <w:jc w:val="both"/>
        <w:rPr>
          <w:rFonts w:ascii="Arial" w:hAnsi="Arial" w:cs="Arial"/>
          <w:lang w:val="en-US"/>
        </w:rPr>
      </w:pPr>
      <w:r w:rsidRPr="00E57748">
        <w:rPr>
          <w:rFonts w:ascii="Arial" w:hAnsi="Arial" w:cs="Arial"/>
          <w:lang w:val="en-US"/>
        </w:rPr>
        <w:t>__________________________________________________</w:t>
      </w:r>
    </w:p>
    <w:p w14:paraId="789721F7" w14:textId="77777777" w:rsidR="00E64AB7" w:rsidRDefault="00E64AB7" w:rsidP="00E64AB7">
      <w:pPr>
        <w:jc w:val="both"/>
        <w:rPr>
          <w:rFonts w:ascii="Arial" w:hAnsi="Arial" w:cs="Arial"/>
          <w:lang w:val="en-US"/>
        </w:rPr>
      </w:pPr>
    </w:p>
    <w:p w14:paraId="58FEEEB9" w14:textId="77777777" w:rsidR="00E64AB7" w:rsidRPr="004757EB" w:rsidRDefault="00E64AB7" w:rsidP="00E64AB7">
      <w:pPr>
        <w:jc w:val="both"/>
        <w:rPr>
          <w:rFonts w:ascii="Arial" w:hAnsi="Arial" w:cs="Arial"/>
          <w:lang w:val="en-US"/>
        </w:rPr>
      </w:pPr>
      <w:r w:rsidRPr="004757EB">
        <w:rPr>
          <w:rFonts w:ascii="Arial" w:hAnsi="Arial" w:cs="Arial"/>
          <w:b/>
          <w:lang w:val="en-US"/>
        </w:rPr>
        <w:t>Eircode</w:t>
      </w:r>
      <w:r>
        <w:rPr>
          <w:rFonts w:ascii="Arial" w:hAnsi="Arial" w:cs="Arial"/>
          <w:b/>
          <w:lang w:val="en-US"/>
        </w:rPr>
        <w:tab/>
      </w:r>
      <w:r>
        <w:rPr>
          <w:rFonts w:ascii="Arial" w:hAnsi="Arial" w:cs="Arial"/>
          <w:b/>
          <w:lang w:val="en-US"/>
        </w:rPr>
        <w:tab/>
      </w:r>
      <w:r>
        <w:rPr>
          <w:rFonts w:ascii="Arial" w:hAnsi="Arial" w:cs="Arial"/>
          <w:lang w:val="en-US"/>
        </w:rPr>
        <w:t>__________________________________________________</w:t>
      </w:r>
    </w:p>
    <w:p w14:paraId="471921EC" w14:textId="77777777" w:rsidR="00E64AB7" w:rsidRPr="00E57748" w:rsidRDefault="00E64AB7" w:rsidP="00E64AB7">
      <w:pPr>
        <w:jc w:val="both"/>
        <w:rPr>
          <w:rFonts w:ascii="Arial" w:hAnsi="Arial" w:cs="Arial"/>
          <w:lang w:val="en-US"/>
        </w:rPr>
      </w:pPr>
    </w:p>
    <w:p w14:paraId="2A373819" w14:textId="77777777" w:rsidR="00E64AB7" w:rsidRPr="00E57748" w:rsidRDefault="00E64AB7" w:rsidP="00E64AB7">
      <w:pPr>
        <w:jc w:val="both"/>
        <w:rPr>
          <w:rFonts w:ascii="Arial" w:hAnsi="Arial" w:cs="Arial"/>
          <w:lang w:val="en-US"/>
        </w:rPr>
      </w:pPr>
      <w:r w:rsidRPr="001E23FB">
        <w:rPr>
          <w:rFonts w:ascii="Arial" w:hAnsi="Arial" w:cs="Arial"/>
          <w:b/>
          <w:lang w:val="en-US"/>
        </w:rPr>
        <w:t>Phone Number</w:t>
      </w:r>
      <w:r w:rsidRPr="00E57748">
        <w:rPr>
          <w:rFonts w:ascii="Arial" w:hAnsi="Arial" w:cs="Arial"/>
          <w:lang w:val="en-US"/>
        </w:rPr>
        <w:t xml:space="preserve"> </w:t>
      </w:r>
      <w:r w:rsidRPr="00E57748">
        <w:rPr>
          <w:rFonts w:ascii="Arial" w:hAnsi="Arial" w:cs="Arial"/>
          <w:lang w:val="en-US"/>
        </w:rPr>
        <w:tab/>
        <w:t>__________________________________________________</w:t>
      </w:r>
    </w:p>
    <w:p w14:paraId="236FD6FF" w14:textId="77777777" w:rsidR="00E64AB7" w:rsidRPr="00E57748" w:rsidRDefault="00E64AB7" w:rsidP="00E64AB7">
      <w:pPr>
        <w:jc w:val="both"/>
        <w:rPr>
          <w:rFonts w:ascii="Arial" w:hAnsi="Arial" w:cs="Arial"/>
          <w:lang w:val="en-US"/>
        </w:rPr>
      </w:pPr>
    </w:p>
    <w:p w14:paraId="1497CC28" w14:textId="77777777" w:rsidR="00E64AB7" w:rsidRPr="00E57748" w:rsidRDefault="00E64AB7" w:rsidP="00E64AB7">
      <w:pPr>
        <w:jc w:val="both"/>
        <w:rPr>
          <w:rFonts w:ascii="Arial" w:hAnsi="Arial" w:cs="Arial"/>
          <w:lang w:val="en-US"/>
        </w:rPr>
      </w:pPr>
      <w:r w:rsidRPr="001E23FB">
        <w:rPr>
          <w:rFonts w:ascii="Arial" w:hAnsi="Arial" w:cs="Arial"/>
          <w:b/>
          <w:lang w:val="en-US"/>
        </w:rPr>
        <w:t>Email</w:t>
      </w:r>
      <w:r w:rsidRPr="001E23FB">
        <w:rPr>
          <w:rFonts w:ascii="Arial" w:hAnsi="Arial" w:cs="Arial"/>
          <w:b/>
          <w:lang w:val="en-US"/>
        </w:rPr>
        <w:tab/>
        <w:t>Address</w:t>
      </w:r>
      <w:r w:rsidRPr="00E57748">
        <w:rPr>
          <w:rFonts w:ascii="Arial" w:hAnsi="Arial" w:cs="Arial"/>
          <w:lang w:val="en-US"/>
        </w:rPr>
        <w:tab/>
        <w:t>__________________________________________________</w:t>
      </w:r>
    </w:p>
    <w:p w14:paraId="1E7FD401" w14:textId="77777777" w:rsidR="00E64AB7" w:rsidRPr="00E57748" w:rsidRDefault="00E64AB7" w:rsidP="00E64AB7">
      <w:pPr>
        <w:jc w:val="both"/>
        <w:rPr>
          <w:rFonts w:ascii="Arial" w:hAnsi="Arial" w:cs="Arial"/>
          <w:lang w:val="en-US"/>
        </w:rPr>
      </w:pPr>
    </w:p>
    <w:p w14:paraId="28F4EA0E" w14:textId="77777777" w:rsidR="00E64AB7" w:rsidRDefault="00E64AB7" w:rsidP="00E64AB7">
      <w:pPr>
        <w:contextualSpacing/>
        <w:jc w:val="both"/>
        <w:rPr>
          <w:rFonts w:ascii="Arial" w:hAnsi="Arial" w:cs="Arial"/>
          <w:b/>
          <w:lang w:val="en-US"/>
        </w:rPr>
      </w:pPr>
      <w:r w:rsidRPr="001E23FB">
        <w:rPr>
          <w:rFonts w:ascii="Arial" w:hAnsi="Arial" w:cs="Arial"/>
          <w:b/>
          <w:lang w:val="en-US"/>
        </w:rPr>
        <w:t xml:space="preserve">Address of </w:t>
      </w:r>
    </w:p>
    <w:p w14:paraId="56C3DDB2" w14:textId="77777777" w:rsidR="00E64AB7" w:rsidRDefault="00E64AB7" w:rsidP="00E64AB7">
      <w:pPr>
        <w:contextualSpacing/>
        <w:jc w:val="both"/>
        <w:rPr>
          <w:rFonts w:ascii="Arial" w:hAnsi="Arial" w:cs="Arial"/>
          <w:b/>
          <w:lang w:val="en-US"/>
        </w:rPr>
      </w:pPr>
      <w:r>
        <w:rPr>
          <w:rFonts w:ascii="Arial" w:hAnsi="Arial" w:cs="Arial"/>
          <w:b/>
          <w:lang w:val="en-US"/>
        </w:rPr>
        <w:t xml:space="preserve">Nominated Property </w:t>
      </w:r>
    </w:p>
    <w:p w14:paraId="331CE1DD" w14:textId="77777777" w:rsidR="00E64AB7" w:rsidRDefault="00E64AB7" w:rsidP="00E64AB7">
      <w:pPr>
        <w:contextualSpacing/>
        <w:jc w:val="both"/>
        <w:rPr>
          <w:rFonts w:ascii="Arial" w:hAnsi="Arial" w:cs="Arial"/>
          <w:lang w:val="en-US"/>
        </w:rPr>
      </w:pPr>
      <w:r>
        <w:rPr>
          <w:rFonts w:ascii="Arial" w:hAnsi="Arial" w:cs="Arial"/>
          <w:b/>
          <w:lang w:val="en-US"/>
        </w:rPr>
        <w:t xml:space="preserve">to be painted </w:t>
      </w:r>
      <w:r>
        <w:rPr>
          <w:rFonts w:ascii="Arial" w:hAnsi="Arial" w:cs="Arial"/>
          <w:b/>
          <w:lang w:val="en-US"/>
        </w:rPr>
        <w:tab/>
      </w:r>
      <w:r>
        <w:rPr>
          <w:rFonts w:ascii="Arial" w:hAnsi="Arial" w:cs="Arial"/>
          <w:b/>
          <w:lang w:val="en-US"/>
        </w:rPr>
        <w:tab/>
      </w:r>
      <w:r w:rsidRPr="00E57748">
        <w:rPr>
          <w:rFonts w:ascii="Arial" w:hAnsi="Arial" w:cs="Arial"/>
          <w:lang w:val="en-US"/>
        </w:rPr>
        <w:t>______________________________________________</w:t>
      </w:r>
      <w:r>
        <w:rPr>
          <w:rFonts w:ascii="Arial" w:hAnsi="Arial" w:cs="Arial"/>
          <w:lang w:val="en-US"/>
        </w:rPr>
        <w:t>__</w:t>
      </w:r>
      <w:r w:rsidRPr="00E57748">
        <w:rPr>
          <w:rFonts w:ascii="Arial" w:hAnsi="Arial" w:cs="Arial"/>
          <w:lang w:val="en-US"/>
        </w:rPr>
        <w:t>___</w:t>
      </w:r>
    </w:p>
    <w:p w14:paraId="761199D9" w14:textId="77777777" w:rsidR="00E64AB7" w:rsidRDefault="00E64AB7" w:rsidP="00E64AB7">
      <w:pPr>
        <w:contextualSpacing/>
        <w:jc w:val="both"/>
        <w:rPr>
          <w:rFonts w:ascii="Arial" w:hAnsi="Arial" w:cs="Arial"/>
          <w:lang w:val="en-US"/>
        </w:rPr>
      </w:pPr>
      <w:r>
        <w:rPr>
          <w:rFonts w:ascii="Arial" w:hAnsi="Arial" w:cs="Arial"/>
          <w:lang w:val="en-US"/>
        </w:rPr>
        <w:t>(incl. postcode)</w:t>
      </w:r>
    </w:p>
    <w:p w14:paraId="1C480D60" w14:textId="77777777" w:rsidR="00E64AB7" w:rsidRDefault="00E64AB7" w:rsidP="00E64AB7">
      <w:pPr>
        <w:contextualSpacing/>
        <w:jc w:val="both"/>
        <w:rPr>
          <w:rFonts w:ascii="Arial" w:hAnsi="Arial" w:cs="Arial"/>
          <w:lang w:val="en-US"/>
        </w:rPr>
      </w:pPr>
      <w:r>
        <w:rPr>
          <w:rFonts w:ascii="Arial" w:hAnsi="Arial" w:cs="Arial"/>
          <w:lang w:val="en-US"/>
        </w:rPr>
        <w:tab/>
      </w:r>
      <w:r>
        <w:rPr>
          <w:rFonts w:ascii="Arial" w:hAnsi="Arial" w:cs="Arial"/>
          <w:lang w:val="en-US"/>
        </w:rPr>
        <w:tab/>
      </w:r>
      <w:r>
        <w:rPr>
          <w:rFonts w:ascii="Arial" w:hAnsi="Arial" w:cs="Arial"/>
          <w:lang w:val="en-US"/>
        </w:rPr>
        <w:tab/>
        <w:t>___________________________________________________</w:t>
      </w:r>
    </w:p>
    <w:p w14:paraId="1335D2F3" w14:textId="77777777" w:rsidR="00E64AB7" w:rsidRDefault="00E64AB7" w:rsidP="00E64AB7">
      <w:pPr>
        <w:contextualSpacing/>
        <w:jc w:val="both"/>
        <w:rPr>
          <w:rFonts w:ascii="Arial" w:hAnsi="Arial" w:cs="Arial"/>
          <w:lang w:val="en-US"/>
        </w:rPr>
      </w:pPr>
    </w:p>
    <w:p w14:paraId="12EA7B2A" w14:textId="77777777" w:rsidR="00E64AB7" w:rsidRDefault="00E64AB7" w:rsidP="00E64AB7">
      <w:pPr>
        <w:contextualSpacing/>
        <w:jc w:val="both"/>
        <w:rPr>
          <w:rFonts w:ascii="Arial" w:hAnsi="Arial" w:cs="Arial"/>
          <w:lang w:val="en-US"/>
        </w:rPr>
      </w:pPr>
      <w:r w:rsidRPr="009229AA">
        <w:rPr>
          <w:rFonts w:ascii="Arial" w:hAnsi="Arial" w:cs="Arial"/>
          <w:b/>
          <w:lang w:val="en-US"/>
        </w:rPr>
        <w:t>Eircode of Nominated Property</w:t>
      </w:r>
      <w:r>
        <w:rPr>
          <w:rFonts w:ascii="Arial" w:hAnsi="Arial" w:cs="Arial"/>
          <w:lang w:val="en-US"/>
        </w:rPr>
        <w:tab/>
      </w:r>
      <w:r>
        <w:rPr>
          <w:rFonts w:ascii="Arial" w:hAnsi="Arial" w:cs="Arial"/>
          <w:lang w:val="en-US"/>
        </w:rPr>
        <w:tab/>
        <w:t>_________________________________</w:t>
      </w:r>
    </w:p>
    <w:p w14:paraId="4883A74A" w14:textId="77777777" w:rsidR="00E64AB7" w:rsidRDefault="00E64AB7" w:rsidP="00E64AB7">
      <w:pPr>
        <w:jc w:val="both"/>
        <w:rPr>
          <w:rFonts w:ascii="Arial" w:hAnsi="Arial" w:cs="Arial"/>
          <w:b/>
          <w:lang w:val="en-US"/>
        </w:rPr>
      </w:pPr>
    </w:p>
    <w:p w14:paraId="7DB5A216" w14:textId="77777777" w:rsidR="00E64AB7" w:rsidRPr="00E57748" w:rsidRDefault="00E64AB7" w:rsidP="00E64AB7">
      <w:pPr>
        <w:jc w:val="both"/>
        <w:rPr>
          <w:rFonts w:ascii="Arial" w:hAnsi="Arial" w:cs="Arial"/>
          <w:lang w:val="en-US"/>
        </w:rPr>
      </w:pPr>
      <w:r>
        <w:rPr>
          <w:rFonts w:ascii="Arial" w:hAnsi="Arial" w:cs="Arial"/>
          <w:noProof/>
        </w:rPr>
        <mc:AlternateContent>
          <mc:Choice Requires="wps">
            <w:drawing>
              <wp:anchor distT="0" distB="0" distL="114300" distR="114300" simplePos="0" relativeHeight="251660288" behindDoc="0" locked="0" layoutInCell="1" allowOverlap="1" wp14:anchorId="617FDF09" wp14:editId="019C5775">
                <wp:simplePos x="0" y="0"/>
                <wp:positionH relativeFrom="column">
                  <wp:posOffset>5600700</wp:posOffset>
                </wp:positionH>
                <wp:positionV relativeFrom="paragraph">
                  <wp:posOffset>129540</wp:posOffset>
                </wp:positionV>
                <wp:extent cx="342900" cy="228600"/>
                <wp:effectExtent l="9525" t="10160" r="9525" b="8890"/>
                <wp:wrapNone/>
                <wp:docPr id="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A178CE" id="Rectangle 3" o:spid="_x0000_s1026" style="position:absolute;margin-left:441pt;margin-top:10.2pt;width:2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"/>
            </w:pict>
          </mc:Fallback>
        </mc:AlternateContent>
      </w:r>
      <w:r>
        <w:rPr>
          <w:rFonts w:ascii="Arial" w:hAnsi="Arial" w:cs="Arial"/>
          <w:noProof/>
        </w:rPr>
        <mc:AlternateContent>
          <mc:Choice Requires="wps">
            <w:drawing>
              <wp:anchor distT="0" distB="0" distL="114300" distR="114300" simplePos="0" relativeHeight="251659264" behindDoc="0" locked="0" layoutInCell="1" allowOverlap="1" wp14:anchorId="65D3C84B" wp14:editId="08B7C635">
                <wp:simplePos x="0" y="0"/>
                <wp:positionH relativeFrom="column">
                  <wp:posOffset>3771900</wp:posOffset>
                </wp:positionH>
                <wp:positionV relativeFrom="paragraph">
                  <wp:posOffset>129540</wp:posOffset>
                </wp:positionV>
                <wp:extent cx="342900" cy="228600"/>
                <wp:effectExtent l="9525" t="10160" r="9525" b="889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BE242C" id="Rectangle 2" o:spid="_x0000_s1026" style="position:absolute;margin-left:297pt;margin-top:10.2pt;width:27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"/>
            </w:pict>
          </mc:Fallback>
        </mc:AlternateContent>
      </w:r>
      <w:r w:rsidRPr="00DD091A">
        <w:rPr>
          <w:rFonts w:ascii="Arial" w:hAnsi="Arial" w:cs="Arial"/>
          <w:b/>
          <w:lang w:val="en-US"/>
        </w:rPr>
        <w:t>Are you the owner of the property?</w:t>
      </w:r>
      <w:r w:rsidRPr="00E57748">
        <w:rPr>
          <w:rFonts w:ascii="Arial" w:hAnsi="Arial" w:cs="Arial"/>
          <w:lang w:val="en-US"/>
        </w:rPr>
        <w:t xml:space="preserve">      </w:t>
      </w:r>
      <w:r w:rsidRPr="00E57748">
        <w:rPr>
          <w:rFonts w:ascii="Arial" w:hAnsi="Arial" w:cs="Arial"/>
          <w:lang w:val="en-US"/>
        </w:rPr>
        <w:tab/>
        <w:t xml:space="preserve"> </w:t>
      </w:r>
      <w:r w:rsidRPr="00DD091A">
        <w:rPr>
          <w:rFonts w:ascii="Arial" w:hAnsi="Arial" w:cs="Arial"/>
          <w:b/>
          <w:lang w:val="en-US"/>
        </w:rPr>
        <w:t>YES</w:t>
      </w:r>
      <w:r w:rsidRPr="00E57748">
        <w:rPr>
          <w:rFonts w:ascii="Arial" w:hAnsi="Arial" w:cs="Arial"/>
          <w:lang w:val="en-US"/>
        </w:rPr>
        <w:t xml:space="preserve">                   </w:t>
      </w:r>
      <w:r w:rsidRPr="00E57748">
        <w:rPr>
          <w:rFonts w:ascii="Arial" w:hAnsi="Arial" w:cs="Arial"/>
          <w:lang w:val="en-US"/>
        </w:rPr>
        <w:tab/>
      </w:r>
      <w:r w:rsidRPr="00E57748">
        <w:rPr>
          <w:rFonts w:ascii="Arial" w:hAnsi="Arial" w:cs="Arial"/>
          <w:lang w:val="en-US"/>
        </w:rPr>
        <w:tab/>
        <w:t xml:space="preserve">   </w:t>
      </w:r>
      <w:r w:rsidRPr="00DD091A">
        <w:rPr>
          <w:rFonts w:ascii="Arial" w:hAnsi="Arial" w:cs="Arial"/>
          <w:b/>
          <w:lang w:val="en-US"/>
        </w:rPr>
        <w:t>NO</w:t>
      </w:r>
    </w:p>
    <w:p w14:paraId="3C182EE3" w14:textId="77777777" w:rsidR="00E64AB7" w:rsidRPr="00E57748" w:rsidRDefault="00E64AB7" w:rsidP="00E64AB7">
      <w:pPr>
        <w:jc w:val="both"/>
        <w:rPr>
          <w:rFonts w:ascii="Arial" w:hAnsi="Arial" w:cs="Arial"/>
          <w:lang w:val="en-US"/>
        </w:rPr>
      </w:pPr>
    </w:p>
    <w:p w14:paraId="06CB8EEA" w14:textId="77777777" w:rsidR="00E64AB7" w:rsidRDefault="00E64AB7" w:rsidP="00E64AB7">
      <w:pPr>
        <w:jc w:val="both"/>
        <w:rPr>
          <w:rFonts w:ascii="Arial" w:hAnsi="Arial" w:cs="Arial"/>
          <w:b/>
          <w:lang w:val="en-US"/>
        </w:rPr>
      </w:pPr>
      <w:r>
        <w:rPr>
          <w:rFonts w:ascii="Arial" w:hAnsi="Arial" w:cs="Arial"/>
          <w:b/>
          <w:lang w:val="en-US"/>
        </w:rPr>
        <w:lastRenderedPageBreak/>
        <w:t>Cost of works</w:t>
      </w:r>
    </w:p>
    <w:p w14:paraId="4A364F52" w14:textId="77777777" w:rsidR="00E64AB7" w:rsidRDefault="00E64AB7" w:rsidP="00E64AB7">
      <w:pPr>
        <w:jc w:val="both"/>
        <w:rPr>
          <w:rFonts w:ascii="Arial" w:hAnsi="Arial" w:cs="Arial"/>
          <w:lang w:val="en-US"/>
        </w:rPr>
      </w:pPr>
      <w:r>
        <w:rPr>
          <w:rFonts w:ascii="Arial" w:hAnsi="Arial" w:cs="Arial"/>
          <w:lang w:val="en-US"/>
        </w:rPr>
        <w:t>Please indicate in table below the works and amount being applied for under each category:</w:t>
      </w:r>
    </w:p>
    <w:tbl>
      <w:tblPr>
        <w:tblStyle w:val="TableGrid"/>
        <w:tblW w:w="0" w:type="auto"/>
        <w:tblLook w:val="04A0" w:firstRow="1" w:lastRow="0" w:firstColumn="1" w:lastColumn="0" w:noHBand="0" w:noVBand="1"/>
      </w:tblPr>
      <w:tblGrid>
        <w:gridCol w:w="5665"/>
        <w:gridCol w:w="1701"/>
        <w:gridCol w:w="1672"/>
      </w:tblGrid>
      <w:tr w:rsidR="00E64AB7" w:rsidRPr="009229AA" w14:paraId="66FEB806" w14:textId="77777777" w:rsidTr="00542D01">
        <w:tc>
          <w:tcPr>
            <w:tcW w:w="5665" w:type="dxa"/>
          </w:tcPr>
          <w:p w14:paraId="208DCBFE" w14:textId="77777777" w:rsidR="00E64AB7" w:rsidRPr="009229AA" w:rsidRDefault="00E64AB7" w:rsidP="00542D01">
            <w:pPr>
              <w:jc w:val="center"/>
              <w:rPr>
                <w:rFonts w:ascii="Arial" w:hAnsi="Arial" w:cs="Arial"/>
                <w:b/>
                <w:lang w:val="en-US"/>
              </w:rPr>
            </w:pPr>
            <w:r w:rsidRPr="009229AA">
              <w:rPr>
                <w:rFonts w:ascii="Arial" w:hAnsi="Arial" w:cs="Arial"/>
                <w:b/>
                <w:lang w:val="en-US"/>
              </w:rPr>
              <w:t>Works</w:t>
            </w:r>
          </w:p>
        </w:tc>
        <w:tc>
          <w:tcPr>
            <w:tcW w:w="1701" w:type="dxa"/>
          </w:tcPr>
          <w:p w14:paraId="7AD78285" w14:textId="77777777" w:rsidR="00E64AB7" w:rsidRPr="009229AA" w:rsidRDefault="00E64AB7" w:rsidP="00542D01">
            <w:pPr>
              <w:jc w:val="center"/>
              <w:rPr>
                <w:rFonts w:ascii="Arial" w:hAnsi="Arial" w:cs="Arial"/>
                <w:b/>
                <w:lang w:val="en-US"/>
              </w:rPr>
            </w:pPr>
            <w:r w:rsidRPr="009229AA">
              <w:rPr>
                <w:rFonts w:ascii="Arial" w:hAnsi="Arial" w:cs="Arial"/>
                <w:b/>
                <w:lang w:val="en-US"/>
              </w:rPr>
              <w:t>Maximum Grant</w:t>
            </w:r>
          </w:p>
        </w:tc>
        <w:tc>
          <w:tcPr>
            <w:tcW w:w="1672" w:type="dxa"/>
          </w:tcPr>
          <w:p w14:paraId="38B731D0" w14:textId="77777777" w:rsidR="00E64AB7" w:rsidRPr="009229AA" w:rsidRDefault="00E64AB7" w:rsidP="00542D01">
            <w:pPr>
              <w:jc w:val="center"/>
              <w:rPr>
                <w:rFonts w:ascii="Arial" w:hAnsi="Arial" w:cs="Arial"/>
                <w:b/>
                <w:lang w:val="en-US"/>
              </w:rPr>
            </w:pPr>
            <w:r w:rsidRPr="009229AA">
              <w:rPr>
                <w:rFonts w:ascii="Arial" w:hAnsi="Arial" w:cs="Arial"/>
                <w:b/>
                <w:lang w:val="en-US"/>
              </w:rPr>
              <w:t>Amount Requested</w:t>
            </w:r>
          </w:p>
        </w:tc>
      </w:tr>
      <w:tr w:rsidR="00E64AB7" w14:paraId="483D63E7" w14:textId="77777777" w:rsidTr="00542D01">
        <w:tc>
          <w:tcPr>
            <w:tcW w:w="5665" w:type="dxa"/>
          </w:tcPr>
          <w:p w14:paraId="54E6B89D" w14:textId="77777777" w:rsidR="00E64AB7" w:rsidRDefault="00E64AB7" w:rsidP="00542D01">
            <w:pPr>
              <w:jc w:val="both"/>
              <w:rPr>
                <w:rFonts w:ascii="Arial" w:hAnsi="Arial" w:cs="Arial"/>
                <w:lang w:val="en-US"/>
              </w:rPr>
            </w:pPr>
            <w:r>
              <w:rPr>
                <w:rFonts w:ascii="Arial" w:hAnsi="Arial" w:cs="Arial"/>
                <w:lang w:val="en-US"/>
              </w:rPr>
              <w:t>Green enhancement of entrances/terraces with planting</w:t>
            </w:r>
          </w:p>
        </w:tc>
        <w:tc>
          <w:tcPr>
            <w:tcW w:w="1701" w:type="dxa"/>
          </w:tcPr>
          <w:p w14:paraId="3245313C" w14:textId="77777777" w:rsidR="00E64AB7" w:rsidRDefault="00E64AB7" w:rsidP="00542D01">
            <w:pPr>
              <w:jc w:val="center"/>
              <w:rPr>
                <w:rFonts w:ascii="Arial" w:hAnsi="Arial" w:cs="Arial"/>
                <w:lang w:val="en-US"/>
              </w:rPr>
            </w:pPr>
            <w:r>
              <w:rPr>
                <w:rFonts w:ascii="Arial" w:hAnsi="Arial" w:cs="Arial"/>
                <w:lang w:val="en-US"/>
              </w:rPr>
              <w:t>€500</w:t>
            </w:r>
          </w:p>
        </w:tc>
        <w:tc>
          <w:tcPr>
            <w:tcW w:w="1672" w:type="dxa"/>
          </w:tcPr>
          <w:p w14:paraId="237E883D" w14:textId="77777777" w:rsidR="00E64AB7" w:rsidRDefault="00E64AB7" w:rsidP="00542D01">
            <w:pPr>
              <w:jc w:val="both"/>
              <w:rPr>
                <w:rFonts w:ascii="Arial" w:hAnsi="Arial" w:cs="Arial"/>
                <w:lang w:val="en-US"/>
              </w:rPr>
            </w:pPr>
          </w:p>
        </w:tc>
      </w:tr>
      <w:tr w:rsidR="00E64AB7" w14:paraId="160293E3" w14:textId="77777777" w:rsidTr="00542D01">
        <w:tc>
          <w:tcPr>
            <w:tcW w:w="5665" w:type="dxa"/>
          </w:tcPr>
          <w:p w14:paraId="762E634A" w14:textId="77777777" w:rsidR="00E64AB7" w:rsidRDefault="00E64AB7" w:rsidP="00542D01">
            <w:pPr>
              <w:jc w:val="both"/>
              <w:rPr>
                <w:rFonts w:ascii="Arial" w:hAnsi="Arial" w:cs="Arial"/>
                <w:lang w:val="en-US"/>
              </w:rPr>
            </w:pPr>
            <w:r>
              <w:rPr>
                <w:rFonts w:ascii="Arial" w:hAnsi="Arial" w:cs="Arial"/>
                <w:lang w:val="en-US"/>
              </w:rPr>
              <w:t xml:space="preserve">Painting of building/shopfront in carefully selected </w:t>
            </w:r>
            <w:proofErr w:type="spellStart"/>
            <w:r>
              <w:rPr>
                <w:rFonts w:ascii="Arial" w:hAnsi="Arial" w:cs="Arial"/>
                <w:lang w:val="en-US"/>
              </w:rPr>
              <w:t>colours</w:t>
            </w:r>
            <w:proofErr w:type="spellEnd"/>
            <w:r>
              <w:rPr>
                <w:rFonts w:ascii="Arial" w:hAnsi="Arial" w:cs="Arial"/>
                <w:lang w:val="en-US"/>
              </w:rPr>
              <w:t xml:space="preserve"> which will complement the host building and streetscape</w:t>
            </w:r>
          </w:p>
          <w:p w14:paraId="6CA40DEF" w14:textId="77777777" w:rsidR="00E64AB7" w:rsidRDefault="00E64AB7" w:rsidP="00542D01">
            <w:pPr>
              <w:jc w:val="both"/>
              <w:rPr>
                <w:rFonts w:ascii="Arial" w:hAnsi="Arial" w:cs="Arial"/>
                <w:lang w:val="en-US"/>
              </w:rPr>
            </w:pPr>
          </w:p>
          <w:p w14:paraId="6CB773FF" w14:textId="77777777" w:rsidR="00E64AB7" w:rsidRDefault="00E64AB7" w:rsidP="00542D01">
            <w:pPr>
              <w:jc w:val="both"/>
              <w:rPr>
                <w:rFonts w:ascii="Arial" w:hAnsi="Arial" w:cs="Arial"/>
                <w:lang w:val="en-US"/>
              </w:rPr>
            </w:pPr>
            <w:r>
              <w:rPr>
                <w:rFonts w:ascii="Arial" w:hAnsi="Arial" w:cs="Arial"/>
                <w:lang w:val="en-US"/>
              </w:rPr>
              <w:t>Mural (agreed in advance with Local Authority)</w:t>
            </w:r>
          </w:p>
        </w:tc>
        <w:tc>
          <w:tcPr>
            <w:tcW w:w="1701" w:type="dxa"/>
          </w:tcPr>
          <w:p w14:paraId="54E9E650" w14:textId="77777777" w:rsidR="00E64AB7" w:rsidRDefault="00E64AB7" w:rsidP="00542D01">
            <w:pPr>
              <w:jc w:val="center"/>
              <w:rPr>
                <w:rFonts w:ascii="Arial" w:hAnsi="Arial" w:cs="Arial"/>
                <w:lang w:val="en-US"/>
              </w:rPr>
            </w:pPr>
            <w:r>
              <w:rPr>
                <w:rFonts w:ascii="Arial" w:hAnsi="Arial" w:cs="Arial"/>
                <w:lang w:val="en-US"/>
              </w:rPr>
              <w:t>€1,500</w:t>
            </w:r>
          </w:p>
        </w:tc>
        <w:tc>
          <w:tcPr>
            <w:tcW w:w="1672" w:type="dxa"/>
          </w:tcPr>
          <w:p w14:paraId="2C355B76" w14:textId="77777777" w:rsidR="00E64AB7" w:rsidRDefault="00E64AB7" w:rsidP="00542D01">
            <w:pPr>
              <w:jc w:val="both"/>
              <w:rPr>
                <w:rFonts w:ascii="Arial" w:hAnsi="Arial" w:cs="Arial"/>
                <w:lang w:val="en-US"/>
              </w:rPr>
            </w:pPr>
          </w:p>
        </w:tc>
      </w:tr>
      <w:tr w:rsidR="00E64AB7" w14:paraId="1A96D464" w14:textId="77777777" w:rsidTr="00542D01">
        <w:tc>
          <w:tcPr>
            <w:tcW w:w="5665" w:type="dxa"/>
          </w:tcPr>
          <w:p w14:paraId="7BF03305" w14:textId="77777777" w:rsidR="00E64AB7" w:rsidRDefault="00E64AB7" w:rsidP="00542D01">
            <w:pPr>
              <w:jc w:val="both"/>
              <w:rPr>
                <w:rFonts w:ascii="Arial" w:hAnsi="Arial" w:cs="Arial"/>
                <w:lang w:val="en-US"/>
              </w:rPr>
            </w:pPr>
            <w:r>
              <w:rPr>
                <w:rFonts w:ascii="Arial" w:hAnsi="Arial" w:cs="Arial"/>
                <w:lang w:val="en-US"/>
              </w:rPr>
              <w:t>Decluttering and repair of shopfronts (Decluttering can include such works as removing unnecessary signs, flagpoles, wiring etc.)</w:t>
            </w:r>
          </w:p>
        </w:tc>
        <w:tc>
          <w:tcPr>
            <w:tcW w:w="1701" w:type="dxa"/>
          </w:tcPr>
          <w:p w14:paraId="48E23290" w14:textId="77777777" w:rsidR="00E64AB7" w:rsidRDefault="00E64AB7" w:rsidP="00542D01">
            <w:pPr>
              <w:jc w:val="center"/>
              <w:rPr>
                <w:rFonts w:ascii="Arial" w:hAnsi="Arial" w:cs="Arial"/>
                <w:lang w:val="en-US"/>
              </w:rPr>
            </w:pPr>
            <w:r>
              <w:rPr>
                <w:rFonts w:ascii="Arial" w:hAnsi="Arial" w:cs="Arial"/>
                <w:lang w:val="en-US"/>
              </w:rPr>
              <w:t>€2,000</w:t>
            </w:r>
          </w:p>
        </w:tc>
        <w:tc>
          <w:tcPr>
            <w:tcW w:w="1672" w:type="dxa"/>
          </w:tcPr>
          <w:p w14:paraId="28BA9FF2" w14:textId="77777777" w:rsidR="00E64AB7" w:rsidRDefault="00E64AB7" w:rsidP="00542D01">
            <w:pPr>
              <w:jc w:val="both"/>
              <w:rPr>
                <w:rFonts w:ascii="Arial" w:hAnsi="Arial" w:cs="Arial"/>
                <w:lang w:val="en-US"/>
              </w:rPr>
            </w:pPr>
          </w:p>
        </w:tc>
      </w:tr>
      <w:tr w:rsidR="00E64AB7" w14:paraId="1D032361" w14:textId="77777777" w:rsidTr="00542D01">
        <w:tc>
          <w:tcPr>
            <w:tcW w:w="5665" w:type="dxa"/>
          </w:tcPr>
          <w:p w14:paraId="275ED320" w14:textId="77777777" w:rsidR="00E64AB7" w:rsidRDefault="00E64AB7" w:rsidP="00542D01">
            <w:pPr>
              <w:jc w:val="both"/>
              <w:rPr>
                <w:rFonts w:ascii="Arial" w:hAnsi="Arial" w:cs="Arial"/>
                <w:lang w:val="en-US"/>
              </w:rPr>
            </w:pPr>
            <w:r>
              <w:rPr>
                <w:rFonts w:ascii="Arial" w:hAnsi="Arial" w:cs="Arial"/>
                <w:lang w:val="en-US"/>
              </w:rPr>
              <w:t>Careful illumination and lighting of architectural features of buildings</w:t>
            </w:r>
          </w:p>
        </w:tc>
        <w:tc>
          <w:tcPr>
            <w:tcW w:w="1701" w:type="dxa"/>
            <w:vMerge w:val="restart"/>
          </w:tcPr>
          <w:p w14:paraId="7BD64172" w14:textId="77777777" w:rsidR="00E64AB7" w:rsidRDefault="00E64AB7" w:rsidP="00542D01">
            <w:pPr>
              <w:jc w:val="center"/>
              <w:rPr>
                <w:rFonts w:ascii="Arial" w:hAnsi="Arial" w:cs="Arial"/>
                <w:lang w:val="en-US"/>
              </w:rPr>
            </w:pPr>
          </w:p>
          <w:p w14:paraId="6599B5E9" w14:textId="77777777" w:rsidR="00E64AB7" w:rsidRDefault="00E64AB7" w:rsidP="00542D01">
            <w:pPr>
              <w:jc w:val="center"/>
              <w:rPr>
                <w:rFonts w:ascii="Arial" w:hAnsi="Arial" w:cs="Arial"/>
                <w:lang w:val="en-US"/>
              </w:rPr>
            </w:pPr>
          </w:p>
          <w:p w14:paraId="54E4A374" w14:textId="77777777" w:rsidR="00E64AB7" w:rsidRDefault="00E64AB7" w:rsidP="00542D01">
            <w:pPr>
              <w:jc w:val="center"/>
              <w:rPr>
                <w:rFonts w:ascii="Arial" w:hAnsi="Arial" w:cs="Arial"/>
                <w:lang w:val="en-US"/>
              </w:rPr>
            </w:pPr>
          </w:p>
          <w:p w14:paraId="625F83FD" w14:textId="77777777" w:rsidR="00E64AB7" w:rsidRDefault="00E64AB7" w:rsidP="00542D01">
            <w:pPr>
              <w:jc w:val="center"/>
              <w:rPr>
                <w:rFonts w:ascii="Arial" w:hAnsi="Arial" w:cs="Arial"/>
                <w:lang w:val="en-US"/>
              </w:rPr>
            </w:pPr>
          </w:p>
          <w:p w14:paraId="05575B81" w14:textId="77777777" w:rsidR="00E64AB7" w:rsidRDefault="00E64AB7" w:rsidP="00542D01">
            <w:pPr>
              <w:jc w:val="center"/>
              <w:rPr>
                <w:rFonts w:ascii="Arial" w:hAnsi="Arial" w:cs="Arial"/>
                <w:lang w:val="en-US"/>
              </w:rPr>
            </w:pPr>
          </w:p>
          <w:p w14:paraId="035E0822" w14:textId="77777777" w:rsidR="00E64AB7" w:rsidRDefault="00E64AB7" w:rsidP="00542D01">
            <w:pPr>
              <w:jc w:val="center"/>
              <w:rPr>
                <w:rFonts w:ascii="Arial" w:hAnsi="Arial" w:cs="Arial"/>
                <w:lang w:val="en-US"/>
              </w:rPr>
            </w:pPr>
            <w:r>
              <w:rPr>
                <w:rFonts w:ascii="Arial" w:hAnsi="Arial" w:cs="Arial"/>
                <w:lang w:val="en-US"/>
              </w:rPr>
              <w:t>€4,000</w:t>
            </w:r>
          </w:p>
        </w:tc>
        <w:tc>
          <w:tcPr>
            <w:tcW w:w="1672" w:type="dxa"/>
            <w:vMerge w:val="restart"/>
          </w:tcPr>
          <w:p w14:paraId="496AB088" w14:textId="77777777" w:rsidR="00E64AB7" w:rsidRDefault="00E64AB7" w:rsidP="00542D01">
            <w:pPr>
              <w:jc w:val="both"/>
              <w:rPr>
                <w:rFonts w:ascii="Arial" w:hAnsi="Arial" w:cs="Arial"/>
                <w:lang w:val="en-US"/>
              </w:rPr>
            </w:pPr>
          </w:p>
        </w:tc>
      </w:tr>
      <w:tr w:rsidR="00E64AB7" w14:paraId="4DB8A063" w14:textId="77777777" w:rsidTr="00542D01">
        <w:tc>
          <w:tcPr>
            <w:tcW w:w="5665" w:type="dxa"/>
          </w:tcPr>
          <w:p w14:paraId="1C710F24" w14:textId="77777777" w:rsidR="00E64AB7" w:rsidRDefault="00E64AB7" w:rsidP="00542D01">
            <w:pPr>
              <w:jc w:val="both"/>
              <w:rPr>
                <w:rFonts w:ascii="Arial" w:hAnsi="Arial" w:cs="Arial"/>
                <w:lang w:val="en-US"/>
              </w:rPr>
            </w:pPr>
            <w:r>
              <w:rPr>
                <w:rFonts w:ascii="Arial" w:hAnsi="Arial" w:cs="Arial"/>
                <w:lang w:val="en-US"/>
              </w:rPr>
              <w:t>Improvements to shopfront window displays and staging</w:t>
            </w:r>
          </w:p>
        </w:tc>
        <w:tc>
          <w:tcPr>
            <w:tcW w:w="1701" w:type="dxa"/>
            <w:vMerge/>
          </w:tcPr>
          <w:p w14:paraId="385E95D2" w14:textId="77777777" w:rsidR="00E64AB7" w:rsidRDefault="00E64AB7" w:rsidP="00542D01">
            <w:pPr>
              <w:jc w:val="center"/>
              <w:rPr>
                <w:rFonts w:ascii="Arial" w:hAnsi="Arial" w:cs="Arial"/>
                <w:lang w:val="en-US"/>
              </w:rPr>
            </w:pPr>
          </w:p>
        </w:tc>
        <w:tc>
          <w:tcPr>
            <w:tcW w:w="1672" w:type="dxa"/>
            <w:vMerge/>
          </w:tcPr>
          <w:p w14:paraId="1FA6668B" w14:textId="77777777" w:rsidR="00E64AB7" w:rsidRDefault="00E64AB7" w:rsidP="00542D01">
            <w:pPr>
              <w:jc w:val="both"/>
              <w:rPr>
                <w:rFonts w:ascii="Arial" w:hAnsi="Arial" w:cs="Arial"/>
                <w:lang w:val="en-US"/>
              </w:rPr>
            </w:pPr>
          </w:p>
        </w:tc>
      </w:tr>
      <w:tr w:rsidR="00E64AB7" w14:paraId="0552DE47" w14:textId="77777777" w:rsidTr="00542D01">
        <w:tc>
          <w:tcPr>
            <w:tcW w:w="5665" w:type="dxa"/>
          </w:tcPr>
          <w:p w14:paraId="3EEDD127" w14:textId="77777777" w:rsidR="00E64AB7" w:rsidRDefault="00E64AB7" w:rsidP="00542D01">
            <w:pPr>
              <w:jc w:val="both"/>
              <w:rPr>
                <w:rFonts w:ascii="Arial" w:hAnsi="Arial" w:cs="Arial"/>
                <w:lang w:val="en-US"/>
              </w:rPr>
            </w:pPr>
            <w:r>
              <w:rPr>
                <w:rFonts w:ascii="Arial" w:hAnsi="Arial" w:cs="Arial"/>
                <w:lang w:val="en-US"/>
              </w:rPr>
              <w:t>Replacement of signage with traditional wooden fascia with wooden/hand painted lettering OR contemporary design</w:t>
            </w:r>
          </w:p>
        </w:tc>
        <w:tc>
          <w:tcPr>
            <w:tcW w:w="1701" w:type="dxa"/>
            <w:vMerge/>
          </w:tcPr>
          <w:p w14:paraId="447DA12E" w14:textId="77777777" w:rsidR="00E64AB7" w:rsidRDefault="00E64AB7" w:rsidP="00542D01">
            <w:pPr>
              <w:jc w:val="center"/>
              <w:rPr>
                <w:rFonts w:ascii="Arial" w:hAnsi="Arial" w:cs="Arial"/>
                <w:lang w:val="en-US"/>
              </w:rPr>
            </w:pPr>
          </w:p>
        </w:tc>
        <w:tc>
          <w:tcPr>
            <w:tcW w:w="1672" w:type="dxa"/>
            <w:vMerge/>
          </w:tcPr>
          <w:p w14:paraId="229D3DA6" w14:textId="77777777" w:rsidR="00E64AB7" w:rsidRDefault="00E64AB7" w:rsidP="00542D01">
            <w:pPr>
              <w:jc w:val="both"/>
              <w:rPr>
                <w:rFonts w:ascii="Arial" w:hAnsi="Arial" w:cs="Arial"/>
                <w:lang w:val="en-US"/>
              </w:rPr>
            </w:pPr>
          </w:p>
        </w:tc>
      </w:tr>
      <w:tr w:rsidR="00E64AB7" w14:paraId="12ACF3EC" w14:textId="77777777" w:rsidTr="00542D01">
        <w:tc>
          <w:tcPr>
            <w:tcW w:w="5665" w:type="dxa"/>
          </w:tcPr>
          <w:p w14:paraId="5725FC85" w14:textId="77777777" w:rsidR="00E64AB7" w:rsidRDefault="00E64AB7" w:rsidP="00542D01">
            <w:pPr>
              <w:jc w:val="both"/>
              <w:rPr>
                <w:rFonts w:ascii="Arial" w:hAnsi="Arial" w:cs="Arial"/>
                <w:lang w:val="en-US"/>
              </w:rPr>
            </w:pPr>
            <w:r>
              <w:rPr>
                <w:rFonts w:ascii="Arial" w:hAnsi="Arial" w:cs="Arial"/>
                <w:lang w:val="en-US"/>
              </w:rPr>
              <w:t>Canopies/awnings complementary to the materials of the shopfront and building (including street furniture)</w:t>
            </w:r>
          </w:p>
        </w:tc>
        <w:tc>
          <w:tcPr>
            <w:tcW w:w="1701" w:type="dxa"/>
            <w:vMerge/>
          </w:tcPr>
          <w:p w14:paraId="67555308" w14:textId="77777777" w:rsidR="00E64AB7" w:rsidRDefault="00E64AB7" w:rsidP="00542D01">
            <w:pPr>
              <w:jc w:val="center"/>
              <w:rPr>
                <w:rFonts w:ascii="Arial" w:hAnsi="Arial" w:cs="Arial"/>
                <w:lang w:val="en-US"/>
              </w:rPr>
            </w:pPr>
          </w:p>
        </w:tc>
        <w:tc>
          <w:tcPr>
            <w:tcW w:w="1672" w:type="dxa"/>
            <w:vMerge/>
          </w:tcPr>
          <w:p w14:paraId="4F5F3624" w14:textId="77777777" w:rsidR="00E64AB7" w:rsidRDefault="00E64AB7" w:rsidP="00542D01">
            <w:pPr>
              <w:jc w:val="both"/>
              <w:rPr>
                <w:rFonts w:ascii="Arial" w:hAnsi="Arial" w:cs="Arial"/>
                <w:lang w:val="en-US"/>
              </w:rPr>
            </w:pPr>
          </w:p>
        </w:tc>
      </w:tr>
      <w:tr w:rsidR="00E64AB7" w14:paraId="7A197DD5" w14:textId="77777777" w:rsidTr="00542D01">
        <w:tc>
          <w:tcPr>
            <w:tcW w:w="5665" w:type="dxa"/>
          </w:tcPr>
          <w:p w14:paraId="10166D58" w14:textId="77777777" w:rsidR="00E64AB7" w:rsidRDefault="00E64AB7" w:rsidP="00542D01">
            <w:pPr>
              <w:jc w:val="both"/>
              <w:rPr>
                <w:rFonts w:ascii="Arial" w:hAnsi="Arial" w:cs="Arial"/>
                <w:lang w:val="en-US"/>
              </w:rPr>
            </w:pPr>
            <w:r>
              <w:rPr>
                <w:rFonts w:ascii="Arial" w:hAnsi="Arial" w:cs="Arial"/>
                <w:lang w:val="en-US"/>
              </w:rPr>
              <w:t>Replacement of existing shopfront with traditional painted wooden shopfront OR contemporary design</w:t>
            </w:r>
          </w:p>
        </w:tc>
        <w:tc>
          <w:tcPr>
            <w:tcW w:w="1701" w:type="dxa"/>
            <w:vMerge/>
          </w:tcPr>
          <w:p w14:paraId="476D7CD2" w14:textId="77777777" w:rsidR="00E64AB7" w:rsidRDefault="00E64AB7" w:rsidP="00542D01">
            <w:pPr>
              <w:jc w:val="center"/>
              <w:rPr>
                <w:rFonts w:ascii="Arial" w:hAnsi="Arial" w:cs="Arial"/>
                <w:lang w:val="en-US"/>
              </w:rPr>
            </w:pPr>
          </w:p>
        </w:tc>
        <w:tc>
          <w:tcPr>
            <w:tcW w:w="1672" w:type="dxa"/>
            <w:vMerge/>
          </w:tcPr>
          <w:p w14:paraId="4E5A5270" w14:textId="77777777" w:rsidR="00E64AB7" w:rsidRDefault="00E64AB7" w:rsidP="00542D01">
            <w:pPr>
              <w:jc w:val="both"/>
              <w:rPr>
                <w:rFonts w:ascii="Arial" w:hAnsi="Arial" w:cs="Arial"/>
                <w:lang w:val="en-US"/>
              </w:rPr>
            </w:pPr>
          </w:p>
        </w:tc>
      </w:tr>
      <w:tr w:rsidR="00E64AB7" w14:paraId="6F88FA0A" w14:textId="77777777" w:rsidTr="00542D01">
        <w:tc>
          <w:tcPr>
            <w:tcW w:w="5665" w:type="dxa"/>
          </w:tcPr>
          <w:p w14:paraId="3EFD4AD7" w14:textId="77777777" w:rsidR="00E64AB7" w:rsidRDefault="00E64AB7" w:rsidP="00542D01">
            <w:pPr>
              <w:jc w:val="both"/>
              <w:rPr>
                <w:rFonts w:ascii="Arial" w:hAnsi="Arial" w:cs="Arial"/>
                <w:lang w:val="en-US"/>
              </w:rPr>
            </w:pPr>
            <w:r>
              <w:rPr>
                <w:rFonts w:ascii="Arial" w:hAnsi="Arial" w:cs="Arial"/>
                <w:lang w:val="en-US"/>
              </w:rPr>
              <w:t>Maximum per building</w:t>
            </w:r>
          </w:p>
        </w:tc>
        <w:tc>
          <w:tcPr>
            <w:tcW w:w="1701" w:type="dxa"/>
          </w:tcPr>
          <w:p w14:paraId="162CFAB1" w14:textId="77777777" w:rsidR="00E64AB7" w:rsidRDefault="00E64AB7" w:rsidP="00542D01">
            <w:pPr>
              <w:jc w:val="center"/>
              <w:rPr>
                <w:rFonts w:ascii="Arial" w:hAnsi="Arial" w:cs="Arial"/>
                <w:lang w:val="en-US"/>
              </w:rPr>
            </w:pPr>
            <w:r>
              <w:rPr>
                <w:rFonts w:ascii="Arial" w:hAnsi="Arial" w:cs="Arial"/>
                <w:lang w:val="en-US"/>
              </w:rPr>
              <w:t>€8,000</w:t>
            </w:r>
          </w:p>
        </w:tc>
        <w:tc>
          <w:tcPr>
            <w:tcW w:w="1672" w:type="dxa"/>
          </w:tcPr>
          <w:p w14:paraId="569A10F2" w14:textId="77777777" w:rsidR="00E64AB7" w:rsidRDefault="00E64AB7" w:rsidP="00542D01">
            <w:pPr>
              <w:jc w:val="both"/>
              <w:rPr>
                <w:rFonts w:ascii="Arial" w:hAnsi="Arial" w:cs="Arial"/>
                <w:lang w:val="en-US"/>
              </w:rPr>
            </w:pPr>
          </w:p>
        </w:tc>
      </w:tr>
    </w:tbl>
    <w:p w14:paraId="74ED4193" w14:textId="37F86455" w:rsidR="00E64AB7" w:rsidRDefault="00E64AB7" w:rsidP="00E64AB7">
      <w:pPr>
        <w:jc w:val="both"/>
        <w:rPr>
          <w:rFonts w:ascii="Arial" w:hAnsi="Arial" w:cs="Arial"/>
          <w:lang w:val="en-US"/>
        </w:rPr>
      </w:pPr>
    </w:p>
    <w:p w14:paraId="4F2DD0A4" w14:textId="6D1CF527" w:rsidR="0064428F" w:rsidRPr="00E57748" w:rsidRDefault="0064428F" w:rsidP="00E64AB7">
      <w:pPr>
        <w:jc w:val="both"/>
        <w:rPr>
          <w:rFonts w:ascii="Arial" w:hAnsi="Arial" w:cs="Arial"/>
          <w:lang w:val="en-US"/>
        </w:rPr>
      </w:pPr>
      <w:r>
        <w:rPr>
          <w:rFonts w:ascii="Arial" w:hAnsi="Arial" w:cs="Arial"/>
          <w:noProof/>
          <w:lang w:val="en-US"/>
        </w:rPr>
        <mc:AlternateContent>
          <mc:Choice Requires="wps">
            <w:drawing>
              <wp:anchor distT="0" distB="0" distL="114300" distR="114300" simplePos="0" relativeHeight="251664384" behindDoc="0" locked="0" layoutInCell="1" allowOverlap="1" wp14:anchorId="7160F501" wp14:editId="0B047B25">
                <wp:simplePos x="0" y="0"/>
                <wp:positionH relativeFrom="column">
                  <wp:posOffset>3183890</wp:posOffset>
                </wp:positionH>
                <wp:positionV relativeFrom="paragraph">
                  <wp:posOffset>196215</wp:posOffset>
                </wp:positionV>
                <wp:extent cx="274320" cy="160020"/>
                <wp:effectExtent l="0" t="0" r="11430" b="11430"/>
                <wp:wrapNone/>
                <wp:docPr id="16" name="Rectangle 16"/>
                <wp:cNvGraphicFramePr/>
                <a:graphic xmlns:a="http://schemas.openxmlformats.org/drawingml/2006/main">
                  <a:graphicData uri="http://schemas.microsoft.com/office/word/2010/wordprocessingShape">
                    <wps:wsp>
                      <wps:cNvSpPr/>
                      <wps:spPr>
                        <a:xfrm>
                          <a:off x="0" y="0"/>
                          <a:ext cx="274320" cy="1600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9A4F5B" id="Rectangle 16" o:spid="_x0000_s1026" style="position:absolute;margin-left:250.7pt;margin-top:15.45pt;width:21.6pt;height:12.6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" filled="f" strokecolor="#1f3763 [1604]" strokeweight="1pt"/>
            </w:pict>
          </mc:Fallback>
        </mc:AlternateContent>
      </w:r>
      <w:r>
        <w:rPr>
          <w:rFonts w:ascii="Arial" w:hAnsi="Arial" w:cs="Arial"/>
          <w:noProof/>
          <w:lang w:val="en-US"/>
        </w:rPr>
        <mc:AlternateContent>
          <mc:Choice Requires="wps">
            <w:drawing>
              <wp:anchor distT="0" distB="0" distL="114300" distR="114300" simplePos="0" relativeHeight="251663360" behindDoc="0" locked="0" layoutInCell="1" allowOverlap="1" wp14:anchorId="424036DE" wp14:editId="3D6FF486">
                <wp:simplePos x="0" y="0"/>
                <wp:positionH relativeFrom="column">
                  <wp:posOffset>1614170</wp:posOffset>
                </wp:positionH>
                <wp:positionV relativeFrom="paragraph">
                  <wp:posOffset>203835</wp:posOffset>
                </wp:positionV>
                <wp:extent cx="297180" cy="152400"/>
                <wp:effectExtent l="0" t="0" r="26670" b="19050"/>
                <wp:wrapNone/>
                <wp:docPr id="15" name="Rectangle 15"/>
                <wp:cNvGraphicFramePr/>
                <a:graphic xmlns:a="http://schemas.openxmlformats.org/drawingml/2006/main">
                  <a:graphicData uri="http://schemas.microsoft.com/office/word/2010/wordprocessingShape">
                    <wps:wsp>
                      <wps:cNvSpPr/>
                      <wps:spPr>
                        <a:xfrm>
                          <a:off x="0" y="0"/>
                          <a:ext cx="297180" cy="152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2191A7" id="Rectangle 15" o:spid="_x0000_s1026" style="position:absolute;margin-left:127.1pt;margin-top:16.05pt;width:23.4pt;height:1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" filled="f" strokecolor="#1f3763 [1604]" strokeweight="1pt"/>
            </w:pict>
          </mc:Fallback>
        </mc:AlternateContent>
      </w:r>
      <w:r>
        <w:rPr>
          <w:rFonts w:ascii="Arial" w:hAnsi="Arial" w:cs="Arial"/>
          <w:lang w:val="en-US"/>
        </w:rPr>
        <w:t xml:space="preserve">Did you receive funding under the Council’s Outdoor Seating &amp; Accessories Grant Scheme for Tourism and Hospitality:  </w:t>
      </w:r>
      <w:r>
        <w:rPr>
          <w:rFonts w:ascii="Arial" w:hAnsi="Arial" w:cs="Arial"/>
          <w:lang w:val="en-US"/>
        </w:rPr>
        <w:tab/>
      </w:r>
      <w:r>
        <w:rPr>
          <w:rFonts w:ascii="Arial" w:hAnsi="Arial" w:cs="Arial"/>
          <w:lang w:val="en-US"/>
        </w:rPr>
        <w:tab/>
        <w:t>Yes</w:t>
      </w:r>
      <w:r>
        <w:rPr>
          <w:rFonts w:ascii="Arial" w:hAnsi="Arial" w:cs="Arial"/>
          <w:lang w:val="en-US"/>
        </w:rPr>
        <w:tab/>
      </w:r>
      <w:r>
        <w:rPr>
          <w:rFonts w:ascii="Arial" w:hAnsi="Arial" w:cs="Arial"/>
          <w:lang w:val="en-US"/>
        </w:rPr>
        <w:tab/>
      </w:r>
      <w:r>
        <w:rPr>
          <w:rFonts w:ascii="Arial" w:hAnsi="Arial" w:cs="Arial"/>
          <w:lang w:val="en-US"/>
        </w:rPr>
        <w:tab/>
      </w:r>
      <w:proofErr w:type="gramStart"/>
      <w:r>
        <w:rPr>
          <w:rFonts w:ascii="Arial" w:hAnsi="Arial" w:cs="Arial"/>
          <w:lang w:val="en-US"/>
        </w:rPr>
        <w:t>No</w:t>
      </w:r>
      <w:proofErr w:type="gramEnd"/>
      <w:r>
        <w:rPr>
          <w:rFonts w:ascii="Arial" w:hAnsi="Arial" w:cs="Arial"/>
          <w:lang w:val="en-US"/>
        </w:rPr>
        <w:t xml:space="preserve">  </w:t>
      </w:r>
    </w:p>
    <w:p w14:paraId="4CF98CA1" w14:textId="08CC1244" w:rsidR="00E64AB7" w:rsidRDefault="00E64AB7" w:rsidP="00E64AB7">
      <w:pPr>
        <w:jc w:val="both"/>
        <w:rPr>
          <w:rFonts w:ascii="Arial" w:hAnsi="Arial" w:cs="Arial"/>
          <w:lang w:val="en-US"/>
        </w:rPr>
      </w:pPr>
      <w:r w:rsidRPr="00E57748">
        <w:rPr>
          <w:rFonts w:ascii="Arial" w:hAnsi="Arial" w:cs="Arial"/>
          <w:lang w:val="en-US"/>
        </w:rPr>
        <w:t xml:space="preserve">If the applicant is not the owner, the written consent of the owner must be included with this application form. Alternatively, the owner may give consent by signing this form in the space indicated below. </w:t>
      </w:r>
    </w:p>
    <w:p w14:paraId="10203732" w14:textId="77777777" w:rsidR="0064428F" w:rsidRDefault="0064428F" w:rsidP="00E64AB7">
      <w:pPr>
        <w:jc w:val="both"/>
        <w:rPr>
          <w:rFonts w:ascii="Arial" w:hAnsi="Arial" w:cs="Arial"/>
          <w:b/>
          <w:lang w:val="en-US"/>
        </w:rPr>
      </w:pPr>
    </w:p>
    <w:p w14:paraId="17E56CC2" w14:textId="0AF5BB54" w:rsidR="00A604A7" w:rsidRDefault="00A604A7" w:rsidP="00E64AB7">
      <w:pPr>
        <w:jc w:val="both"/>
        <w:rPr>
          <w:rFonts w:ascii="Arial" w:hAnsi="Arial" w:cs="Arial"/>
          <w:lang w:val="en-US"/>
        </w:rPr>
      </w:pPr>
      <w:r w:rsidRPr="00A604A7">
        <w:rPr>
          <w:rFonts w:ascii="Arial" w:hAnsi="Arial" w:cs="Arial"/>
          <w:b/>
          <w:lang w:val="en-US"/>
        </w:rPr>
        <w:t>Note</w:t>
      </w:r>
      <w:r>
        <w:rPr>
          <w:rFonts w:ascii="Arial" w:hAnsi="Arial" w:cs="Arial"/>
          <w:lang w:val="en-US"/>
        </w:rPr>
        <w:t>:</w:t>
      </w:r>
      <w:r>
        <w:rPr>
          <w:rFonts w:ascii="Arial" w:hAnsi="Arial" w:cs="Arial"/>
          <w:lang w:val="en-US"/>
        </w:rPr>
        <w:tab/>
        <w:t xml:space="preserve">Some street furniture may require a Section 254 </w:t>
      </w:r>
      <w:proofErr w:type="spellStart"/>
      <w:r>
        <w:rPr>
          <w:rFonts w:ascii="Arial" w:hAnsi="Arial" w:cs="Arial"/>
          <w:lang w:val="en-US"/>
        </w:rPr>
        <w:t>licence</w:t>
      </w:r>
      <w:proofErr w:type="spellEnd"/>
      <w:r>
        <w:rPr>
          <w:rFonts w:ascii="Arial" w:hAnsi="Arial" w:cs="Arial"/>
          <w:lang w:val="en-US"/>
        </w:rPr>
        <w:t xml:space="preserve"> (issued by the Planning Department – fee waiver in 2021).  If applying for funding under this category, please indicate below:</w:t>
      </w:r>
    </w:p>
    <w:p w14:paraId="13AA5239" w14:textId="3E5B4B93" w:rsidR="00A604A7" w:rsidRDefault="00A604A7" w:rsidP="00E64AB7">
      <w:pPr>
        <w:jc w:val="both"/>
        <w:rPr>
          <w:rFonts w:ascii="Arial" w:hAnsi="Arial" w:cs="Arial"/>
          <w:lang w:val="en-US"/>
        </w:rPr>
      </w:pPr>
      <w:r>
        <w:rPr>
          <w:rFonts w:ascii="Arial" w:hAnsi="Arial" w:cs="Arial"/>
          <w:noProof/>
          <w:lang w:val="en-US"/>
        </w:rPr>
        <mc:AlternateContent>
          <mc:Choice Requires="wps">
            <w:drawing>
              <wp:anchor distT="0" distB="0" distL="114300" distR="114300" simplePos="0" relativeHeight="251661312" behindDoc="0" locked="0" layoutInCell="1" allowOverlap="1" wp14:anchorId="4D97131A" wp14:editId="45F4F256">
                <wp:simplePos x="0" y="0"/>
                <wp:positionH relativeFrom="column">
                  <wp:posOffset>-8890</wp:posOffset>
                </wp:positionH>
                <wp:positionV relativeFrom="paragraph">
                  <wp:posOffset>25400</wp:posOffset>
                </wp:positionV>
                <wp:extent cx="236220" cy="144780"/>
                <wp:effectExtent l="0" t="0" r="11430" b="26670"/>
                <wp:wrapNone/>
                <wp:docPr id="11" name="Rectangle 11"/>
                <wp:cNvGraphicFramePr/>
                <a:graphic xmlns:a="http://schemas.openxmlformats.org/drawingml/2006/main">
                  <a:graphicData uri="http://schemas.microsoft.com/office/word/2010/wordprocessingShape">
                    <wps:wsp>
                      <wps:cNvSpPr/>
                      <wps:spPr>
                        <a:xfrm>
                          <a:off x="0" y="0"/>
                          <a:ext cx="236220" cy="1447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9270CA" id="Rectangle 11" o:spid="_x0000_s1026" style="position:absolute;margin-left:-.7pt;margin-top:2pt;width:18.6pt;height:11.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" filled="f" strokecolor="#1f3763 [1604]" strokeweight="1pt"/>
            </w:pict>
          </mc:Fallback>
        </mc:AlternateContent>
      </w:r>
      <w:r>
        <w:rPr>
          <w:rFonts w:ascii="Arial" w:hAnsi="Arial" w:cs="Arial"/>
          <w:lang w:val="en-US"/>
        </w:rPr>
        <w:tab/>
        <w:t xml:space="preserve">I have a Section 254 </w:t>
      </w:r>
      <w:proofErr w:type="spellStart"/>
      <w:r>
        <w:rPr>
          <w:rFonts w:ascii="Arial" w:hAnsi="Arial" w:cs="Arial"/>
          <w:lang w:val="en-US"/>
        </w:rPr>
        <w:t>licence</w:t>
      </w:r>
      <w:proofErr w:type="spellEnd"/>
    </w:p>
    <w:p w14:paraId="4F6F2676" w14:textId="64F2220A" w:rsidR="00A604A7" w:rsidRPr="00E57748" w:rsidRDefault="00A604A7" w:rsidP="00E64AB7">
      <w:pPr>
        <w:jc w:val="both"/>
        <w:rPr>
          <w:rFonts w:ascii="Arial" w:hAnsi="Arial" w:cs="Arial"/>
          <w:lang w:val="en-US"/>
        </w:rPr>
      </w:pPr>
      <w:r>
        <w:rPr>
          <w:rFonts w:ascii="Arial" w:hAnsi="Arial" w:cs="Arial"/>
          <w:noProof/>
          <w:lang w:val="en-US"/>
        </w:rPr>
        <mc:AlternateContent>
          <mc:Choice Requires="wps">
            <w:drawing>
              <wp:anchor distT="0" distB="0" distL="114300" distR="114300" simplePos="0" relativeHeight="251662336" behindDoc="0" locked="0" layoutInCell="1" allowOverlap="1" wp14:anchorId="41614DA4" wp14:editId="6101BA69">
                <wp:simplePos x="0" y="0"/>
                <wp:positionH relativeFrom="column">
                  <wp:posOffset>-8890</wp:posOffset>
                </wp:positionH>
                <wp:positionV relativeFrom="paragraph">
                  <wp:posOffset>47625</wp:posOffset>
                </wp:positionV>
                <wp:extent cx="243840" cy="144780"/>
                <wp:effectExtent l="0" t="0" r="22860" b="26670"/>
                <wp:wrapNone/>
                <wp:docPr id="14" name="Rectangle 14"/>
                <wp:cNvGraphicFramePr/>
                <a:graphic xmlns:a="http://schemas.openxmlformats.org/drawingml/2006/main">
                  <a:graphicData uri="http://schemas.microsoft.com/office/word/2010/wordprocessingShape">
                    <wps:wsp>
                      <wps:cNvSpPr/>
                      <wps:spPr>
                        <a:xfrm>
                          <a:off x="0" y="0"/>
                          <a:ext cx="243840" cy="1447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96FB9E" id="Rectangle 14" o:spid="_x0000_s1026" style="position:absolute;margin-left:-.7pt;margin-top:3.75pt;width:19.2pt;height:11.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" filled="f" strokecolor="#1f3763 [1604]" strokeweight="1pt"/>
            </w:pict>
          </mc:Fallback>
        </mc:AlternateContent>
      </w:r>
      <w:r>
        <w:rPr>
          <w:rFonts w:ascii="Arial" w:hAnsi="Arial" w:cs="Arial"/>
          <w:lang w:val="en-US"/>
        </w:rPr>
        <w:tab/>
        <w:t xml:space="preserve">I intend to apply for a Section 254 </w:t>
      </w:r>
      <w:proofErr w:type="spellStart"/>
      <w:r>
        <w:rPr>
          <w:rFonts w:ascii="Arial" w:hAnsi="Arial" w:cs="Arial"/>
          <w:lang w:val="en-US"/>
        </w:rPr>
        <w:t>licence</w:t>
      </w:r>
      <w:proofErr w:type="spellEnd"/>
    </w:p>
    <w:p w14:paraId="1C94C971" w14:textId="77777777" w:rsidR="00E64AB7" w:rsidRDefault="00E64AB7" w:rsidP="00E64AB7">
      <w:pPr>
        <w:jc w:val="both"/>
        <w:rPr>
          <w:rFonts w:ascii="Arial" w:hAnsi="Arial" w:cs="Arial"/>
          <w:lang w:val="en-US"/>
        </w:rPr>
      </w:pPr>
    </w:p>
    <w:p w14:paraId="1300BC6F" w14:textId="77777777" w:rsidR="00E64AB7" w:rsidRDefault="00E64AB7" w:rsidP="00E64AB7">
      <w:pPr>
        <w:jc w:val="both"/>
        <w:rPr>
          <w:rFonts w:ascii="Arial" w:hAnsi="Arial" w:cs="Arial"/>
          <w:lang w:val="en-US"/>
        </w:rPr>
      </w:pPr>
    </w:p>
    <w:p w14:paraId="1E49B3A3" w14:textId="77777777" w:rsidR="00E64AB7" w:rsidRPr="00E57748" w:rsidRDefault="00E64AB7" w:rsidP="00E64AB7">
      <w:pPr>
        <w:jc w:val="both"/>
        <w:rPr>
          <w:rFonts w:ascii="Arial" w:hAnsi="Arial" w:cs="Arial"/>
          <w:b/>
          <w:lang w:val="en-US"/>
        </w:rPr>
      </w:pPr>
      <w:r w:rsidRPr="00E57748">
        <w:rPr>
          <w:rFonts w:ascii="Arial" w:hAnsi="Arial" w:cs="Arial"/>
          <w:b/>
          <w:lang w:val="en-US"/>
        </w:rPr>
        <w:t>APPLICANT</w:t>
      </w:r>
      <w:r w:rsidRPr="00E57748">
        <w:rPr>
          <w:rFonts w:ascii="Arial" w:hAnsi="Arial" w:cs="Arial"/>
          <w:b/>
          <w:lang w:val="en-US"/>
        </w:rPr>
        <w:tab/>
      </w:r>
      <w:r>
        <w:rPr>
          <w:rFonts w:ascii="Arial" w:hAnsi="Arial" w:cs="Arial"/>
          <w:b/>
          <w:lang w:val="en-US"/>
        </w:rPr>
        <w:t>_____________________</w:t>
      </w:r>
      <w:r w:rsidRPr="00E57748">
        <w:rPr>
          <w:rFonts w:ascii="Arial" w:hAnsi="Arial" w:cs="Arial"/>
          <w:b/>
          <w:lang w:val="en-US"/>
        </w:rPr>
        <w:t>____    DATE</w:t>
      </w:r>
      <w:r>
        <w:rPr>
          <w:rFonts w:ascii="Arial" w:hAnsi="Arial" w:cs="Arial"/>
          <w:b/>
          <w:lang w:val="en-US"/>
        </w:rPr>
        <w:t xml:space="preserve"> ________</w:t>
      </w:r>
      <w:r w:rsidRPr="00E57748">
        <w:rPr>
          <w:rFonts w:ascii="Arial" w:hAnsi="Arial" w:cs="Arial"/>
          <w:b/>
          <w:lang w:val="en-US"/>
        </w:rPr>
        <w:t>_______________</w:t>
      </w:r>
    </w:p>
    <w:p w14:paraId="0C7D285E" w14:textId="77777777" w:rsidR="00E64AB7" w:rsidRPr="00E57748" w:rsidRDefault="00E64AB7" w:rsidP="00E64AB7">
      <w:pPr>
        <w:jc w:val="both"/>
        <w:rPr>
          <w:rFonts w:ascii="Arial" w:hAnsi="Arial" w:cs="Arial"/>
          <w:lang w:val="en-US"/>
        </w:rPr>
      </w:pPr>
    </w:p>
    <w:p w14:paraId="388261CF" w14:textId="77777777" w:rsidR="00E64AB7" w:rsidRDefault="00E64AB7" w:rsidP="00E64AB7">
      <w:pPr>
        <w:jc w:val="both"/>
        <w:rPr>
          <w:rFonts w:ascii="Arial" w:hAnsi="Arial" w:cs="Arial"/>
          <w:lang w:val="en-US"/>
        </w:rPr>
      </w:pPr>
      <w:r w:rsidRPr="00E57748">
        <w:rPr>
          <w:rFonts w:ascii="Arial" w:hAnsi="Arial" w:cs="Arial"/>
          <w:lang w:val="en-US"/>
        </w:rPr>
        <w:t xml:space="preserve">I, </w:t>
      </w:r>
      <w:r>
        <w:rPr>
          <w:rFonts w:ascii="Arial" w:hAnsi="Arial" w:cs="Arial"/>
          <w:lang w:val="en-US"/>
        </w:rPr>
        <w:t>_</w:t>
      </w:r>
      <w:r w:rsidRPr="00E57748">
        <w:rPr>
          <w:rFonts w:ascii="Arial" w:hAnsi="Arial" w:cs="Arial"/>
          <w:lang w:val="en-US"/>
        </w:rPr>
        <w:t xml:space="preserve">_________________________________ </w:t>
      </w:r>
    </w:p>
    <w:p w14:paraId="7CEF1CDC" w14:textId="77777777" w:rsidR="00E64AB7" w:rsidRPr="00E57748" w:rsidRDefault="00E64AB7" w:rsidP="00E64AB7">
      <w:pPr>
        <w:jc w:val="both"/>
        <w:rPr>
          <w:rFonts w:ascii="Arial" w:hAnsi="Arial" w:cs="Arial"/>
          <w:b/>
          <w:sz w:val="20"/>
          <w:szCs w:val="20"/>
          <w:lang w:val="en-US"/>
        </w:rPr>
      </w:pPr>
      <w:bookmarkStart w:id="1" w:name="_GoBack"/>
      <w:bookmarkEnd w:id="1"/>
      <w:r>
        <w:rPr>
          <w:rFonts w:ascii="Arial" w:hAnsi="Arial" w:cs="Arial"/>
          <w:lang w:val="en-US"/>
        </w:rPr>
        <w:tab/>
      </w:r>
      <w:r w:rsidRPr="00E57748">
        <w:rPr>
          <w:rFonts w:ascii="Arial" w:hAnsi="Arial" w:cs="Arial"/>
          <w:b/>
          <w:sz w:val="20"/>
          <w:szCs w:val="20"/>
          <w:lang w:val="en-US"/>
        </w:rPr>
        <w:t>(</w:t>
      </w:r>
      <w:r>
        <w:rPr>
          <w:rFonts w:ascii="Arial" w:hAnsi="Arial" w:cs="Arial"/>
          <w:b/>
          <w:sz w:val="20"/>
          <w:szCs w:val="20"/>
          <w:lang w:val="en-US"/>
        </w:rPr>
        <w:t>Please P</w:t>
      </w:r>
      <w:r w:rsidRPr="00E57748">
        <w:rPr>
          <w:rFonts w:ascii="Arial" w:hAnsi="Arial" w:cs="Arial"/>
          <w:b/>
          <w:sz w:val="20"/>
          <w:szCs w:val="20"/>
          <w:lang w:val="en-US"/>
        </w:rPr>
        <w:t xml:space="preserve">rint </w:t>
      </w:r>
      <w:r>
        <w:rPr>
          <w:rFonts w:ascii="Arial" w:hAnsi="Arial" w:cs="Arial"/>
          <w:b/>
          <w:sz w:val="20"/>
          <w:szCs w:val="20"/>
          <w:lang w:val="en-US"/>
        </w:rPr>
        <w:t>N</w:t>
      </w:r>
      <w:r w:rsidRPr="00E57748">
        <w:rPr>
          <w:rFonts w:ascii="Arial" w:hAnsi="Arial" w:cs="Arial"/>
          <w:b/>
          <w:sz w:val="20"/>
          <w:szCs w:val="20"/>
          <w:lang w:val="en-US"/>
        </w:rPr>
        <w:t>ame)</w:t>
      </w:r>
    </w:p>
    <w:p w14:paraId="7C331BE1" w14:textId="77777777" w:rsidR="00E64AB7" w:rsidRPr="00CB137E" w:rsidRDefault="00E64AB7" w:rsidP="00E64AB7">
      <w:pPr>
        <w:jc w:val="both"/>
        <w:rPr>
          <w:rFonts w:ascii="Arial" w:hAnsi="Arial" w:cs="Arial"/>
          <w:b/>
          <w:lang w:val="en-US"/>
        </w:rPr>
      </w:pPr>
      <w:r w:rsidRPr="00E57748">
        <w:rPr>
          <w:rFonts w:ascii="Arial" w:hAnsi="Arial" w:cs="Arial"/>
          <w:lang w:val="en-US"/>
        </w:rPr>
        <w:lastRenderedPageBreak/>
        <w:t xml:space="preserve">hereby give my consent to have the front façade of the nominated property referred to above, painted in accordance with the terms and conditions of </w:t>
      </w:r>
      <w:r w:rsidRPr="00CB137E">
        <w:rPr>
          <w:rFonts w:ascii="Arial" w:hAnsi="Arial" w:cs="Arial"/>
          <w:b/>
          <w:lang w:val="en-US"/>
        </w:rPr>
        <w:t xml:space="preserve">THE STREETSCAPE SCHEME </w:t>
      </w:r>
      <w:r>
        <w:rPr>
          <w:rFonts w:ascii="Arial" w:hAnsi="Arial" w:cs="Arial"/>
          <w:b/>
          <w:lang w:val="en-US"/>
        </w:rPr>
        <w:t>2021</w:t>
      </w:r>
      <w:r w:rsidRPr="00CB137E">
        <w:rPr>
          <w:rFonts w:ascii="Arial" w:hAnsi="Arial" w:cs="Arial"/>
          <w:b/>
          <w:lang w:val="en-US"/>
        </w:rPr>
        <w:t>.</w:t>
      </w:r>
    </w:p>
    <w:p w14:paraId="4FC17F99" w14:textId="77777777" w:rsidR="00E64AB7" w:rsidRPr="00E57748" w:rsidRDefault="00E64AB7" w:rsidP="00E64AB7">
      <w:pPr>
        <w:jc w:val="both"/>
        <w:rPr>
          <w:rFonts w:ascii="Arial" w:hAnsi="Arial" w:cs="Arial"/>
          <w:lang w:val="en-US"/>
        </w:rPr>
      </w:pPr>
    </w:p>
    <w:p w14:paraId="4D48E9F9" w14:textId="77777777" w:rsidR="00E64AB7" w:rsidRPr="00E57748" w:rsidRDefault="00E64AB7" w:rsidP="00E64AB7">
      <w:pPr>
        <w:jc w:val="both"/>
        <w:rPr>
          <w:rFonts w:ascii="Arial" w:hAnsi="Arial" w:cs="Arial"/>
          <w:b/>
          <w:lang w:val="en-US"/>
        </w:rPr>
      </w:pPr>
      <w:r w:rsidRPr="00E57748">
        <w:rPr>
          <w:rFonts w:ascii="Arial" w:hAnsi="Arial" w:cs="Arial"/>
          <w:b/>
          <w:lang w:val="en-US"/>
        </w:rPr>
        <w:t>_____________________________________        DATE ______________________</w:t>
      </w:r>
    </w:p>
    <w:p w14:paraId="0144C3B0" w14:textId="77777777" w:rsidR="00E64AB7" w:rsidRDefault="00E64AB7" w:rsidP="00E64AB7">
      <w:pPr>
        <w:jc w:val="both"/>
        <w:rPr>
          <w:rFonts w:ascii="Arial" w:hAnsi="Arial" w:cs="Arial"/>
          <w:b/>
          <w:lang w:val="en-US"/>
        </w:rPr>
      </w:pPr>
      <w:r w:rsidRPr="00E57748">
        <w:rPr>
          <w:rFonts w:ascii="Arial" w:hAnsi="Arial" w:cs="Arial"/>
          <w:b/>
          <w:lang w:val="en-US"/>
        </w:rPr>
        <w:t xml:space="preserve">Signature of Owner </w:t>
      </w:r>
      <w:r>
        <w:rPr>
          <w:rFonts w:ascii="Arial" w:hAnsi="Arial" w:cs="Arial"/>
          <w:b/>
          <w:lang w:val="en-US"/>
        </w:rPr>
        <w:t>o</w:t>
      </w:r>
      <w:r w:rsidRPr="00E57748">
        <w:rPr>
          <w:rFonts w:ascii="Arial" w:hAnsi="Arial" w:cs="Arial"/>
          <w:b/>
          <w:lang w:val="en-US"/>
        </w:rPr>
        <w:t>f Nominated Property</w:t>
      </w:r>
    </w:p>
    <w:p w14:paraId="4613DC54" w14:textId="77777777" w:rsidR="00E64AB7" w:rsidRDefault="00E64AB7" w:rsidP="00E64AB7">
      <w:pPr>
        <w:jc w:val="both"/>
        <w:rPr>
          <w:rFonts w:ascii="Arial" w:hAnsi="Arial" w:cs="Arial"/>
          <w:b/>
          <w:lang w:val="en-US"/>
        </w:rPr>
      </w:pPr>
    </w:p>
    <w:p w14:paraId="02F84E80" w14:textId="77777777" w:rsidR="00E64AB7" w:rsidRDefault="00E64AB7" w:rsidP="00E64AB7">
      <w:pPr>
        <w:jc w:val="both"/>
        <w:rPr>
          <w:rFonts w:ascii="Arial" w:hAnsi="Arial" w:cs="Arial"/>
          <w:b/>
          <w:sz w:val="28"/>
          <w:szCs w:val="28"/>
          <w:u w:val="single"/>
          <w:lang w:val="en-US"/>
        </w:rPr>
      </w:pPr>
    </w:p>
    <w:p w14:paraId="0AE82420" w14:textId="77777777" w:rsidR="00E64AB7" w:rsidRPr="00240A4B" w:rsidRDefault="00E64AB7" w:rsidP="00E64AB7">
      <w:pPr>
        <w:jc w:val="both"/>
        <w:rPr>
          <w:rFonts w:ascii="Arial" w:hAnsi="Arial" w:cs="Arial"/>
          <w:b/>
          <w:sz w:val="28"/>
          <w:szCs w:val="28"/>
          <w:u w:val="single"/>
          <w:lang w:val="en-US"/>
        </w:rPr>
      </w:pPr>
      <w:r w:rsidRPr="00240A4B">
        <w:rPr>
          <w:rFonts w:ascii="Arial" w:hAnsi="Arial" w:cs="Arial"/>
          <w:b/>
          <w:sz w:val="28"/>
          <w:szCs w:val="28"/>
          <w:u w:val="single"/>
          <w:lang w:val="en-US"/>
        </w:rPr>
        <w:t>Description of Nominated Property</w:t>
      </w:r>
    </w:p>
    <w:p w14:paraId="06BE85C5" w14:textId="77777777" w:rsidR="00E64AB7" w:rsidRPr="00240A4B" w:rsidRDefault="00E64AB7" w:rsidP="00E64AB7">
      <w:pPr>
        <w:jc w:val="both"/>
        <w:rPr>
          <w:rFonts w:ascii="Arial" w:hAnsi="Arial" w:cs="Arial"/>
          <w:b/>
          <w:lang w:val="en-US"/>
        </w:rPr>
      </w:pPr>
      <w:r w:rsidRPr="00240A4B">
        <w:rPr>
          <w:rFonts w:ascii="Arial" w:hAnsi="Arial" w:cs="Arial"/>
          <w:b/>
          <w:lang w:val="en-US"/>
        </w:rPr>
        <w:t>Please include the following information together with any other in</w:t>
      </w:r>
      <w:r>
        <w:rPr>
          <w:rFonts w:ascii="Arial" w:hAnsi="Arial" w:cs="Arial"/>
          <w:b/>
          <w:lang w:val="en-US"/>
        </w:rPr>
        <w:t>formation you consider relevant: -</w:t>
      </w:r>
    </w:p>
    <w:p w14:paraId="561E8C21" w14:textId="77777777" w:rsidR="00E64AB7" w:rsidRPr="00BD030A" w:rsidRDefault="00E64AB7" w:rsidP="00E64AB7">
      <w:pPr>
        <w:numPr>
          <w:ilvl w:val="0"/>
          <w:numId w:val="4"/>
        </w:numPr>
        <w:spacing w:after="0" w:line="360" w:lineRule="auto"/>
        <w:jc w:val="both"/>
        <w:rPr>
          <w:rFonts w:ascii="Arial" w:hAnsi="Arial" w:cs="Arial"/>
          <w:lang w:val="en-US"/>
        </w:rPr>
      </w:pPr>
      <w:r w:rsidRPr="00BD030A">
        <w:rPr>
          <w:rFonts w:ascii="Arial" w:hAnsi="Arial" w:cs="Arial"/>
          <w:lang w:val="en-US"/>
        </w:rPr>
        <w:t xml:space="preserve">Does the nominated </w:t>
      </w:r>
      <w:r>
        <w:rPr>
          <w:rFonts w:ascii="Arial" w:hAnsi="Arial" w:cs="Arial"/>
          <w:lang w:val="en-US"/>
        </w:rPr>
        <w:t xml:space="preserve">façade </w:t>
      </w:r>
      <w:r w:rsidRPr="00BD030A">
        <w:rPr>
          <w:rFonts w:ascii="Arial" w:hAnsi="Arial" w:cs="Arial"/>
          <w:lang w:val="en-US"/>
        </w:rPr>
        <w:t xml:space="preserve">constitute part or all of the </w:t>
      </w:r>
      <w:r>
        <w:rPr>
          <w:rFonts w:ascii="Arial" w:hAnsi="Arial" w:cs="Arial"/>
          <w:lang w:val="en-US"/>
        </w:rPr>
        <w:t>front fa</w:t>
      </w:r>
      <w:bookmarkStart w:id="2" w:name="_Hlk68079559"/>
      <w:r>
        <w:rPr>
          <w:rFonts w:ascii="Arial" w:hAnsi="Arial" w:cs="Arial"/>
          <w:lang w:val="en-US"/>
        </w:rPr>
        <w:t>ç</w:t>
      </w:r>
      <w:bookmarkEnd w:id="2"/>
      <w:r>
        <w:rPr>
          <w:rFonts w:ascii="Arial" w:hAnsi="Arial" w:cs="Arial"/>
          <w:lang w:val="en-US"/>
        </w:rPr>
        <w:t>ade of the building?</w:t>
      </w:r>
    </w:p>
    <w:p w14:paraId="6CF2BA10" w14:textId="77777777" w:rsidR="00E64AB7" w:rsidRPr="00BD030A" w:rsidRDefault="00E64AB7" w:rsidP="00E64AB7">
      <w:pPr>
        <w:numPr>
          <w:ilvl w:val="0"/>
          <w:numId w:val="4"/>
        </w:numPr>
        <w:spacing w:after="0" w:line="360" w:lineRule="auto"/>
        <w:jc w:val="both"/>
        <w:rPr>
          <w:rFonts w:ascii="Arial" w:hAnsi="Arial" w:cs="Arial"/>
          <w:lang w:val="en-US"/>
        </w:rPr>
      </w:pPr>
      <w:r w:rsidRPr="00BD030A">
        <w:rPr>
          <w:rFonts w:ascii="Arial" w:hAnsi="Arial" w:cs="Arial"/>
          <w:lang w:val="en-US"/>
        </w:rPr>
        <w:t xml:space="preserve">If all of the </w:t>
      </w:r>
      <w:r>
        <w:rPr>
          <w:rFonts w:ascii="Arial" w:hAnsi="Arial" w:cs="Arial"/>
          <w:lang w:val="en-US"/>
        </w:rPr>
        <w:t>façade</w:t>
      </w:r>
      <w:r w:rsidRPr="00BD030A">
        <w:rPr>
          <w:rFonts w:ascii="Arial" w:hAnsi="Arial" w:cs="Arial"/>
          <w:lang w:val="en-US"/>
        </w:rPr>
        <w:t>, please state the number of floors the building contains</w:t>
      </w:r>
      <w:r>
        <w:rPr>
          <w:rFonts w:ascii="Arial" w:hAnsi="Arial" w:cs="Arial"/>
          <w:lang w:val="en-US"/>
        </w:rPr>
        <w:t>.</w:t>
      </w:r>
    </w:p>
    <w:p w14:paraId="36D8D639" w14:textId="77777777" w:rsidR="00E64AB7" w:rsidRPr="00F15CAF" w:rsidRDefault="00E64AB7" w:rsidP="00E64AB7">
      <w:pPr>
        <w:numPr>
          <w:ilvl w:val="0"/>
          <w:numId w:val="4"/>
        </w:numPr>
        <w:spacing w:after="0" w:line="360" w:lineRule="auto"/>
        <w:jc w:val="both"/>
        <w:rPr>
          <w:rFonts w:ascii="Arial" w:hAnsi="Arial" w:cs="Arial"/>
          <w:lang w:val="en-US"/>
        </w:rPr>
      </w:pPr>
      <w:r w:rsidRPr="00BD030A">
        <w:rPr>
          <w:rFonts w:ascii="Arial" w:hAnsi="Arial" w:cs="Arial"/>
          <w:lang w:val="en-US"/>
        </w:rPr>
        <w:t xml:space="preserve">Is the nominated property </w:t>
      </w:r>
      <w:r>
        <w:rPr>
          <w:rFonts w:ascii="Arial" w:hAnsi="Arial" w:cs="Arial"/>
          <w:lang w:val="en-US"/>
        </w:rPr>
        <w:t xml:space="preserve">currently </w:t>
      </w:r>
      <w:r w:rsidRPr="00BD030A">
        <w:rPr>
          <w:rFonts w:ascii="Arial" w:hAnsi="Arial" w:cs="Arial"/>
          <w:lang w:val="en-US"/>
        </w:rPr>
        <w:t>occupied</w:t>
      </w:r>
      <w:r>
        <w:rPr>
          <w:rFonts w:ascii="Arial" w:hAnsi="Arial" w:cs="Arial"/>
          <w:lang w:val="en-US"/>
        </w:rPr>
        <w:t xml:space="preserve"> </w:t>
      </w:r>
      <w:r w:rsidRPr="00BD030A">
        <w:rPr>
          <w:rFonts w:ascii="Arial" w:hAnsi="Arial" w:cs="Arial"/>
          <w:lang w:val="en-US"/>
        </w:rPr>
        <w:t>/</w:t>
      </w:r>
      <w:r>
        <w:rPr>
          <w:rFonts w:ascii="Arial" w:hAnsi="Arial" w:cs="Arial"/>
          <w:lang w:val="en-US"/>
        </w:rPr>
        <w:t xml:space="preserve"> </w:t>
      </w:r>
      <w:r w:rsidRPr="00BD030A">
        <w:rPr>
          <w:rFonts w:ascii="Arial" w:hAnsi="Arial" w:cs="Arial"/>
          <w:lang w:val="en-US"/>
        </w:rPr>
        <w:t>vacant</w:t>
      </w:r>
      <w:r>
        <w:rPr>
          <w:rFonts w:ascii="Arial" w:hAnsi="Arial" w:cs="Arial"/>
          <w:lang w:val="en-US"/>
        </w:rPr>
        <w:t xml:space="preserve"> </w:t>
      </w:r>
      <w:r w:rsidRPr="00BD030A">
        <w:rPr>
          <w:rFonts w:ascii="Arial" w:hAnsi="Arial" w:cs="Arial"/>
          <w:lang w:val="en-US"/>
        </w:rPr>
        <w:t>/</w:t>
      </w:r>
      <w:r>
        <w:rPr>
          <w:rFonts w:ascii="Arial" w:hAnsi="Arial" w:cs="Arial"/>
          <w:lang w:val="en-US"/>
        </w:rPr>
        <w:t xml:space="preserve"> </w:t>
      </w:r>
      <w:r w:rsidRPr="00BD030A">
        <w:rPr>
          <w:rFonts w:ascii="Arial" w:hAnsi="Arial" w:cs="Arial"/>
          <w:lang w:val="en-US"/>
        </w:rPr>
        <w:t>part occupied</w:t>
      </w:r>
      <w:r>
        <w:rPr>
          <w:rFonts w:ascii="Arial" w:hAnsi="Arial" w:cs="Arial"/>
          <w:lang w:val="en-US"/>
        </w:rPr>
        <w:t>?</w:t>
      </w:r>
    </w:p>
    <w:p w14:paraId="379F1D74" w14:textId="77777777" w:rsidR="00E64AB7" w:rsidRDefault="00E64AB7" w:rsidP="00E64AB7">
      <w:pPr>
        <w:jc w:val="both"/>
        <w:rPr>
          <w:rFonts w:ascii="Arial" w:hAnsi="Arial" w:cs="Arial"/>
          <w:lang w:val="en-US"/>
        </w:rPr>
      </w:pPr>
    </w:p>
    <w:p w14:paraId="6E39AF53" w14:textId="77777777" w:rsidR="00E64AB7" w:rsidRPr="00240A4B" w:rsidRDefault="00E64AB7" w:rsidP="00E64AB7">
      <w:pPr>
        <w:pStyle w:val="ListParagraph"/>
        <w:numPr>
          <w:ilvl w:val="0"/>
          <w:numId w:val="5"/>
        </w:numPr>
        <w:jc w:val="both"/>
        <w:rPr>
          <w:rFonts w:ascii="Arial" w:hAnsi="Arial" w:cs="Arial"/>
          <w:lang w:val="en-US"/>
        </w:rPr>
      </w:pPr>
      <w:r w:rsidRPr="00240A4B">
        <w:rPr>
          <w:rFonts w:ascii="Arial" w:hAnsi="Arial" w:cs="Arial"/>
          <w:lang w:val="en-US"/>
        </w:rPr>
        <w:t>______________________________________________________________</w:t>
      </w:r>
    </w:p>
    <w:p w14:paraId="3607E83B" w14:textId="77777777" w:rsidR="00E64AB7" w:rsidRDefault="00E64AB7" w:rsidP="00E64AB7">
      <w:pPr>
        <w:jc w:val="both"/>
        <w:rPr>
          <w:rFonts w:ascii="Arial" w:hAnsi="Arial" w:cs="Arial"/>
          <w:lang w:val="en-US"/>
        </w:rPr>
      </w:pPr>
    </w:p>
    <w:p w14:paraId="6864FA9F" w14:textId="77777777" w:rsidR="00E64AB7" w:rsidRDefault="00E64AB7" w:rsidP="00E64AB7">
      <w:pPr>
        <w:pStyle w:val="ListParagraph"/>
        <w:numPr>
          <w:ilvl w:val="0"/>
          <w:numId w:val="5"/>
        </w:numPr>
        <w:jc w:val="both"/>
        <w:rPr>
          <w:rFonts w:ascii="Arial" w:hAnsi="Arial" w:cs="Arial"/>
          <w:lang w:val="en-US"/>
        </w:rPr>
      </w:pPr>
      <w:r w:rsidRPr="00240A4B">
        <w:rPr>
          <w:rFonts w:ascii="Arial" w:hAnsi="Arial" w:cs="Arial"/>
          <w:lang w:val="en-US"/>
        </w:rPr>
        <w:t>______________________________________________________________</w:t>
      </w:r>
    </w:p>
    <w:p w14:paraId="04EF81C7" w14:textId="77777777" w:rsidR="00E64AB7" w:rsidRPr="00234A58" w:rsidRDefault="00E64AB7" w:rsidP="00E64AB7">
      <w:pPr>
        <w:pStyle w:val="ListParagraph"/>
        <w:jc w:val="both"/>
        <w:rPr>
          <w:rFonts w:ascii="Arial" w:hAnsi="Arial" w:cs="Arial"/>
          <w:lang w:val="en-US"/>
        </w:rPr>
      </w:pPr>
    </w:p>
    <w:p w14:paraId="735264DD" w14:textId="77777777" w:rsidR="00E64AB7" w:rsidRPr="00234A58" w:rsidRDefault="00E64AB7" w:rsidP="00E64AB7">
      <w:pPr>
        <w:pStyle w:val="ListParagraph"/>
        <w:jc w:val="both"/>
        <w:rPr>
          <w:rFonts w:ascii="Arial" w:hAnsi="Arial" w:cs="Arial"/>
          <w:lang w:val="en-US"/>
        </w:rPr>
      </w:pPr>
    </w:p>
    <w:p w14:paraId="3AF46D9E" w14:textId="77777777" w:rsidR="00E64AB7" w:rsidRPr="00234A58" w:rsidRDefault="00E64AB7" w:rsidP="00E64AB7">
      <w:pPr>
        <w:pStyle w:val="ListParagraph"/>
        <w:numPr>
          <w:ilvl w:val="0"/>
          <w:numId w:val="5"/>
        </w:numPr>
        <w:jc w:val="both"/>
        <w:rPr>
          <w:rFonts w:ascii="Arial" w:hAnsi="Arial" w:cs="Arial"/>
          <w:lang w:val="en-US"/>
        </w:rPr>
      </w:pPr>
      <w:r w:rsidRPr="00240A4B">
        <w:rPr>
          <w:rFonts w:ascii="Arial" w:hAnsi="Arial" w:cs="Arial"/>
          <w:lang w:val="en-US"/>
        </w:rPr>
        <w:t>____________________________________________________________</w:t>
      </w:r>
    </w:p>
    <w:p w14:paraId="4E1E1FA3" w14:textId="77777777" w:rsidR="00E64AB7" w:rsidRPr="00D61E96" w:rsidRDefault="00E64AB7" w:rsidP="00E64AB7">
      <w:pPr>
        <w:jc w:val="both"/>
        <w:rPr>
          <w:rFonts w:ascii="Arial" w:hAnsi="Arial" w:cs="Arial"/>
          <w:lang w:val="en-US"/>
        </w:rPr>
      </w:pPr>
    </w:p>
    <w:p w14:paraId="74B096DD" w14:textId="77777777" w:rsidR="00E64AB7" w:rsidRDefault="00E64AB7" w:rsidP="00E64AB7">
      <w:pPr>
        <w:jc w:val="both"/>
        <w:rPr>
          <w:rFonts w:ascii="Arial" w:hAnsi="Arial" w:cs="Arial"/>
          <w:b/>
          <w:lang w:val="en-US"/>
        </w:rPr>
      </w:pPr>
      <w:r>
        <w:rPr>
          <w:rFonts w:ascii="Arial" w:hAnsi="Arial" w:cs="Arial"/>
          <w:b/>
          <w:lang w:val="en-US"/>
        </w:rPr>
        <w:t>Description of Works:</w:t>
      </w:r>
    </w:p>
    <w:p w14:paraId="359896A5" w14:textId="77777777" w:rsidR="00E64AB7" w:rsidRPr="00BD030A" w:rsidRDefault="00E64AB7" w:rsidP="00E64AB7">
      <w:pPr>
        <w:jc w:val="both"/>
        <w:rPr>
          <w:rFonts w:ascii="Arial" w:hAnsi="Arial" w:cs="Arial"/>
          <w:lang w:val="en-US"/>
        </w:rPr>
      </w:pPr>
      <w:r>
        <w:rPr>
          <w:rFonts w:ascii="Arial" w:hAnsi="Arial" w:cs="Arial"/>
          <w:lang w:val="en-US"/>
        </w:rPr>
        <w:t>______________________________________________________________________</w:t>
      </w:r>
    </w:p>
    <w:p w14:paraId="39D8033F" w14:textId="77777777" w:rsidR="00E64AB7" w:rsidRDefault="00E64AB7" w:rsidP="00E64AB7">
      <w:pPr>
        <w:jc w:val="both"/>
        <w:rPr>
          <w:rFonts w:ascii="Arial" w:hAnsi="Arial" w:cs="Arial"/>
          <w:b/>
          <w:lang w:val="en-US"/>
        </w:rPr>
      </w:pPr>
    </w:p>
    <w:p w14:paraId="2F01506B" w14:textId="77777777" w:rsidR="00E64AB7" w:rsidRPr="00BD030A" w:rsidRDefault="00E64AB7" w:rsidP="00E64AB7">
      <w:pPr>
        <w:jc w:val="both"/>
        <w:rPr>
          <w:rFonts w:ascii="Arial" w:hAnsi="Arial" w:cs="Arial"/>
          <w:lang w:val="en-US"/>
        </w:rPr>
      </w:pPr>
      <w:r>
        <w:rPr>
          <w:rFonts w:ascii="Arial" w:hAnsi="Arial" w:cs="Arial"/>
          <w:lang w:val="en-US"/>
        </w:rPr>
        <w:t>______________________________________________________________________</w:t>
      </w:r>
    </w:p>
    <w:p w14:paraId="6076EC1D" w14:textId="77777777" w:rsidR="00E64AB7" w:rsidRDefault="00E64AB7" w:rsidP="00E64AB7">
      <w:pPr>
        <w:jc w:val="both"/>
        <w:rPr>
          <w:rFonts w:ascii="Arial" w:hAnsi="Arial" w:cs="Arial"/>
          <w:b/>
          <w:lang w:val="en-US"/>
        </w:rPr>
      </w:pPr>
    </w:p>
    <w:p w14:paraId="4D4D0D2B" w14:textId="77777777" w:rsidR="00E64AB7" w:rsidRPr="00BD030A" w:rsidRDefault="00E64AB7" w:rsidP="00E64AB7">
      <w:pPr>
        <w:jc w:val="both"/>
        <w:rPr>
          <w:rFonts w:ascii="Arial" w:hAnsi="Arial" w:cs="Arial"/>
          <w:lang w:val="en-US"/>
        </w:rPr>
      </w:pPr>
      <w:r>
        <w:rPr>
          <w:rFonts w:ascii="Arial" w:hAnsi="Arial" w:cs="Arial"/>
          <w:lang w:val="en-US"/>
        </w:rPr>
        <w:t>______________________________________________________________________</w:t>
      </w:r>
    </w:p>
    <w:p w14:paraId="1FFF1565" w14:textId="77777777" w:rsidR="00E64AB7" w:rsidRDefault="00E64AB7" w:rsidP="00E64AB7">
      <w:pPr>
        <w:jc w:val="both"/>
        <w:rPr>
          <w:rFonts w:ascii="Arial" w:hAnsi="Arial" w:cs="Arial"/>
          <w:b/>
          <w:lang w:val="en-US"/>
        </w:rPr>
      </w:pPr>
    </w:p>
    <w:p w14:paraId="17E49750" w14:textId="77777777" w:rsidR="00E64AB7" w:rsidRPr="00BD030A" w:rsidRDefault="00E64AB7" w:rsidP="00E64AB7">
      <w:pPr>
        <w:jc w:val="both"/>
        <w:rPr>
          <w:rFonts w:ascii="Arial" w:hAnsi="Arial" w:cs="Arial"/>
          <w:lang w:val="en-US"/>
        </w:rPr>
      </w:pPr>
      <w:r>
        <w:rPr>
          <w:rFonts w:ascii="Arial" w:hAnsi="Arial" w:cs="Arial"/>
          <w:lang w:val="en-US"/>
        </w:rPr>
        <w:t>______________________________________________________________________</w:t>
      </w:r>
    </w:p>
    <w:p w14:paraId="378DA6D0" w14:textId="77777777" w:rsidR="00E64AB7" w:rsidRDefault="00E64AB7" w:rsidP="00E64AB7">
      <w:pPr>
        <w:jc w:val="both"/>
        <w:rPr>
          <w:rFonts w:ascii="Arial" w:hAnsi="Arial" w:cs="Arial"/>
          <w:b/>
          <w:lang w:val="en-US"/>
        </w:rPr>
      </w:pPr>
    </w:p>
    <w:p w14:paraId="50454FBB" w14:textId="77777777" w:rsidR="00E64AB7" w:rsidRDefault="00E64AB7" w:rsidP="00E64AB7">
      <w:pPr>
        <w:jc w:val="both"/>
        <w:rPr>
          <w:rFonts w:ascii="Arial" w:hAnsi="Arial" w:cs="Arial"/>
          <w:lang w:val="en-US"/>
        </w:rPr>
      </w:pPr>
      <w:r>
        <w:rPr>
          <w:rFonts w:ascii="Arial" w:hAnsi="Arial" w:cs="Arial"/>
          <w:lang w:val="en-US"/>
        </w:rPr>
        <w:t>______________________________________________________________________</w:t>
      </w:r>
    </w:p>
    <w:p w14:paraId="0E108E6E" w14:textId="77777777" w:rsidR="00E64AB7" w:rsidRDefault="00E64AB7" w:rsidP="00E64AB7">
      <w:pPr>
        <w:jc w:val="both"/>
        <w:rPr>
          <w:rFonts w:ascii="Arial" w:hAnsi="Arial" w:cs="Arial"/>
          <w:sz w:val="28"/>
          <w:szCs w:val="28"/>
          <w:lang w:val="en-US"/>
        </w:rPr>
      </w:pPr>
      <w:r w:rsidRPr="001123EE">
        <w:rPr>
          <w:rFonts w:ascii="Arial" w:hAnsi="Arial" w:cs="Arial"/>
          <w:b/>
          <w:lang w:val="en-US"/>
        </w:rPr>
        <w:t>Quotes Attached:</w:t>
      </w:r>
      <w:r>
        <w:rPr>
          <w:rFonts w:ascii="Arial" w:hAnsi="Arial" w:cs="Arial"/>
          <w:lang w:val="en-US"/>
        </w:rPr>
        <w:tab/>
      </w:r>
      <w:r w:rsidRPr="001123EE">
        <w:rPr>
          <w:rFonts w:ascii="Arial" w:hAnsi="Arial" w:cs="Arial"/>
          <w:sz w:val="28"/>
          <w:szCs w:val="28"/>
          <w:lang w:val="en-US"/>
        </w:rPr>
        <w:t>yes/no</w:t>
      </w:r>
    </w:p>
    <w:p w14:paraId="2C34CF1B" w14:textId="77777777" w:rsidR="00E64AB7" w:rsidRPr="001123EE" w:rsidRDefault="00E64AB7" w:rsidP="00E64AB7">
      <w:pPr>
        <w:ind w:left="1440" w:hanging="1440"/>
        <w:jc w:val="both"/>
        <w:rPr>
          <w:rFonts w:ascii="Arial" w:hAnsi="Arial" w:cs="Arial"/>
          <w:i/>
          <w:lang w:val="en-US"/>
        </w:rPr>
      </w:pPr>
      <w:r w:rsidRPr="001123EE">
        <w:rPr>
          <w:rFonts w:ascii="Arial" w:hAnsi="Arial" w:cs="Arial"/>
          <w:i/>
          <w:lang w:val="en-US"/>
        </w:rPr>
        <w:t xml:space="preserve">Note:  </w:t>
      </w:r>
      <w:r w:rsidRPr="001123EE">
        <w:rPr>
          <w:rFonts w:ascii="Arial" w:hAnsi="Arial" w:cs="Arial"/>
          <w:i/>
          <w:lang w:val="en-US"/>
        </w:rPr>
        <w:tab/>
        <w:t>Applications must be accompanied by quotes as outlined above to be considered for funding.</w:t>
      </w:r>
    </w:p>
    <w:p w14:paraId="00F9FAAE" w14:textId="77777777" w:rsidR="00E64AB7" w:rsidRDefault="00E64AB7" w:rsidP="00E64AB7">
      <w:pPr>
        <w:jc w:val="center"/>
        <w:rPr>
          <w:rFonts w:ascii="Arial" w:hAnsi="Arial" w:cs="Arial"/>
          <w:b/>
          <w:lang w:val="en-US"/>
        </w:rPr>
      </w:pPr>
    </w:p>
    <w:p w14:paraId="11129DB6" w14:textId="77777777" w:rsidR="00E64AB7" w:rsidRPr="00C04BD2" w:rsidRDefault="00E64AB7" w:rsidP="00E64AB7">
      <w:pPr>
        <w:jc w:val="center"/>
        <w:rPr>
          <w:rFonts w:ascii="Arial" w:hAnsi="Arial" w:cs="Arial"/>
          <w:b/>
          <w:lang w:val="en-US"/>
        </w:rPr>
      </w:pPr>
      <w:r w:rsidRPr="00C04BD2">
        <w:rPr>
          <w:rFonts w:ascii="Arial" w:hAnsi="Arial" w:cs="Arial"/>
          <w:b/>
          <w:lang w:val="en-US"/>
        </w:rPr>
        <w:t>STREETSCAPE PAINT SCHEME 20</w:t>
      </w:r>
      <w:r>
        <w:rPr>
          <w:rFonts w:ascii="Arial" w:hAnsi="Arial" w:cs="Arial"/>
          <w:b/>
          <w:lang w:val="en-US"/>
        </w:rPr>
        <w:t>21</w:t>
      </w:r>
    </w:p>
    <w:p w14:paraId="123900F3" w14:textId="77777777" w:rsidR="00E64AB7" w:rsidRDefault="00E64AB7" w:rsidP="00E64AB7">
      <w:pPr>
        <w:jc w:val="center"/>
        <w:rPr>
          <w:rFonts w:ascii="Arial" w:hAnsi="Arial" w:cs="Arial"/>
          <w:lang w:val="en-US"/>
        </w:rPr>
      </w:pPr>
      <w:r>
        <w:rPr>
          <w:rFonts w:ascii="Arial" w:hAnsi="Arial" w:cs="Arial"/>
          <w:noProof/>
        </w:rPr>
        <w:drawing>
          <wp:inline distT="0" distB="0" distL="0" distR="0" wp14:anchorId="0D3B9FD8" wp14:editId="436FEAF9">
            <wp:extent cx="714375" cy="476250"/>
            <wp:effectExtent l="19050" t="0" r="9525" b="0"/>
            <wp:docPr id="1" name="Picture 1" descr="η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ηô"/>
                    <pic:cNvPicPr>
                      <a:picLocks noChangeAspect="1" noChangeArrowheads="1"/>
                    </pic:cNvPicPr>
                  </pic:nvPicPr>
                  <pic:blipFill>
                    <a:blip r:embed="rId15" cstate="print"/>
                    <a:srcRect/>
                    <a:stretch>
                      <a:fillRect/>
                    </a:stretch>
                  </pic:blipFill>
                  <pic:spPr bwMode="auto">
                    <a:xfrm>
                      <a:off x="0" y="0"/>
                      <a:ext cx="714375" cy="476250"/>
                    </a:xfrm>
                    <a:prstGeom prst="rect">
                      <a:avLst/>
                    </a:prstGeom>
                    <a:noFill/>
                    <a:ln w="9525">
                      <a:noFill/>
                      <a:miter lim="800000"/>
                      <a:headEnd/>
                      <a:tailEnd/>
                    </a:ln>
                  </pic:spPr>
                </pic:pic>
              </a:graphicData>
            </a:graphic>
          </wp:inline>
        </w:drawing>
      </w:r>
      <w:r w:rsidRPr="00E57748">
        <w:rPr>
          <w:rFonts w:ascii="Arial" w:hAnsi="Arial" w:cs="Arial"/>
          <w:lang w:val="en-US"/>
        </w:rPr>
        <w:tab/>
      </w:r>
      <w:r>
        <w:rPr>
          <w:rFonts w:ascii="Arial" w:hAnsi="Arial" w:cs="Arial"/>
          <w:noProof/>
        </w:rPr>
        <w:drawing>
          <wp:inline distT="0" distB="0" distL="0" distR="0" wp14:anchorId="37963391" wp14:editId="184504BD">
            <wp:extent cx="714375" cy="476250"/>
            <wp:effectExtent l="19050" t="0" r="9525" b="0"/>
            <wp:docPr id="8" name="Picture 8" descr="ղ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ղä"/>
                    <pic:cNvPicPr>
                      <a:picLocks noChangeAspect="1" noChangeArrowheads="1"/>
                    </pic:cNvPicPr>
                  </pic:nvPicPr>
                  <pic:blipFill>
                    <a:blip r:embed="rId16" cstate="print"/>
                    <a:srcRect/>
                    <a:stretch>
                      <a:fillRect/>
                    </a:stretch>
                  </pic:blipFill>
                  <pic:spPr bwMode="auto">
                    <a:xfrm>
                      <a:off x="0" y="0"/>
                      <a:ext cx="714375" cy="476250"/>
                    </a:xfrm>
                    <a:prstGeom prst="rect">
                      <a:avLst/>
                    </a:prstGeom>
                    <a:noFill/>
                    <a:ln w="9525">
                      <a:noFill/>
                      <a:miter lim="800000"/>
                      <a:headEnd/>
                      <a:tailEnd/>
                    </a:ln>
                  </pic:spPr>
                </pic:pic>
              </a:graphicData>
            </a:graphic>
          </wp:inline>
        </w:drawing>
      </w:r>
      <w:r w:rsidRPr="00E57748">
        <w:rPr>
          <w:rFonts w:ascii="Arial" w:hAnsi="Arial" w:cs="Arial"/>
          <w:lang w:val="en-US"/>
        </w:rPr>
        <w:tab/>
      </w:r>
      <w:r>
        <w:rPr>
          <w:rFonts w:ascii="Arial" w:hAnsi="Arial" w:cs="Arial"/>
          <w:noProof/>
        </w:rPr>
        <w:drawing>
          <wp:inline distT="0" distB="0" distL="0" distR="0" wp14:anchorId="2AD38FF1" wp14:editId="1145DCC2">
            <wp:extent cx="714375" cy="476250"/>
            <wp:effectExtent l="19050" t="0" r="9525" b="0"/>
            <wp:docPr id="9" name="Picture 9" descr="ժ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ժh"/>
                    <pic:cNvPicPr>
                      <a:picLocks noChangeAspect="1" noChangeArrowheads="1"/>
                    </pic:cNvPicPr>
                  </pic:nvPicPr>
                  <pic:blipFill>
                    <a:blip r:embed="rId17" cstate="print"/>
                    <a:srcRect/>
                    <a:stretch>
                      <a:fillRect/>
                    </a:stretch>
                  </pic:blipFill>
                  <pic:spPr bwMode="auto">
                    <a:xfrm>
                      <a:off x="0" y="0"/>
                      <a:ext cx="714375" cy="476250"/>
                    </a:xfrm>
                    <a:prstGeom prst="rect">
                      <a:avLst/>
                    </a:prstGeom>
                    <a:noFill/>
                    <a:ln w="9525">
                      <a:noFill/>
                      <a:miter lim="800000"/>
                      <a:headEnd/>
                      <a:tailEnd/>
                    </a:ln>
                  </pic:spPr>
                </pic:pic>
              </a:graphicData>
            </a:graphic>
          </wp:inline>
        </w:drawing>
      </w:r>
      <w:r>
        <w:rPr>
          <w:rFonts w:ascii="Arial" w:hAnsi="Arial" w:cs="Arial"/>
          <w:lang w:val="en-US"/>
        </w:rPr>
        <w:tab/>
      </w:r>
      <w:r>
        <w:rPr>
          <w:rFonts w:ascii="Arial" w:hAnsi="Arial" w:cs="Arial"/>
          <w:noProof/>
        </w:rPr>
        <w:drawing>
          <wp:inline distT="0" distB="0" distL="0" distR="0" wp14:anchorId="4032A78A" wp14:editId="72522149">
            <wp:extent cx="714375" cy="476250"/>
            <wp:effectExtent l="19050" t="0" r="9525" b="0"/>
            <wp:docPr id="10" name="Picture 10" descr="Θ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Θh"/>
                    <pic:cNvPicPr>
                      <a:picLocks noChangeAspect="1" noChangeArrowheads="1"/>
                    </pic:cNvPicPr>
                  </pic:nvPicPr>
                  <pic:blipFill>
                    <a:blip r:embed="rId18" cstate="print"/>
                    <a:srcRect/>
                    <a:stretch>
                      <a:fillRect/>
                    </a:stretch>
                  </pic:blipFill>
                  <pic:spPr bwMode="auto">
                    <a:xfrm>
                      <a:off x="0" y="0"/>
                      <a:ext cx="714375" cy="476250"/>
                    </a:xfrm>
                    <a:prstGeom prst="rect">
                      <a:avLst/>
                    </a:prstGeom>
                    <a:noFill/>
                    <a:ln w="9525">
                      <a:noFill/>
                      <a:miter lim="800000"/>
                      <a:headEnd/>
                      <a:tailEnd/>
                    </a:ln>
                  </pic:spPr>
                </pic:pic>
              </a:graphicData>
            </a:graphic>
          </wp:inline>
        </w:drawing>
      </w:r>
      <w:r w:rsidRPr="00E57748">
        <w:rPr>
          <w:rFonts w:ascii="Arial" w:hAnsi="Arial" w:cs="Arial"/>
          <w:lang w:val="en-US"/>
        </w:rPr>
        <w:tab/>
      </w:r>
      <w:r>
        <w:rPr>
          <w:rFonts w:ascii="Arial" w:hAnsi="Arial" w:cs="Arial"/>
          <w:noProof/>
          <w:color w:val="2962FF"/>
          <w:lang w:val="en"/>
        </w:rPr>
        <w:drawing>
          <wp:inline distT="0" distB="0" distL="0" distR="0" wp14:anchorId="53D3EAA6" wp14:editId="03DDC956">
            <wp:extent cx="733425" cy="485775"/>
            <wp:effectExtent l="0" t="0" r="9525" b="9525"/>
            <wp:docPr id="25" name="Picture 25" descr="British Standards BS4800 20-E-53 Blue Aerosol Spray Paint 1K/2K 400ml">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tish Standards BS4800 20-E-53 Blue Aerosol Spray Paint 1K/2K 400ml">
                      <a:hlinkClick r:id="rId19" tgtFrame="&quot;_blank&quo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flipV="1">
                      <a:off x="0" y="0"/>
                      <a:ext cx="733425" cy="485775"/>
                    </a:xfrm>
                    <a:prstGeom prst="rect">
                      <a:avLst/>
                    </a:prstGeom>
                    <a:noFill/>
                    <a:ln>
                      <a:noFill/>
                    </a:ln>
                  </pic:spPr>
                </pic:pic>
              </a:graphicData>
            </a:graphic>
          </wp:inline>
        </w:drawing>
      </w:r>
    </w:p>
    <w:p w14:paraId="2FE6213D" w14:textId="77777777" w:rsidR="00E64AB7" w:rsidRDefault="00E64AB7" w:rsidP="00E64AB7">
      <w:pPr>
        <w:jc w:val="center"/>
        <w:rPr>
          <w:rFonts w:ascii="Arial" w:hAnsi="Arial" w:cs="Arial"/>
          <w:lang w:val="en-US"/>
        </w:rPr>
      </w:pPr>
    </w:p>
    <w:p w14:paraId="2A95F0C6" w14:textId="77777777" w:rsidR="00E64AB7" w:rsidRPr="001123EE" w:rsidRDefault="00E64AB7" w:rsidP="00E64AB7">
      <w:pPr>
        <w:jc w:val="center"/>
        <w:rPr>
          <w:rFonts w:ascii="Arial" w:hAnsi="Arial" w:cs="Arial"/>
          <w:u w:val="single"/>
          <w:lang w:val="en-US"/>
        </w:rPr>
      </w:pPr>
      <w:r w:rsidRPr="001123EE">
        <w:rPr>
          <w:rFonts w:ascii="Arial" w:hAnsi="Arial" w:cs="Arial"/>
          <w:u w:val="single"/>
          <w:lang w:val="en-US"/>
        </w:rPr>
        <w:t xml:space="preserve">If proposing a </w:t>
      </w:r>
      <w:proofErr w:type="spellStart"/>
      <w:r w:rsidRPr="001123EE">
        <w:rPr>
          <w:rFonts w:ascii="Arial" w:hAnsi="Arial" w:cs="Arial"/>
          <w:u w:val="single"/>
          <w:lang w:val="en-US"/>
        </w:rPr>
        <w:t>colour</w:t>
      </w:r>
      <w:proofErr w:type="spellEnd"/>
      <w:r w:rsidRPr="001123EE">
        <w:rPr>
          <w:rFonts w:ascii="Arial" w:hAnsi="Arial" w:cs="Arial"/>
          <w:u w:val="single"/>
          <w:lang w:val="en-US"/>
        </w:rPr>
        <w:t xml:space="preserve"> not shown above, you must get </w:t>
      </w:r>
      <w:proofErr w:type="spellStart"/>
      <w:r w:rsidRPr="001123EE">
        <w:rPr>
          <w:rFonts w:ascii="Arial" w:hAnsi="Arial" w:cs="Arial"/>
          <w:u w:val="single"/>
          <w:lang w:val="en-US"/>
        </w:rPr>
        <w:t>colour</w:t>
      </w:r>
      <w:proofErr w:type="spellEnd"/>
      <w:r w:rsidRPr="001123EE">
        <w:rPr>
          <w:rFonts w:ascii="Arial" w:hAnsi="Arial" w:cs="Arial"/>
          <w:u w:val="single"/>
          <w:lang w:val="en-US"/>
        </w:rPr>
        <w:t xml:space="preserve"> approved by the Council</w:t>
      </w:r>
      <w:r>
        <w:rPr>
          <w:rFonts w:ascii="Arial" w:hAnsi="Arial" w:cs="Arial"/>
          <w:u w:val="single"/>
          <w:lang w:val="en-US"/>
        </w:rPr>
        <w:t xml:space="preserve"> (submit </w:t>
      </w:r>
      <w:proofErr w:type="spellStart"/>
      <w:r>
        <w:rPr>
          <w:rFonts w:ascii="Arial" w:hAnsi="Arial" w:cs="Arial"/>
          <w:u w:val="single"/>
          <w:lang w:val="en-US"/>
        </w:rPr>
        <w:t>colour</w:t>
      </w:r>
      <w:proofErr w:type="spellEnd"/>
      <w:r>
        <w:rPr>
          <w:rFonts w:ascii="Arial" w:hAnsi="Arial" w:cs="Arial"/>
          <w:u w:val="single"/>
          <w:lang w:val="en-US"/>
        </w:rPr>
        <w:t xml:space="preserve"> chart)</w:t>
      </w:r>
    </w:p>
    <w:p w14:paraId="5542A253" w14:textId="77777777" w:rsidR="00E64AB7" w:rsidRDefault="00E64AB7" w:rsidP="00E64AB7">
      <w:pPr>
        <w:rPr>
          <w:rFonts w:ascii="Arial" w:hAnsi="Arial" w:cs="Arial"/>
          <w:b/>
          <w:lang w:val="en-US"/>
        </w:rPr>
      </w:pPr>
    </w:p>
    <w:p w14:paraId="785A29CC" w14:textId="77777777" w:rsidR="00E64AB7" w:rsidRPr="001123EE" w:rsidRDefault="00E64AB7" w:rsidP="00E64AB7">
      <w:pPr>
        <w:jc w:val="both"/>
        <w:rPr>
          <w:rFonts w:ascii="Arial" w:hAnsi="Arial" w:cs="Arial"/>
          <w:sz w:val="28"/>
          <w:szCs w:val="28"/>
          <w:lang w:val="en-US"/>
        </w:rPr>
      </w:pPr>
    </w:p>
    <w:p w14:paraId="6FB2DE62" w14:textId="77777777" w:rsidR="009B19BA" w:rsidRPr="00E64AB7" w:rsidRDefault="009B19BA" w:rsidP="00E64AB7"/>
    <w:sectPr w:rsidR="009B19BA" w:rsidRPr="00E64AB7" w:rsidSect="00A90A6D">
      <w:footerReference w:type="default" r:id="rId21"/>
      <w:pgSz w:w="11906" w:h="16838"/>
      <w:pgMar w:top="1440" w:right="1440"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9BD0B9" w14:textId="77777777" w:rsidR="00AE4CD3" w:rsidRDefault="00E64AB7">
      <w:pPr>
        <w:spacing w:after="0" w:line="240" w:lineRule="auto"/>
      </w:pPr>
      <w:r>
        <w:separator/>
      </w:r>
    </w:p>
  </w:endnote>
  <w:endnote w:type="continuationSeparator" w:id="0">
    <w:p w14:paraId="3D33B8EB" w14:textId="77777777" w:rsidR="00AE4CD3" w:rsidRDefault="00E64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ato">
    <w:altName w:val="Segoe UI"/>
    <w:charset w:val="00"/>
    <w:family w:val="auto"/>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6912331"/>
      <w:docPartObj>
        <w:docPartGallery w:val="Page Numbers (Bottom of Page)"/>
        <w:docPartUnique/>
      </w:docPartObj>
    </w:sdtPr>
    <w:sdtEndPr>
      <w:rPr>
        <w:noProof/>
      </w:rPr>
    </w:sdtEndPr>
    <w:sdtContent>
      <w:p w14:paraId="5476B20F" w14:textId="77777777" w:rsidR="00A90A6D" w:rsidRDefault="000970E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899BAF8" w14:textId="77777777" w:rsidR="00A90A6D" w:rsidRDefault="0064428F">
    <w:pPr>
      <w:pStyle w:val="Footer"/>
    </w:pPr>
  </w:p>
  <w:p w14:paraId="6CA6ADE8" w14:textId="77777777" w:rsidR="00731ED4" w:rsidRDefault="0064428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5938EC" w14:textId="77777777" w:rsidR="00AE4CD3" w:rsidRDefault="00E64AB7">
      <w:pPr>
        <w:spacing w:after="0" w:line="240" w:lineRule="auto"/>
      </w:pPr>
      <w:r>
        <w:separator/>
      </w:r>
    </w:p>
  </w:footnote>
  <w:footnote w:type="continuationSeparator" w:id="0">
    <w:p w14:paraId="5D935075" w14:textId="77777777" w:rsidR="00AE4CD3" w:rsidRDefault="00E64A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941AF"/>
    <w:multiLevelType w:val="multilevel"/>
    <w:tmpl w:val="3CEEF00A"/>
    <w:lvl w:ilvl="0">
      <w:start w:val="1"/>
      <w:numFmt w:val="bullet"/>
      <w:lvlText w:val=""/>
      <w:lvlJc w:val="left"/>
      <w:pPr>
        <w:tabs>
          <w:tab w:val="num" w:pos="1350"/>
        </w:tabs>
        <w:ind w:left="1350" w:hanging="360"/>
      </w:pPr>
      <w:rPr>
        <w:rFonts w:ascii="Symbol" w:hAnsi="Symbol" w:hint="default"/>
        <w:sz w:val="20"/>
      </w:rPr>
    </w:lvl>
    <w:lvl w:ilvl="1">
      <w:start w:val="1"/>
      <w:numFmt w:val="bullet"/>
      <w:lvlText w:val="o"/>
      <w:lvlJc w:val="left"/>
      <w:pPr>
        <w:tabs>
          <w:tab w:val="num" w:pos="2070"/>
        </w:tabs>
        <w:ind w:left="2070" w:hanging="360"/>
      </w:pPr>
      <w:rPr>
        <w:rFonts w:ascii="Courier New" w:hAnsi="Courier New" w:hint="default"/>
        <w:sz w:val="20"/>
      </w:rPr>
    </w:lvl>
    <w:lvl w:ilvl="2" w:tentative="1">
      <w:start w:val="1"/>
      <w:numFmt w:val="bullet"/>
      <w:lvlText w:val=""/>
      <w:lvlJc w:val="left"/>
      <w:pPr>
        <w:tabs>
          <w:tab w:val="num" w:pos="2790"/>
        </w:tabs>
        <w:ind w:left="2790" w:hanging="360"/>
      </w:pPr>
      <w:rPr>
        <w:rFonts w:ascii="Wingdings" w:hAnsi="Wingdings" w:hint="default"/>
        <w:sz w:val="20"/>
      </w:rPr>
    </w:lvl>
    <w:lvl w:ilvl="3" w:tentative="1">
      <w:start w:val="1"/>
      <w:numFmt w:val="bullet"/>
      <w:lvlText w:val=""/>
      <w:lvlJc w:val="left"/>
      <w:pPr>
        <w:tabs>
          <w:tab w:val="num" w:pos="3510"/>
        </w:tabs>
        <w:ind w:left="3510" w:hanging="360"/>
      </w:pPr>
      <w:rPr>
        <w:rFonts w:ascii="Wingdings" w:hAnsi="Wingdings" w:hint="default"/>
        <w:sz w:val="20"/>
      </w:rPr>
    </w:lvl>
    <w:lvl w:ilvl="4" w:tentative="1">
      <w:start w:val="1"/>
      <w:numFmt w:val="bullet"/>
      <w:lvlText w:val=""/>
      <w:lvlJc w:val="left"/>
      <w:pPr>
        <w:tabs>
          <w:tab w:val="num" w:pos="4230"/>
        </w:tabs>
        <w:ind w:left="4230" w:hanging="360"/>
      </w:pPr>
      <w:rPr>
        <w:rFonts w:ascii="Wingdings" w:hAnsi="Wingdings" w:hint="default"/>
        <w:sz w:val="20"/>
      </w:rPr>
    </w:lvl>
    <w:lvl w:ilvl="5" w:tentative="1">
      <w:start w:val="1"/>
      <w:numFmt w:val="bullet"/>
      <w:lvlText w:val=""/>
      <w:lvlJc w:val="left"/>
      <w:pPr>
        <w:tabs>
          <w:tab w:val="num" w:pos="4950"/>
        </w:tabs>
        <w:ind w:left="4950" w:hanging="360"/>
      </w:pPr>
      <w:rPr>
        <w:rFonts w:ascii="Wingdings" w:hAnsi="Wingdings" w:hint="default"/>
        <w:sz w:val="20"/>
      </w:rPr>
    </w:lvl>
    <w:lvl w:ilvl="6" w:tentative="1">
      <w:start w:val="1"/>
      <w:numFmt w:val="bullet"/>
      <w:lvlText w:val=""/>
      <w:lvlJc w:val="left"/>
      <w:pPr>
        <w:tabs>
          <w:tab w:val="num" w:pos="5670"/>
        </w:tabs>
        <w:ind w:left="5670" w:hanging="360"/>
      </w:pPr>
      <w:rPr>
        <w:rFonts w:ascii="Wingdings" w:hAnsi="Wingdings" w:hint="default"/>
        <w:sz w:val="20"/>
      </w:rPr>
    </w:lvl>
    <w:lvl w:ilvl="7" w:tentative="1">
      <w:start w:val="1"/>
      <w:numFmt w:val="bullet"/>
      <w:lvlText w:val=""/>
      <w:lvlJc w:val="left"/>
      <w:pPr>
        <w:tabs>
          <w:tab w:val="num" w:pos="6390"/>
        </w:tabs>
        <w:ind w:left="6390" w:hanging="360"/>
      </w:pPr>
      <w:rPr>
        <w:rFonts w:ascii="Wingdings" w:hAnsi="Wingdings" w:hint="default"/>
        <w:sz w:val="20"/>
      </w:rPr>
    </w:lvl>
    <w:lvl w:ilvl="8" w:tentative="1">
      <w:start w:val="1"/>
      <w:numFmt w:val="bullet"/>
      <w:lvlText w:val=""/>
      <w:lvlJc w:val="left"/>
      <w:pPr>
        <w:tabs>
          <w:tab w:val="num" w:pos="7110"/>
        </w:tabs>
        <w:ind w:left="7110" w:hanging="360"/>
      </w:pPr>
      <w:rPr>
        <w:rFonts w:ascii="Wingdings" w:hAnsi="Wingdings" w:hint="default"/>
        <w:sz w:val="20"/>
      </w:rPr>
    </w:lvl>
  </w:abstractNum>
  <w:abstractNum w:abstractNumId="1" w15:restartNumberingAfterBreak="0">
    <w:nsid w:val="114C41BB"/>
    <w:multiLevelType w:val="hybridMultilevel"/>
    <w:tmpl w:val="8BE8DE9C"/>
    <w:lvl w:ilvl="0" w:tplc="0409000F">
      <w:start w:val="1"/>
      <w:numFmt w:val="decimal"/>
      <w:lvlText w:val="%1."/>
      <w:lvlJc w:val="left"/>
      <w:pPr>
        <w:tabs>
          <w:tab w:val="num" w:pos="720"/>
        </w:tabs>
        <w:ind w:left="720" w:hanging="360"/>
      </w:pPr>
      <w:rPr>
        <w:rFonts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7D58B9"/>
    <w:multiLevelType w:val="hybridMultilevel"/>
    <w:tmpl w:val="8BE8DE9C"/>
    <w:lvl w:ilvl="0" w:tplc="0409000F">
      <w:start w:val="1"/>
      <w:numFmt w:val="decimal"/>
      <w:lvlText w:val="%1."/>
      <w:lvlJc w:val="left"/>
      <w:pPr>
        <w:tabs>
          <w:tab w:val="num" w:pos="720"/>
        </w:tabs>
        <w:ind w:left="720" w:hanging="360"/>
      </w:pPr>
      <w:rPr>
        <w:rFonts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AD0A4F"/>
    <w:multiLevelType w:val="hybridMultilevel"/>
    <w:tmpl w:val="D922A856"/>
    <w:lvl w:ilvl="0" w:tplc="7B3E6074">
      <w:start w:val="1"/>
      <w:numFmt w:val="bullet"/>
      <w:lvlText w:val=""/>
      <w:lvlJc w:val="left"/>
      <w:pPr>
        <w:ind w:left="1215" w:hanging="360"/>
      </w:pPr>
      <w:rPr>
        <w:rFonts w:ascii="Symbol" w:hAnsi="Symbol" w:hint="default"/>
        <w:b w:val="0"/>
      </w:rPr>
    </w:lvl>
    <w:lvl w:ilvl="1" w:tplc="18090003" w:tentative="1">
      <w:start w:val="1"/>
      <w:numFmt w:val="bullet"/>
      <w:lvlText w:val="o"/>
      <w:lvlJc w:val="left"/>
      <w:pPr>
        <w:ind w:left="1935" w:hanging="360"/>
      </w:pPr>
      <w:rPr>
        <w:rFonts w:ascii="Courier New" w:hAnsi="Courier New" w:cs="Courier New" w:hint="default"/>
      </w:rPr>
    </w:lvl>
    <w:lvl w:ilvl="2" w:tplc="18090005" w:tentative="1">
      <w:start w:val="1"/>
      <w:numFmt w:val="bullet"/>
      <w:lvlText w:val=""/>
      <w:lvlJc w:val="left"/>
      <w:pPr>
        <w:ind w:left="2655" w:hanging="360"/>
      </w:pPr>
      <w:rPr>
        <w:rFonts w:ascii="Wingdings" w:hAnsi="Wingdings" w:hint="default"/>
      </w:rPr>
    </w:lvl>
    <w:lvl w:ilvl="3" w:tplc="18090001" w:tentative="1">
      <w:start w:val="1"/>
      <w:numFmt w:val="bullet"/>
      <w:lvlText w:val=""/>
      <w:lvlJc w:val="left"/>
      <w:pPr>
        <w:ind w:left="3375" w:hanging="360"/>
      </w:pPr>
      <w:rPr>
        <w:rFonts w:ascii="Symbol" w:hAnsi="Symbol" w:hint="default"/>
      </w:rPr>
    </w:lvl>
    <w:lvl w:ilvl="4" w:tplc="18090003" w:tentative="1">
      <w:start w:val="1"/>
      <w:numFmt w:val="bullet"/>
      <w:lvlText w:val="o"/>
      <w:lvlJc w:val="left"/>
      <w:pPr>
        <w:ind w:left="4095" w:hanging="360"/>
      </w:pPr>
      <w:rPr>
        <w:rFonts w:ascii="Courier New" w:hAnsi="Courier New" w:cs="Courier New" w:hint="default"/>
      </w:rPr>
    </w:lvl>
    <w:lvl w:ilvl="5" w:tplc="18090005" w:tentative="1">
      <w:start w:val="1"/>
      <w:numFmt w:val="bullet"/>
      <w:lvlText w:val=""/>
      <w:lvlJc w:val="left"/>
      <w:pPr>
        <w:ind w:left="4815" w:hanging="360"/>
      </w:pPr>
      <w:rPr>
        <w:rFonts w:ascii="Wingdings" w:hAnsi="Wingdings" w:hint="default"/>
      </w:rPr>
    </w:lvl>
    <w:lvl w:ilvl="6" w:tplc="18090001" w:tentative="1">
      <w:start w:val="1"/>
      <w:numFmt w:val="bullet"/>
      <w:lvlText w:val=""/>
      <w:lvlJc w:val="left"/>
      <w:pPr>
        <w:ind w:left="5535" w:hanging="360"/>
      </w:pPr>
      <w:rPr>
        <w:rFonts w:ascii="Symbol" w:hAnsi="Symbol" w:hint="default"/>
      </w:rPr>
    </w:lvl>
    <w:lvl w:ilvl="7" w:tplc="18090003" w:tentative="1">
      <w:start w:val="1"/>
      <w:numFmt w:val="bullet"/>
      <w:lvlText w:val="o"/>
      <w:lvlJc w:val="left"/>
      <w:pPr>
        <w:ind w:left="6255" w:hanging="360"/>
      </w:pPr>
      <w:rPr>
        <w:rFonts w:ascii="Courier New" w:hAnsi="Courier New" w:cs="Courier New" w:hint="default"/>
      </w:rPr>
    </w:lvl>
    <w:lvl w:ilvl="8" w:tplc="18090005" w:tentative="1">
      <w:start w:val="1"/>
      <w:numFmt w:val="bullet"/>
      <w:lvlText w:val=""/>
      <w:lvlJc w:val="left"/>
      <w:pPr>
        <w:ind w:left="6975" w:hanging="360"/>
      </w:pPr>
      <w:rPr>
        <w:rFonts w:ascii="Wingdings" w:hAnsi="Wingdings" w:hint="default"/>
      </w:rPr>
    </w:lvl>
  </w:abstractNum>
  <w:abstractNum w:abstractNumId="4" w15:restartNumberingAfterBreak="0">
    <w:nsid w:val="40926795"/>
    <w:multiLevelType w:val="hybridMultilevel"/>
    <w:tmpl w:val="F0A4835A"/>
    <w:lvl w:ilvl="0" w:tplc="D39EEDFE">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44E2C54"/>
    <w:multiLevelType w:val="multilevel"/>
    <w:tmpl w:val="8B78F4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D1414E"/>
    <w:multiLevelType w:val="hybridMultilevel"/>
    <w:tmpl w:val="4DF6359C"/>
    <w:lvl w:ilvl="0" w:tplc="FAD20558">
      <w:start w:val="1"/>
      <w:numFmt w:val="decimal"/>
      <w:lvlText w:val="%1."/>
      <w:lvlJc w:val="left"/>
      <w:pPr>
        <w:tabs>
          <w:tab w:val="num" w:pos="1080"/>
        </w:tabs>
        <w:ind w:left="1080" w:hanging="360"/>
      </w:pPr>
      <w:rPr>
        <w:rFonts w:hint="default"/>
        <w:b/>
      </w:rPr>
    </w:lvl>
    <w:lvl w:ilvl="1" w:tplc="18090019" w:tentative="1">
      <w:start w:val="1"/>
      <w:numFmt w:val="lowerLetter"/>
      <w:lvlText w:val="%2."/>
      <w:lvlJc w:val="left"/>
      <w:pPr>
        <w:tabs>
          <w:tab w:val="num" w:pos="1440"/>
        </w:tabs>
        <w:ind w:left="1440" w:hanging="360"/>
      </w:pPr>
    </w:lvl>
    <w:lvl w:ilvl="2" w:tplc="1809001B" w:tentative="1">
      <w:start w:val="1"/>
      <w:numFmt w:val="lowerRoman"/>
      <w:lvlText w:val="%3."/>
      <w:lvlJc w:val="right"/>
      <w:pPr>
        <w:tabs>
          <w:tab w:val="num" w:pos="2160"/>
        </w:tabs>
        <w:ind w:left="2160" w:hanging="180"/>
      </w:pPr>
    </w:lvl>
    <w:lvl w:ilvl="3" w:tplc="1809000F" w:tentative="1">
      <w:start w:val="1"/>
      <w:numFmt w:val="decimal"/>
      <w:lvlText w:val="%4."/>
      <w:lvlJc w:val="left"/>
      <w:pPr>
        <w:tabs>
          <w:tab w:val="num" w:pos="2880"/>
        </w:tabs>
        <w:ind w:left="2880" w:hanging="360"/>
      </w:pPr>
    </w:lvl>
    <w:lvl w:ilvl="4" w:tplc="18090019" w:tentative="1">
      <w:start w:val="1"/>
      <w:numFmt w:val="lowerLetter"/>
      <w:lvlText w:val="%5."/>
      <w:lvlJc w:val="left"/>
      <w:pPr>
        <w:tabs>
          <w:tab w:val="num" w:pos="3600"/>
        </w:tabs>
        <w:ind w:left="3600" w:hanging="360"/>
      </w:pPr>
    </w:lvl>
    <w:lvl w:ilvl="5" w:tplc="1809001B" w:tentative="1">
      <w:start w:val="1"/>
      <w:numFmt w:val="lowerRoman"/>
      <w:lvlText w:val="%6."/>
      <w:lvlJc w:val="right"/>
      <w:pPr>
        <w:tabs>
          <w:tab w:val="num" w:pos="4320"/>
        </w:tabs>
        <w:ind w:left="4320" w:hanging="180"/>
      </w:pPr>
    </w:lvl>
    <w:lvl w:ilvl="6" w:tplc="1809000F" w:tentative="1">
      <w:start w:val="1"/>
      <w:numFmt w:val="decimal"/>
      <w:lvlText w:val="%7."/>
      <w:lvlJc w:val="left"/>
      <w:pPr>
        <w:tabs>
          <w:tab w:val="num" w:pos="5040"/>
        </w:tabs>
        <w:ind w:left="5040" w:hanging="360"/>
      </w:pPr>
    </w:lvl>
    <w:lvl w:ilvl="7" w:tplc="18090019" w:tentative="1">
      <w:start w:val="1"/>
      <w:numFmt w:val="lowerLetter"/>
      <w:lvlText w:val="%8."/>
      <w:lvlJc w:val="left"/>
      <w:pPr>
        <w:tabs>
          <w:tab w:val="num" w:pos="5760"/>
        </w:tabs>
        <w:ind w:left="5760" w:hanging="360"/>
      </w:pPr>
    </w:lvl>
    <w:lvl w:ilvl="8" w:tplc="1809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6"/>
  </w:num>
  <w:num w:numId="4">
    <w:abstractNumId w:val="2"/>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537"/>
    <w:rsid w:val="00040099"/>
    <w:rsid w:val="000970E3"/>
    <w:rsid w:val="00171343"/>
    <w:rsid w:val="00234A58"/>
    <w:rsid w:val="002D3642"/>
    <w:rsid w:val="0034534C"/>
    <w:rsid w:val="003C23F0"/>
    <w:rsid w:val="003C4797"/>
    <w:rsid w:val="004757EB"/>
    <w:rsid w:val="004D2181"/>
    <w:rsid w:val="0064428F"/>
    <w:rsid w:val="009B19BA"/>
    <w:rsid w:val="00A604A7"/>
    <w:rsid w:val="00AE4CD3"/>
    <w:rsid w:val="00E64AB7"/>
    <w:rsid w:val="00FA55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5A415"/>
  <w15:chartTrackingRefBased/>
  <w15:docId w15:val="{4BFBD0E5-F5DB-4EA7-8B27-82F4223F4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5537"/>
  </w:style>
  <w:style w:type="paragraph" w:styleId="Heading3">
    <w:name w:val="heading 3"/>
    <w:basedOn w:val="Normal"/>
    <w:link w:val="Heading3Char"/>
    <w:uiPriority w:val="9"/>
    <w:qFormat/>
    <w:rsid w:val="00FA5537"/>
    <w:pPr>
      <w:spacing w:before="300" w:after="150" w:line="240" w:lineRule="auto"/>
      <w:outlineLvl w:val="2"/>
    </w:pPr>
    <w:rPr>
      <w:rFonts w:ascii="inherit" w:eastAsia="Times New Roman" w:hAnsi="inherit" w:cs="Times New Roman"/>
      <w:sz w:val="36"/>
      <w:szCs w:val="36"/>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FA5537"/>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Heading3Char">
    <w:name w:val="Heading 3 Char"/>
    <w:basedOn w:val="DefaultParagraphFont"/>
    <w:link w:val="Heading3"/>
    <w:uiPriority w:val="9"/>
    <w:rsid w:val="00FA5537"/>
    <w:rPr>
      <w:rFonts w:ascii="inherit" w:eastAsia="Times New Roman" w:hAnsi="inherit" w:cs="Times New Roman"/>
      <w:sz w:val="36"/>
      <w:szCs w:val="36"/>
      <w:lang w:eastAsia="en-IE"/>
    </w:rPr>
  </w:style>
  <w:style w:type="paragraph" w:styleId="NormalWeb">
    <w:name w:val="Normal (Web)"/>
    <w:basedOn w:val="Normal"/>
    <w:uiPriority w:val="99"/>
    <w:semiHidden/>
    <w:unhideWhenUsed/>
    <w:rsid w:val="00FA5537"/>
    <w:pPr>
      <w:spacing w:after="150" w:line="240" w:lineRule="auto"/>
    </w:pPr>
    <w:rPr>
      <w:rFonts w:ascii="Times New Roman" w:eastAsia="Times New Roman" w:hAnsi="Times New Roman" w:cs="Times New Roman"/>
      <w:sz w:val="24"/>
      <w:szCs w:val="24"/>
      <w:lang w:eastAsia="en-IE"/>
    </w:rPr>
  </w:style>
  <w:style w:type="paragraph" w:styleId="ListParagraph">
    <w:name w:val="List Paragraph"/>
    <w:basedOn w:val="Normal"/>
    <w:uiPriority w:val="34"/>
    <w:qFormat/>
    <w:rsid w:val="009B19BA"/>
    <w:pPr>
      <w:spacing w:after="0" w:line="240" w:lineRule="auto"/>
      <w:ind w:left="720"/>
      <w:contextualSpacing/>
    </w:pPr>
    <w:rPr>
      <w:rFonts w:ascii="Times New Roman" w:eastAsia="Times New Roman" w:hAnsi="Times New Roman" w:cs="Times New Roman"/>
      <w:sz w:val="24"/>
      <w:szCs w:val="24"/>
      <w:lang w:eastAsia="en-IE"/>
    </w:rPr>
  </w:style>
  <w:style w:type="paragraph" w:styleId="Footer">
    <w:name w:val="footer"/>
    <w:basedOn w:val="Normal"/>
    <w:link w:val="FooterChar"/>
    <w:uiPriority w:val="99"/>
    <w:unhideWhenUsed/>
    <w:rsid w:val="000970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70E3"/>
  </w:style>
  <w:style w:type="table" w:styleId="TableGrid">
    <w:name w:val="Table Grid"/>
    <w:basedOn w:val="TableNormal"/>
    <w:uiPriority w:val="39"/>
    <w:rsid w:val="000970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64A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330465">
      <w:bodyDiv w:val="1"/>
      <w:marLeft w:val="0"/>
      <w:marRight w:val="0"/>
      <w:marTop w:val="0"/>
      <w:marBottom w:val="0"/>
      <w:divBdr>
        <w:top w:val="none" w:sz="0" w:space="0" w:color="auto"/>
        <w:left w:val="none" w:sz="0" w:space="0" w:color="auto"/>
        <w:bottom w:val="none" w:sz="0" w:space="0" w:color="auto"/>
        <w:right w:val="none" w:sz="0" w:space="0" w:color="auto"/>
      </w:divBdr>
      <w:divsChild>
        <w:div w:id="2032680995">
          <w:marLeft w:val="0"/>
          <w:marRight w:val="0"/>
          <w:marTop w:val="0"/>
          <w:marBottom w:val="0"/>
          <w:divBdr>
            <w:top w:val="none" w:sz="0" w:space="0" w:color="auto"/>
            <w:left w:val="none" w:sz="0" w:space="0" w:color="auto"/>
            <w:bottom w:val="none" w:sz="0" w:space="0" w:color="auto"/>
            <w:right w:val="none" w:sz="0" w:space="0" w:color="auto"/>
          </w:divBdr>
          <w:divsChild>
            <w:div w:id="2081557271">
              <w:marLeft w:val="-225"/>
              <w:marRight w:val="-225"/>
              <w:marTop w:val="0"/>
              <w:marBottom w:val="0"/>
              <w:divBdr>
                <w:top w:val="none" w:sz="0" w:space="0" w:color="auto"/>
                <w:left w:val="none" w:sz="0" w:space="0" w:color="auto"/>
                <w:bottom w:val="none" w:sz="0" w:space="0" w:color="auto"/>
                <w:right w:val="none" w:sz="0" w:space="0" w:color="auto"/>
              </w:divBdr>
              <w:divsChild>
                <w:div w:id="2001232929">
                  <w:marLeft w:val="0"/>
                  <w:marRight w:val="0"/>
                  <w:marTop w:val="0"/>
                  <w:marBottom w:val="0"/>
                  <w:divBdr>
                    <w:top w:val="none" w:sz="0" w:space="0" w:color="auto"/>
                    <w:left w:val="none" w:sz="0" w:space="0" w:color="auto"/>
                    <w:bottom w:val="none" w:sz="0" w:space="0" w:color="auto"/>
                    <w:right w:val="none" w:sz="0" w:space="0" w:color="auto"/>
                  </w:divBdr>
                  <w:divsChild>
                    <w:div w:id="187067459">
                      <w:marLeft w:val="-225"/>
                      <w:marRight w:val="-225"/>
                      <w:marTop w:val="0"/>
                      <w:marBottom w:val="0"/>
                      <w:divBdr>
                        <w:top w:val="none" w:sz="0" w:space="0" w:color="auto"/>
                        <w:left w:val="none" w:sz="0" w:space="0" w:color="auto"/>
                        <w:bottom w:val="none" w:sz="0" w:space="0" w:color="auto"/>
                        <w:right w:val="none" w:sz="0" w:space="0" w:color="auto"/>
                      </w:divBdr>
                      <w:divsChild>
                        <w:div w:id="1508864749">
                          <w:marLeft w:val="0"/>
                          <w:marRight w:val="0"/>
                          <w:marTop w:val="0"/>
                          <w:marBottom w:val="0"/>
                          <w:divBdr>
                            <w:top w:val="none" w:sz="0" w:space="0" w:color="auto"/>
                            <w:left w:val="none" w:sz="0" w:space="0" w:color="auto"/>
                            <w:bottom w:val="none" w:sz="0" w:space="0" w:color="auto"/>
                            <w:right w:val="none" w:sz="0" w:space="0" w:color="auto"/>
                          </w:divBdr>
                          <w:divsChild>
                            <w:div w:id="448398624">
                              <w:marLeft w:val="0"/>
                              <w:marRight w:val="0"/>
                              <w:marTop w:val="0"/>
                              <w:marBottom w:val="0"/>
                              <w:divBdr>
                                <w:top w:val="none" w:sz="0" w:space="0" w:color="auto"/>
                                <w:left w:val="none" w:sz="0" w:space="0" w:color="auto"/>
                                <w:bottom w:val="none" w:sz="0" w:space="0" w:color="auto"/>
                                <w:right w:val="none" w:sz="0" w:space="0" w:color="auto"/>
                              </w:divBdr>
                              <w:divsChild>
                                <w:div w:id="1963152317">
                                  <w:marLeft w:val="-225"/>
                                  <w:marRight w:val="-225"/>
                                  <w:marTop w:val="0"/>
                                  <w:marBottom w:val="0"/>
                                  <w:divBdr>
                                    <w:top w:val="none" w:sz="0" w:space="0" w:color="auto"/>
                                    <w:left w:val="none" w:sz="0" w:space="0" w:color="auto"/>
                                    <w:bottom w:val="none" w:sz="0" w:space="0" w:color="auto"/>
                                    <w:right w:val="none" w:sz="0" w:space="0" w:color="auto"/>
                                  </w:divBdr>
                                </w:div>
                              </w:divsChild>
                            </w:div>
                            <w:div w:id="1167327274">
                              <w:marLeft w:val="0"/>
                              <w:marRight w:val="0"/>
                              <w:marTop w:val="0"/>
                              <w:marBottom w:val="0"/>
                              <w:divBdr>
                                <w:top w:val="none" w:sz="0" w:space="0" w:color="auto"/>
                                <w:left w:val="none" w:sz="0" w:space="0" w:color="auto"/>
                                <w:bottom w:val="none" w:sz="0" w:space="0" w:color="auto"/>
                                <w:right w:val="none" w:sz="0" w:space="0" w:color="auto"/>
                              </w:divBdr>
                              <w:divsChild>
                                <w:div w:id="597910657">
                                  <w:marLeft w:val="-225"/>
                                  <w:marRight w:val="-225"/>
                                  <w:marTop w:val="0"/>
                                  <w:marBottom w:val="0"/>
                                  <w:divBdr>
                                    <w:top w:val="none" w:sz="0" w:space="0" w:color="auto"/>
                                    <w:left w:val="none" w:sz="0" w:space="0" w:color="auto"/>
                                    <w:bottom w:val="none" w:sz="0" w:space="0" w:color="auto"/>
                                    <w:right w:val="none" w:sz="0" w:space="0" w:color="auto"/>
                                  </w:divBdr>
                                </w:div>
                              </w:divsChild>
                            </w:div>
                            <w:div w:id="1157919017">
                              <w:marLeft w:val="0"/>
                              <w:marRight w:val="0"/>
                              <w:marTop w:val="0"/>
                              <w:marBottom w:val="0"/>
                              <w:divBdr>
                                <w:top w:val="none" w:sz="0" w:space="0" w:color="auto"/>
                                <w:left w:val="none" w:sz="0" w:space="0" w:color="auto"/>
                                <w:bottom w:val="none" w:sz="0" w:space="0" w:color="auto"/>
                                <w:right w:val="none" w:sz="0" w:space="0" w:color="auto"/>
                              </w:divBdr>
                              <w:divsChild>
                                <w:div w:id="118262382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214420">
      <w:bodyDiv w:val="1"/>
      <w:marLeft w:val="0"/>
      <w:marRight w:val="0"/>
      <w:marTop w:val="0"/>
      <w:marBottom w:val="0"/>
      <w:divBdr>
        <w:top w:val="none" w:sz="0" w:space="0" w:color="auto"/>
        <w:left w:val="none" w:sz="0" w:space="0" w:color="auto"/>
        <w:bottom w:val="none" w:sz="0" w:space="0" w:color="auto"/>
        <w:right w:val="none" w:sz="0" w:space="0" w:color="auto"/>
      </w:divBdr>
      <w:divsChild>
        <w:div w:id="290980684">
          <w:marLeft w:val="0"/>
          <w:marRight w:val="0"/>
          <w:marTop w:val="0"/>
          <w:marBottom w:val="0"/>
          <w:divBdr>
            <w:top w:val="none" w:sz="0" w:space="0" w:color="auto"/>
            <w:left w:val="none" w:sz="0" w:space="0" w:color="auto"/>
            <w:bottom w:val="none" w:sz="0" w:space="0" w:color="auto"/>
            <w:right w:val="none" w:sz="0" w:space="0" w:color="auto"/>
          </w:divBdr>
          <w:divsChild>
            <w:div w:id="1338726116">
              <w:marLeft w:val="-225"/>
              <w:marRight w:val="-225"/>
              <w:marTop w:val="0"/>
              <w:marBottom w:val="0"/>
              <w:divBdr>
                <w:top w:val="none" w:sz="0" w:space="0" w:color="auto"/>
                <w:left w:val="none" w:sz="0" w:space="0" w:color="auto"/>
                <w:bottom w:val="none" w:sz="0" w:space="0" w:color="auto"/>
                <w:right w:val="none" w:sz="0" w:space="0" w:color="auto"/>
              </w:divBdr>
              <w:divsChild>
                <w:div w:id="930115761">
                  <w:marLeft w:val="0"/>
                  <w:marRight w:val="0"/>
                  <w:marTop w:val="0"/>
                  <w:marBottom w:val="0"/>
                  <w:divBdr>
                    <w:top w:val="none" w:sz="0" w:space="0" w:color="auto"/>
                    <w:left w:val="none" w:sz="0" w:space="0" w:color="auto"/>
                    <w:bottom w:val="none" w:sz="0" w:space="0" w:color="auto"/>
                    <w:right w:val="none" w:sz="0" w:space="0" w:color="auto"/>
                  </w:divBdr>
                  <w:divsChild>
                    <w:div w:id="1668316607">
                      <w:marLeft w:val="-225"/>
                      <w:marRight w:val="-225"/>
                      <w:marTop w:val="0"/>
                      <w:marBottom w:val="0"/>
                      <w:divBdr>
                        <w:top w:val="none" w:sz="0" w:space="0" w:color="auto"/>
                        <w:left w:val="none" w:sz="0" w:space="0" w:color="auto"/>
                        <w:bottom w:val="none" w:sz="0" w:space="0" w:color="auto"/>
                        <w:right w:val="none" w:sz="0" w:space="0" w:color="auto"/>
                      </w:divBdr>
                      <w:divsChild>
                        <w:div w:id="1830755653">
                          <w:marLeft w:val="0"/>
                          <w:marRight w:val="0"/>
                          <w:marTop w:val="0"/>
                          <w:marBottom w:val="0"/>
                          <w:divBdr>
                            <w:top w:val="none" w:sz="0" w:space="0" w:color="auto"/>
                            <w:left w:val="none" w:sz="0" w:space="0" w:color="auto"/>
                            <w:bottom w:val="none" w:sz="0" w:space="0" w:color="auto"/>
                            <w:right w:val="none" w:sz="0" w:space="0" w:color="auto"/>
                          </w:divBdr>
                          <w:divsChild>
                            <w:div w:id="2007898188">
                              <w:marLeft w:val="0"/>
                              <w:marRight w:val="0"/>
                              <w:marTop w:val="0"/>
                              <w:marBottom w:val="0"/>
                              <w:divBdr>
                                <w:top w:val="none" w:sz="0" w:space="0" w:color="auto"/>
                                <w:left w:val="none" w:sz="0" w:space="0" w:color="auto"/>
                                <w:bottom w:val="none" w:sz="0" w:space="0" w:color="auto"/>
                                <w:right w:val="none" w:sz="0" w:space="0" w:color="auto"/>
                              </w:divBdr>
                              <w:divsChild>
                                <w:div w:id="613711847">
                                  <w:marLeft w:val="-225"/>
                                  <w:marRight w:val="-225"/>
                                  <w:marTop w:val="0"/>
                                  <w:marBottom w:val="0"/>
                                  <w:divBdr>
                                    <w:top w:val="none" w:sz="0" w:space="0" w:color="auto"/>
                                    <w:left w:val="none" w:sz="0" w:space="0" w:color="auto"/>
                                    <w:bottom w:val="none" w:sz="0" w:space="0" w:color="auto"/>
                                    <w:right w:val="none" w:sz="0" w:space="0" w:color="auto"/>
                                  </w:divBdr>
                                </w:div>
                              </w:divsChild>
                            </w:div>
                            <w:div w:id="1661814629">
                              <w:marLeft w:val="0"/>
                              <w:marRight w:val="0"/>
                              <w:marTop w:val="0"/>
                              <w:marBottom w:val="0"/>
                              <w:divBdr>
                                <w:top w:val="none" w:sz="0" w:space="0" w:color="auto"/>
                                <w:left w:val="none" w:sz="0" w:space="0" w:color="auto"/>
                                <w:bottom w:val="none" w:sz="0" w:space="0" w:color="auto"/>
                                <w:right w:val="none" w:sz="0" w:space="0" w:color="auto"/>
                              </w:divBdr>
                              <w:divsChild>
                                <w:div w:id="698821798">
                                  <w:marLeft w:val="-225"/>
                                  <w:marRight w:val="-225"/>
                                  <w:marTop w:val="0"/>
                                  <w:marBottom w:val="0"/>
                                  <w:divBdr>
                                    <w:top w:val="none" w:sz="0" w:space="0" w:color="auto"/>
                                    <w:left w:val="none" w:sz="0" w:space="0" w:color="auto"/>
                                    <w:bottom w:val="none" w:sz="0" w:space="0" w:color="auto"/>
                                    <w:right w:val="none" w:sz="0" w:space="0" w:color="auto"/>
                                  </w:divBdr>
                                </w:div>
                              </w:divsChild>
                            </w:div>
                            <w:div w:id="1340500268">
                              <w:marLeft w:val="0"/>
                              <w:marRight w:val="0"/>
                              <w:marTop w:val="0"/>
                              <w:marBottom w:val="0"/>
                              <w:divBdr>
                                <w:top w:val="none" w:sz="0" w:space="0" w:color="auto"/>
                                <w:left w:val="none" w:sz="0" w:space="0" w:color="auto"/>
                                <w:bottom w:val="none" w:sz="0" w:space="0" w:color="auto"/>
                                <w:right w:val="none" w:sz="0" w:space="0" w:color="auto"/>
                              </w:divBdr>
                              <w:divsChild>
                                <w:div w:id="83800920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611683">
      <w:bodyDiv w:val="1"/>
      <w:marLeft w:val="0"/>
      <w:marRight w:val="0"/>
      <w:marTop w:val="0"/>
      <w:marBottom w:val="0"/>
      <w:divBdr>
        <w:top w:val="none" w:sz="0" w:space="0" w:color="auto"/>
        <w:left w:val="none" w:sz="0" w:space="0" w:color="auto"/>
        <w:bottom w:val="none" w:sz="0" w:space="0" w:color="auto"/>
        <w:right w:val="none" w:sz="0" w:space="0" w:color="auto"/>
      </w:divBdr>
      <w:divsChild>
        <w:div w:id="992022617">
          <w:marLeft w:val="0"/>
          <w:marRight w:val="0"/>
          <w:marTop w:val="0"/>
          <w:marBottom w:val="0"/>
          <w:divBdr>
            <w:top w:val="none" w:sz="0" w:space="0" w:color="auto"/>
            <w:left w:val="none" w:sz="0" w:space="0" w:color="auto"/>
            <w:bottom w:val="none" w:sz="0" w:space="0" w:color="auto"/>
            <w:right w:val="none" w:sz="0" w:space="0" w:color="auto"/>
          </w:divBdr>
          <w:divsChild>
            <w:div w:id="291832764">
              <w:marLeft w:val="0"/>
              <w:marRight w:val="0"/>
              <w:marTop w:val="0"/>
              <w:marBottom w:val="0"/>
              <w:divBdr>
                <w:top w:val="none" w:sz="0" w:space="0" w:color="auto"/>
                <w:left w:val="none" w:sz="0" w:space="0" w:color="auto"/>
                <w:bottom w:val="none" w:sz="0" w:space="0" w:color="auto"/>
                <w:right w:val="none" w:sz="0" w:space="0" w:color="auto"/>
              </w:divBdr>
              <w:divsChild>
                <w:div w:id="218253491">
                  <w:marLeft w:val="0"/>
                  <w:marRight w:val="0"/>
                  <w:marTop w:val="0"/>
                  <w:marBottom w:val="0"/>
                  <w:divBdr>
                    <w:top w:val="none" w:sz="0" w:space="0" w:color="auto"/>
                    <w:left w:val="none" w:sz="0" w:space="0" w:color="auto"/>
                    <w:bottom w:val="none" w:sz="0" w:space="0" w:color="auto"/>
                    <w:right w:val="none" w:sz="0" w:space="0" w:color="auto"/>
                  </w:divBdr>
                  <w:divsChild>
                    <w:div w:id="255603973">
                      <w:marLeft w:val="0"/>
                      <w:marRight w:val="0"/>
                      <w:marTop w:val="0"/>
                      <w:marBottom w:val="0"/>
                      <w:divBdr>
                        <w:top w:val="none" w:sz="0" w:space="0" w:color="auto"/>
                        <w:left w:val="none" w:sz="0" w:space="0" w:color="auto"/>
                        <w:bottom w:val="none" w:sz="0" w:space="0" w:color="auto"/>
                        <w:right w:val="none" w:sz="0" w:space="0" w:color="auto"/>
                      </w:divBdr>
                      <w:divsChild>
                        <w:div w:id="277374526">
                          <w:marLeft w:val="0"/>
                          <w:marRight w:val="0"/>
                          <w:marTop w:val="0"/>
                          <w:marBottom w:val="0"/>
                          <w:divBdr>
                            <w:top w:val="none" w:sz="0" w:space="0" w:color="auto"/>
                            <w:left w:val="none" w:sz="0" w:space="0" w:color="auto"/>
                            <w:bottom w:val="none" w:sz="0" w:space="0" w:color="auto"/>
                            <w:right w:val="none" w:sz="0" w:space="0" w:color="auto"/>
                          </w:divBdr>
                          <w:divsChild>
                            <w:div w:id="736249097">
                              <w:marLeft w:val="0"/>
                              <w:marRight w:val="0"/>
                              <w:marTop w:val="0"/>
                              <w:marBottom w:val="0"/>
                              <w:divBdr>
                                <w:top w:val="none" w:sz="0" w:space="0" w:color="auto"/>
                                <w:left w:val="none" w:sz="0" w:space="0" w:color="auto"/>
                                <w:bottom w:val="none" w:sz="0" w:space="0" w:color="auto"/>
                                <w:right w:val="none" w:sz="0" w:space="0" w:color="auto"/>
                              </w:divBdr>
                              <w:divsChild>
                                <w:div w:id="1211261563">
                                  <w:marLeft w:val="0"/>
                                  <w:marRight w:val="0"/>
                                  <w:marTop w:val="0"/>
                                  <w:marBottom w:val="0"/>
                                  <w:divBdr>
                                    <w:top w:val="none" w:sz="0" w:space="0" w:color="auto"/>
                                    <w:left w:val="none" w:sz="0" w:space="0" w:color="auto"/>
                                    <w:bottom w:val="none" w:sz="0" w:space="0" w:color="auto"/>
                                    <w:right w:val="none" w:sz="0" w:space="0" w:color="auto"/>
                                  </w:divBdr>
                                  <w:divsChild>
                                    <w:div w:id="97146447">
                                      <w:marLeft w:val="0"/>
                                      <w:marRight w:val="0"/>
                                      <w:marTop w:val="0"/>
                                      <w:marBottom w:val="0"/>
                                      <w:divBdr>
                                        <w:top w:val="none" w:sz="0" w:space="0" w:color="auto"/>
                                        <w:left w:val="none" w:sz="0" w:space="0" w:color="auto"/>
                                        <w:bottom w:val="none" w:sz="0" w:space="0" w:color="auto"/>
                                        <w:right w:val="none" w:sz="0" w:space="0" w:color="auto"/>
                                      </w:divBdr>
                                      <w:divsChild>
                                        <w:div w:id="21325304">
                                          <w:marLeft w:val="0"/>
                                          <w:marRight w:val="0"/>
                                          <w:marTop w:val="0"/>
                                          <w:marBottom w:val="0"/>
                                          <w:divBdr>
                                            <w:top w:val="none" w:sz="0" w:space="0" w:color="auto"/>
                                            <w:left w:val="none" w:sz="0" w:space="0" w:color="auto"/>
                                            <w:bottom w:val="none" w:sz="0" w:space="0" w:color="auto"/>
                                            <w:right w:val="none" w:sz="0" w:space="0" w:color="auto"/>
                                          </w:divBdr>
                                          <w:divsChild>
                                            <w:div w:id="1631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png@01D6305A.D4646EF0" TargetMode="External"/><Relationship Id="rId5"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google.com/url?sa=i&amp;url=https://www.yourspraypaints.com/product/british-standard-colour-aerosol-custom-spray-paint/bs-4800-colour-aerosol-spray-paints/british-standards-bs4800-20-e-53-blue-aerosol-spray-paint-1k-2k-400ml/&amp;psig=AOvVaw0p68br9gEnhVVToMpHlGK4&amp;ust=1617272556418000&amp;source=images&amp;cd=vfe&amp;ved=0CAIQjRxqFwoTCKi47vOn2u8CFQAAAAAdAAAAABA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treetscape@kilkennycoco.i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7B25D5C52EBB4A88F43395F69F8467" ma:contentTypeVersion="5" ma:contentTypeDescription="Create a new document." ma:contentTypeScope="" ma:versionID="dcb4927736c6a8664c6566a12c51305d">
  <xsd:schema xmlns:xsd="http://www.w3.org/2001/XMLSchema" xmlns:xs="http://www.w3.org/2001/XMLSchema" xmlns:p="http://schemas.microsoft.com/office/2006/metadata/properties" xmlns:ns2="a546b142-0906-43f6-93c3-add2b7d676bb" targetNamespace="http://schemas.microsoft.com/office/2006/metadata/properties" ma:root="true" ma:fieldsID="a03f5abdf8efb8ab715232f083a452cc" ns2:_="">
    <xsd:import namespace="a546b142-0906-43f6-93c3-add2b7d676bb"/>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46b142-0906-43f6-93c3-add2b7d676b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FBB346-8CCF-45BF-BE52-942DFFCE8EEB}">
  <ds:schemaRefs>
    <ds:schemaRef ds:uri="http://schemas.microsoft.com/sharepoint/v3/contenttype/forms"/>
  </ds:schemaRefs>
</ds:datastoreItem>
</file>

<file path=customXml/itemProps2.xml><?xml version="1.0" encoding="utf-8"?>
<ds:datastoreItem xmlns:ds="http://schemas.openxmlformats.org/officeDocument/2006/customXml" ds:itemID="{38E101DD-AC92-41E8-957A-78A031AC95E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546b142-0906-43f6-93c3-add2b7d676bb"/>
    <ds:schemaRef ds:uri="http://www.w3.org/XML/1998/namespace"/>
    <ds:schemaRef ds:uri="http://purl.org/dc/dcmitype/"/>
  </ds:schemaRefs>
</ds:datastoreItem>
</file>

<file path=customXml/itemProps3.xml><?xml version="1.0" encoding="utf-8"?>
<ds:datastoreItem xmlns:ds="http://schemas.openxmlformats.org/officeDocument/2006/customXml" ds:itemID="{AF99F240-4A39-46DD-A1EF-C6CCD06CF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46b142-0906-43f6-93c3-add2b7d67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1097</Words>
  <Characters>6258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 Nolan</dc:creator>
  <cp:keywords/>
  <dc:description/>
  <cp:lastModifiedBy>Annette Fitzpatrick</cp:lastModifiedBy>
  <cp:revision>5</cp:revision>
  <dcterms:created xsi:type="dcterms:W3CDTF">2021-08-05T10:46:00Z</dcterms:created>
  <dcterms:modified xsi:type="dcterms:W3CDTF">2021-08-19T14:23:00Z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0x010100787B25D5C52EBB4A88F43395F69F8467</vt:lpwstr>
  </property>
</Properties>
</file>