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576" w:rsidRPr="003C762A" w:rsidRDefault="00A54576" w:rsidP="00D14A60">
      <w:pPr>
        <w:pStyle w:val="NormalWeb"/>
        <w:jc w:val="center"/>
      </w:pPr>
      <w:r w:rsidRPr="003C762A">
        <w:rPr>
          <w:rFonts w:ascii="Calibri" w:hAnsi="Calibri"/>
          <w:b/>
          <w:bCs/>
          <w:sz w:val="68"/>
          <w:szCs w:val="68"/>
        </w:rPr>
        <w:t>Kilkenny County Council</w:t>
      </w:r>
    </w:p>
    <w:p w:rsidR="009B6630" w:rsidRDefault="008F1CDB" w:rsidP="00D14A60">
      <w:pPr>
        <w:pStyle w:val="NormalWeb"/>
        <w:jc w:val="center"/>
        <w:rPr>
          <w:rFonts w:ascii="Calibri" w:hAnsi="Calibri"/>
          <w:b/>
          <w:bCs/>
          <w:sz w:val="52"/>
          <w:szCs w:val="52"/>
        </w:rPr>
      </w:pPr>
      <w:r>
        <w:rPr>
          <w:rFonts w:ascii="Calibri" w:hAnsi="Calibri"/>
          <w:b/>
          <w:bCs/>
          <w:sz w:val="52"/>
          <w:szCs w:val="52"/>
        </w:rPr>
        <w:t xml:space="preserve">Control of </w:t>
      </w:r>
      <w:r w:rsidR="00203EC9">
        <w:rPr>
          <w:rFonts w:ascii="Calibri" w:hAnsi="Calibri"/>
          <w:b/>
          <w:bCs/>
          <w:sz w:val="52"/>
          <w:szCs w:val="52"/>
        </w:rPr>
        <w:t>Horse</w:t>
      </w:r>
      <w:r>
        <w:rPr>
          <w:rFonts w:ascii="Calibri" w:hAnsi="Calibri"/>
          <w:b/>
          <w:bCs/>
          <w:sz w:val="52"/>
          <w:szCs w:val="52"/>
        </w:rPr>
        <w:t xml:space="preserve">s </w:t>
      </w:r>
      <w:r w:rsidR="009B6630">
        <w:rPr>
          <w:rFonts w:ascii="Calibri" w:hAnsi="Calibri"/>
          <w:b/>
          <w:bCs/>
          <w:sz w:val="52"/>
          <w:szCs w:val="52"/>
        </w:rPr>
        <w:t>Bye-Laws 202</w:t>
      </w:r>
      <w:r w:rsidR="0096256A">
        <w:rPr>
          <w:rFonts w:ascii="Calibri" w:hAnsi="Calibri"/>
          <w:b/>
          <w:bCs/>
          <w:sz w:val="52"/>
          <w:szCs w:val="52"/>
        </w:rPr>
        <w:t>0</w:t>
      </w:r>
    </w:p>
    <w:p w:rsidR="00D14A60" w:rsidRDefault="00D14A60" w:rsidP="00A54576">
      <w:pPr>
        <w:pStyle w:val="NormalWeb"/>
        <w:rPr>
          <w:rFonts w:ascii="Calibri" w:hAnsi="Calibri"/>
          <w:b/>
          <w:bCs/>
          <w:color w:val="FF0000"/>
          <w:sz w:val="52"/>
          <w:szCs w:val="52"/>
        </w:rPr>
      </w:pPr>
    </w:p>
    <w:p w:rsidR="00E80098" w:rsidRPr="003C762A" w:rsidRDefault="00D14A60" w:rsidP="00D14A60">
      <w:pPr>
        <w:pStyle w:val="NormalWeb"/>
        <w:jc w:val="center"/>
      </w:pPr>
      <w:r>
        <w:rPr>
          <w:noProof/>
        </w:rPr>
        <w:drawing>
          <wp:inline distT="0" distB="0" distL="0" distR="0" wp14:anchorId="4F12DF96" wp14:editId="1E6D406D">
            <wp:extent cx="17907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0700" cy="1905000"/>
                    </a:xfrm>
                    <a:prstGeom prst="rect">
                      <a:avLst/>
                    </a:prstGeom>
                  </pic:spPr>
                </pic:pic>
              </a:graphicData>
            </a:graphic>
          </wp:inline>
        </w:drawing>
      </w:r>
      <w:r w:rsidR="00A54576" w:rsidRPr="003C762A">
        <w:rPr>
          <w:noProof/>
        </w:rPr>
        <w:drawing>
          <wp:inline distT="0" distB="0" distL="0" distR="0">
            <wp:extent cx="5133975" cy="142875"/>
            <wp:effectExtent l="19050" t="0" r="9525" b="0"/>
            <wp:docPr id="1" name="Picture 1" descr="C:\Users\smckeown\AppData\LocalLow\Temp\Microsoft\OPC\DDT.2zr27x5r_qbg7nxukxkt_ty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keown\AppData\LocalLow\Temp\Microsoft\OPC\DDT.2zr27x5r_qbg7nxukxkt_ty7c.tmp"/>
                    <pic:cNvPicPr>
                      <a:picLocks noChangeAspect="1" noChangeArrowheads="1"/>
                    </pic:cNvPicPr>
                  </pic:nvPicPr>
                  <pic:blipFill>
                    <a:blip r:embed="rId9" cstate="print"/>
                    <a:srcRect/>
                    <a:stretch>
                      <a:fillRect/>
                    </a:stretch>
                  </pic:blipFill>
                  <pic:spPr bwMode="auto">
                    <a:xfrm>
                      <a:off x="0" y="0"/>
                      <a:ext cx="5133975" cy="142875"/>
                    </a:xfrm>
                    <a:prstGeom prst="rect">
                      <a:avLst/>
                    </a:prstGeom>
                    <a:noFill/>
                    <a:ln w="9525">
                      <a:noFill/>
                      <a:miter lim="800000"/>
                      <a:headEnd/>
                      <a:tailEnd/>
                    </a:ln>
                  </pic:spPr>
                </pic:pic>
              </a:graphicData>
            </a:graphic>
          </wp:inline>
        </w:drawing>
      </w:r>
    </w:p>
    <w:p w:rsidR="008F1CDB" w:rsidRDefault="008F1CDB" w:rsidP="00A54576">
      <w:pPr>
        <w:pStyle w:val="NormalWeb"/>
        <w:rPr>
          <w:rFonts w:ascii="Calibri" w:hAnsi="Calibri"/>
          <w:b/>
          <w:bCs/>
          <w:sz w:val="23"/>
          <w:szCs w:val="23"/>
        </w:rPr>
      </w:pPr>
    </w:p>
    <w:p w:rsidR="008F1CDB" w:rsidRDefault="008F1CDB" w:rsidP="00A54576">
      <w:pPr>
        <w:pStyle w:val="NormalWeb"/>
        <w:rPr>
          <w:rFonts w:ascii="Calibri" w:hAnsi="Calibri"/>
          <w:b/>
          <w:bCs/>
          <w:sz w:val="23"/>
          <w:szCs w:val="23"/>
        </w:rPr>
      </w:pPr>
    </w:p>
    <w:p w:rsidR="008F1CDB" w:rsidRPr="00203EC9" w:rsidRDefault="008F1CDB" w:rsidP="00A54576">
      <w:pPr>
        <w:pStyle w:val="NormalWeb"/>
        <w:rPr>
          <w:rFonts w:ascii="Calibri" w:hAnsi="Calibri"/>
          <w:b/>
          <w:bCs/>
          <w:sz w:val="23"/>
          <w:szCs w:val="23"/>
        </w:rPr>
      </w:pPr>
    </w:p>
    <w:p w:rsidR="008F1CDB" w:rsidRPr="0096256A" w:rsidRDefault="00203EC9" w:rsidP="00203EC9">
      <w:pPr>
        <w:pStyle w:val="NormalWeb"/>
        <w:jc w:val="center"/>
        <w:rPr>
          <w:rFonts w:ascii="Calibri" w:hAnsi="Calibri"/>
          <w:bCs/>
          <w:sz w:val="96"/>
          <w:szCs w:val="96"/>
        </w:rPr>
      </w:pPr>
      <w:r w:rsidRPr="0096256A">
        <w:rPr>
          <w:rFonts w:ascii="Calibri" w:hAnsi="Calibri"/>
          <w:bCs/>
          <w:sz w:val="96"/>
          <w:szCs w:val="96"/>
        </w:rPr>
        <w:t>DRAFT</w:t>
      </w:r>
    </w:p>
    <w:p w:rsidR="008F1CDB" w:rsidRDefault="008F1CDB" w:rsidP="00A54576">
      <w:pPr>
        <w:pStyle w:val="NormalWeb"/>
        <w:rPr>
          <w:rFonts w:ascii="Calibri" w:hAnsi="Calibri"/>
          <w:b/>
          <w:bCs/>
          <w:sz w:val="23"/>
          <w:szCs w:val="23"/>
        </w:rPr>
      </w:pPr>
    </w:p>
    <w:p w:rsidR="008F1CDB" w:rsidRDefault="008F1CDB" w:rsidP="00A54576">
      <w:pPr>
        <w:pStyle w:val="NormalWeb"/>
        <w:rPr>
          <w:rFonts w:ascii="Calibri" w:hAnsi="Calibri"/>
          <w:b/>
          <w:bCs/>
          <w:sz w:val="23"/>
          <w:szCs w:val="23"/>
        </w:rPr>
      </w:pPr>
    </w:p>
    <w:p w:rsidR="008F1CDB" w:rsidRDefault="008F1CDB" w:rsidP="00A54576">
      <w:pPr>
        <w:pStyle w:val="NormalWeb"/>
        <w:rPr>
          <w:rFonts w:ascii="Calibri" w:hAnsi="Calibri"/>
          <w:b/>
          <w:bCs/>
          <w:sz w:val="23"/>
          <w:szCs w:val="23"/>
        </w:rPr>
      </w:pPr>
    </w:p>
    <w:p w:rsidR="008F1CDB" w:rsidRDefault="008F1CDB" w:rsidP="00A54576">
      <w:pPr>
        <w:pStyle w:val="NormalWeb"/>
        <w:rPr>
          <w:rFonts w:ascii="Calibri" w:hAnsi="Calibri"/>
          <w:b/>
          <w:bCs/>
          <w:sz w:val="23"/>
          <w:szCs w:val="23"/>
        </w:rPr>
      </w:pPr>
    </w:p>
    <w:p w:rsidR="008F1CDB" w:rsidRDefault="008F1CDB" w:rsidP="00A54576">
      <w:pPr>
        <w:pStyle w:val="NormalWeb"/>
        <w:rPr>
          <w:rFonts w:ascii="Calibri" w:hAnsi="Calibri"/>
          <w:b/>
          <w:bCs/>
          <w:sz w:val="23"/>
          <w:szCs w:val="23"/>
        </w:rPr>
      </w:pPr>
    </w:p>
    <w:p w:rsidR="008F1CDB" w:rsidRDefault="008F1CDB" w:rsidP="00A54576">
      <w:pPr>
        <w:pStyle w:val="NormalWeb"/>
        <w:rPr>
          <w:rFonts w:ascii="Calibri" w:hAnsi="Calibri"/>
          <w:b/>
          <w:bCs/>
          <w:sz w:val="23"/>
          <w:szCs w:val="23"/>
        </w:rPr>
      </w:pPr>
    </w:p>
    <w:p w:rsidR="008F1CDB" w:rsidRDefault="008F1CDB" w:rsidP="00A54576">
      <w:pPr>
        <w:pStyle w:val="NormalWeb"/>
        <w:rPr>
          <w:rFonts w:ascii="Calibri" w:hAnsi="Calibri"/>
          <w:b/>
          <w:bCs/>
          <w:sz w:val="23"/>
          <w:szCs w:val="23"/>
        </w:rPr>
      </w:pPr>
    </w:p>
    <w:p w:rsidR="00FC4B14" w:rsidRDefault="00FC4B14" w:rsidP="00A54576">
      <w:pPr>
        <w:pStyle w:val="NormalWeb"/>
        <w:rPr>
          <w:rFonts w:ascii="Calibri" w:hAnsi="Calibri"/>
          <w:b/>
          <w:bCs/>
          <w:sz w:val="23"/>
          <w:szCs w:val="23"/>
        </w:rPr>
      </w:pPr>
      <w:r>
        <w:rPr>
          <w:rFonts w:ascii="Calibri" w:hAnsi="Calibri"/>
          <w:b/>
          <w:bCs/>
          <w:sz w:val="23"/>
          <w:szCs w:val="23"/>
        </w:rPr>
        <w:t xml:space="preserve">                                                               </w:t>
      </w:r>
      <w:r w:rsidR="00807ADD">
        <w:rPr>
          <w:rFonts w:ascii="Calibri" w:hAnsi="Calibri"/>
          <w:b/>
          <w:bCs/>
          <w:sz w:val="23"/>
          <w:szCs w:val="23"/>
        </w:rPr>
        <w:t xml:space="preserve">   </w:t>
      </w:r>
      <w:r>
        <w:rPr>
          <w:rFonts w:ascii="Calibri" w:hAnsi="Calibri"/>
          <w:b/>
          <w:bCs/>
          <w:sz w:val="23"/>
          <w:szCs w:val="23"/>
        </w:rPr>
        <w:t xml:space="preserve"> </w:t>
      </w:r>
      <w:r w:rsidR="00D67568">
        <w:rPr>
          <w:rFonts w:ascii="Calibri" w:hAnsi="Calibri"/>
          <w:b/>
          <w:bCs/>
          <w:sz w:val="23"/>
          <w:szCs w:val="23"/>
        </w:rPr>
        <w:t xml:space="preserve"> </w:t>
      </w:r>
      <w:r w:rsidR="0096256A">
        <w:rPr>
          <w:rFonts w:ascii="Calibri" w:hAnsi="Calibri"/>
          <w:b/>
          <w:bCs/>
          <w:sz w:val="23"/>
          <w:szCs w:val="23"/>
        </w:rPr>
        <w:t xml:space="preserve">March 2021 </w:t>
      </w:r>
      <w:r w:rsidR="00D67568">
        <w:rPr>
          <w:rFonts w:ascii="Calibri" w:hAnsi="Calibri"/>
          <w:b/>
          <w:bCs/>
          <w:sz w:val="23"/>
          <w:szCs w:val="23"/>
        </w:rPr>
        <w:t xml:space="preserve"> </w:t>
      </w:r>
      <w:r>
        <w:rPr>
          <w:rFonts w:ascii="Calibri" w:hAnsi="Calibri"/>
          <w:b/>
          <w:bCs/>
          <w:sz w:val="23"/>
          <w:szCs w:val="23"/>
        </w:rPr>
        <w:t xml:space="preserve"> </w:t>
      </w:r>
    </w:p>
    <w:p w:rsidR="008F1CDB" w:rsidRDefault="008F1CDB" w:rsidP="00F957B1">
      <w:pPr>
        <w:pStyle w:val="NormalWeb"/>
        <w:spacing w:before="0" w:beforeAutospacing="0" w:after="0" w:afterAutospacing="0"/>
        <w:jc w:val="both"/>
        <w:rPr>
          <w:rFonts w:ascii="Calibri" w:hAnsi="Calibri"/>
          <w:b/>
          <w:bCs/>
          <w:sz w:val="20"/>
          <w:szCs w:val="20"/>
        </w:rPr>
      </w:pPr>
      <w:r>
        <w:rPr>
          <w:rFonts w:ascii="Calibri" w:hAnsi="Calibri"/>
          <w:b/>
          <w:bCs/>
          <w:sz w:val="23"/>
          <w:szCs w:val="23"/>
        </w:rPr>
        <w:lastRenderedPageBreak/>
        <w:t>C</w:t>
      </w:r>
      <w:r>
        <w:rPr>
          <w:rFonts w:ascii="Calibri" w:hAnsi="Calibri"/>
          <w:b/>
          <w:bCs/>
          <w:sz w:val="20"/>
          <w:szCs w:val="20"/>
        </w:rPr>
        <w:t xml:space="preserve">ONTROL OF </w:t>
      </w:r>
      <w:r w:rsidR="00203EC9">
        <w:rPr>
          <w:rFonts w:ascii="Calibri" w:hAnsi="Calibri"/>
          <w:b/>
          <w:bCs/>
          <w:sz w:val="20"/>
          <w:szCs w:val="20"/>
        </w:rPr>
        <w:t>HORSE</w:t>
      </w:r>
      <w:r>
        <w:rPr>
          <w:rFonts w:ascii="Calibri" w:hAnsi="Calibri"/>
          <w:b/>
          <w:bCs/>
          <w:sz w:val="20"/>
          <w:szCs w:val="20"/>
        </w:rPr>
        <w:t>S</w:t>
      </w:r>
    </w:p>
    <w:p w:rsidR="008F1CDB" w:rsidRPr="008F1CDB" w:rsidRDefault="009B6630" w:rsidP="00F957B1">
      <w:pPr>
        <w:pStyle w:val="NormalWeb"/>
        <w:spacing w:before="0" w:beforeAutospacing="0" w:after="0" w:afterAutospacing="0"/>
        <w:jc w:val="both"/>
        <w:rPr>
          <w:rFonts w:ascii="Calibri" w:hAnsi="Calibri"/>
          <w:b/>
          <w:bCs/>
          <w:sz w:val="20"/>
          <w:szCs w:val="20"/>
        </w:rPr>
      </w:pPr>
      <w:r>
        <w:rPr>
          <w:rFonts w:ascii="Calibri" w:hAnsi="Calibri"/>
          <w:b/>
          <w:bCs/>
          <w:sz w:val="20"/>
          <w:szCs w:val="20"/>
        </w:rPr>
        <w:t>BYE-LAWS 202</w:t>
      </w:r>
      <w:r w:rsidR="0096256A">
        <w:rPr>
          <w:rFonts w:ascii="Calibri" w:hAnsi="Calibri"/>
          <w:b/>
          <w:bCs/>
          <w:sz w:val="20"/>
          <w:szCs w:val="20"/>
        </w:rPr>
        <w:t>0</w:t>
      </w:r>
    </w:p>
    <w:p w:rsidR="008F1CDB" w:rsidRDefault="008F1CDB" w:rsidP="00F957B1">
      <w:pPr>
        <w:pStyle w:val="NormalWeb"/>
        <w:jc w:val="both"/>
        <w:rPr>
          <w:rFonts w:ascii="Calibri" w:hAnsi="Calibri"/>
          <w:bCs/>
          <w:sz w:val="23"/>
          <w:szCs w:val="23"/>
        </w:rPr>
      </w:pPr>
      <w:r w:rsidRPr="008F1CDB">
        <w:rPr>
          <w:rFonts w:ascii="Calibri" w:hAnsi="Calibri"/>
          <w:bCs/>
          <w:sz w:val="23"/>
          <w:szCs w:val="23"/>
        </w:rPr>
        <w:t>Kilkenny County Council</w:t>
      </w:r>
      <w:r>
        <w:rPr>
          <w:rFonts w:ascii="Calibri" w:hAnsi="Calibri"/>
          <w:bCs/>
          <w:sz w:val="23"/>
          <w:szCs w:val="23"/>
        </w:rPr>
        <w:t xml:space="preserve"> i</w:t>
      </w:r>
      <w:r w:rsidR="004D468D">
        <w:rPr>
          <w:rFonts w:ascii="Calibri" w:hAnsi="Calibri"/>
          <w:bCs/>
          <w:sz w:val="23"/>
          <w:szCs w:val="23"/>
        </w:rPr>
        <w:t xml:space="preserve">n exercise of the powers conferred on it by the Control of </w:t>
      </w:r>
      <w:r w:rsidR="00203EC9">
        <w:rPr>
          <w:rFonts w:ascii="Calibri" w:hAnsi="Calibri"/>
          <w:bCs/>
          <w:sz w:val="23"/>
          <w:szCs w:val="23"/>
        </w:rPr>
        <w:t>Horse</w:t>
      </w:r>
      <w:r w:rsidR="004D468D">
        <w:rPr>
          <w:rFonts w:ascii="Calibri" w:hAnsi="Calibri"/>
          <w:bCs/>
          <w:sz w:val="23"/>
          <w:szCs w:val="23"/>
        </w:rPr>
        <w:t xml:space="preserve">s Act 1996 and the Control of </w:t>
      </w:r>
      <w:r w:rsidR="00203EC9">
        <w:rPr>
          <w:rFonts w:ascii="Calibri" w:hAnsi="Calibri"/>
          <w:bCs/>
          <w:sz w:val="23"/>
          <w:szCs w:val="23"/>
        </w:rPr>
        <w:t>Horse</w:t>
      </w:r>
      <w:r w:rsidR="004D468D">
        <w:rPr>
          <w:rFonts w:ascii="Calibri" w:hAnsi="Calibri"/>
          <w:bCs/>
          <w:sz w:val="23"/>
          <w:szCs w:val="23"/>
        </w:rPr>
        <w:t>s Regulations 1997 and the Local Government Acts 1925-2014 hereby makes the following Bye-Laws in respect of the Area of Kilkenny City as here and after defined.</w:t>
      </w:r>
    </w:p>
    <w:p w:rsidR="004D468D" w:rsidRDefault="004D468D" w:rsidP="00F957B1">
      <w:pPr>
        <w:pStyle w:val="NormalWeb"/>
        <w:jc w:val="both"/>
        <w:rPr>
          <w:rFonts w:ascii="Calibri" w:hAnsi="Calibri"/>
          <w:bCs/>
          <w:sz w:val="23"/>
          <w:szCs w:val="23"/>
        </w:rPr>
      </w:pPr>
      <w:r>
        <w:rPr>
          <w:rFonts w:ascii="Calibri" w:hAnsi="Calibri"/>
          <w:bCs/>
          <w:sz w:val="23"/>
          <w:szCs w:val="23"/>
        </w:rPr>
        <w:t>The Cou</w:t>
      </w:r>
      <w:r w:rsidR="0096319A">
        <w:rPr>
          <w:rFonts w:ascii="Calibri" w:hAnsi="Calibri"/>
          <w:bCs/>
          <w:sz w:val="23"/>
          <w:szCs w:val="23"/>
        </w:rPr>
        <w:t xml:space="preserve">nty Council of County Kilkenny - Control of </w:t>
      </w:r>
      <w:r w:rsidR="00203EC9">
        <w:rPr>
          <w:rFonts w:ascii="Calibri" w:hAnsi="Calibri"/>
          <w:bCs/>
          <w:sz w:val="23"/>
          <w:szCs w:val="23"/>
        </w:rPr>
        <w:t>Horse</w:t>
      </w:r>
      <w:r w:rsidR="0096319A">
        <w:rPr>
          <w:rFonts w:ascii="Calibri" w:hAnsi="Calibri"/>
          <w:bCs/>
          <w:sz w:val="23"/>
          <w:szCs w:val="23"/>
        </w:rPr>
        <w:t xml:space="preserve">s - </w:t>
      </w:r>
      <w:r>
        <w:rPr>
          <w:rFonts w:ascii="Calibri" w:hAnsi="Calibri"/>
          <w:bCs/>
          <w:sz w:val="23"/>
          <w:szCs w:val="23"/>
        </w:rPr>
        <w:t xml:space="preserve"> Bye</w:t>
      </w:r>
      <w:r w:rsidR="0096319A">
        <w:rPr>
          <w:rFonts w:ascii="Calibri" w:hAnsi="Calibri"/>
          <w:bCs/>
          <w:sz w:val="23"/>
          <w:szCs w:val="23"/>
        </w:rPr>
        <w:t>-L</w:t>
      </w:r>
      <w:r>
        <w:rPr>
          <w:rFonts w:ascii="Calibri" w:hAnsi="Calibri"/>
          <w:bCs/>
          <w:sz w:val="23"/>
          <w:szCs w:val="23"/>
        </w:rPr>
        <w:t xml:space="preserve">aws, </w:t>
      </w:r>
      <w:r w:rsidR="002F36C2">
        <w:rPr>
          <w:rFonts w:ascii="Calibri" w:hAnsi="Calibri"/>
          <w:bCs/>
          <w:sz w:val="23"/>
          <w:szCs w:val="23"/>
        </w:rPr>
        <w:t>2015</w:t>
      </w:r>
      <w:r>
        <w:rPr>
          <w:rFonts w:ascii="Calibri" w:hAnsi="Calibri"/>
          <w:bCs/>
          <w:sz w:val="23"/>
          <w:szCs w:val="23"/>
        </w:rPr>
        <w:t xml:space="preserve"> are hereby revoked to the extent that they relate to the area of </w:t>
      </w:r>
      <w:r w:rsidR="002F36C2">
        <w:rPr>
          <w:rFonts w:ascii="Calibri" w:hAnsi="Calibri"/>
          <w:bCs/>
          <w:sz w:val="23"/>
          <w:szCs w:val="23"/>
        </w:rPr>
        <w:t xml:space="preserve">County </w:t>
      </w:r>
      <w:r>
        <w:rPr>
          <w:rFonts w:ascii="Calibri" w:hAnsi="Calibri"/>
          <w:bCs/>
          <w:sz w:val="23"/>
          <w:szCs w:val="23"/>
        </w:rPr>
        <w:t xml:space="preserve">Kilkenny </w:t>
      </w:r>
      <w:r w:rsidR="002F36C2">
        <w:rPr>
          <w:rFonts w:ascii="Calibri" w:hAnsi="Calibri"/>
          <w:bCs/>
          <w:sz w:val="23"/>
          <w:szCs w:val="23"/>
        </w:rPr>
        <w:t>as here and after defined</w:t>
      </w:r>
      <w:r>
        <w:rPr>
          <w:rFonts w:ascii="Calibri" w:hAnsi="Calibri"/>
          <w:bCs/>
          <w:sz w:val="23"/>
          <w:szCs w:val="23"/>
        </w:rPr>
        <w:t>.</w:t>
      </w:r>
    </w:p>
    <w:p w:rsidR="004D468D" w:rsidRDefault="004D468D" w:rsidP="00F957B1">
      <w:pPr>
        <w:pStyle w:val="NormalWeb"/>
        <w:jc w:val="both"/>
        <w:rPr>
          <w:rFonts w:ascii="Calibri" w:hAnsi="Calibri"/>
          <w:bCs/>
          <w:sz w:val="23"/>
          <w:szCs w:val="23"/>
        </w:rPr>
      </w:pPr>
    </w:p>
    <w:p w:rsidR="004D468D" w:rsidRDefault="004D468D" w:rsidP="00F957B1">
      <w:pPr>
        <w:pStyle w:val="NormalWeb"/>
        <w:jc w:val="both"/>
        <w:rPr>
          <w:rFonts w:ascii="Calibri" w:hAnsi="Calibri"/>
          <w:bCs/>
          <w:sz w:val="23"/>
          <w:szCs w:val="23"/>
        </w:rPr>
      </w:pPr>
    </w:p>
    <w:p w:rsidR="004D468D" w:rsidRDefault="004D468D" w:rsidP="00F957B1">
      <w:pPr>
        <w:pStyle w:val="NormalWeb"/>
        <w:jc w:val="both"/>
        <w:rPr>
          <w:rFonts w:ascii="Calibri" w:hAnsi="Calibri"/>
          <w:bCs/>
          <w:sz w:val="23"/>
          <w:szCs w:val="23"/>
        </w:rPr>
      </w:pPr>
    </w:p>
    <w:p w:rsidR="004D468D" w:rsidRDefault="004D468D" w:rsidP="00F957B1">
      <w:pPr>
        <w:pStyle w:val="NormalWeb"/>
        <w:jc w:val="both"/>
        <w:rPr>
          <w:rFonts w:ascii="Calibri" w:hAnsi="Calibri"/>
          <w:bCs/>
          <w:sz w:val="23"/>
          <w:szCs w:val="23"/>
        </w:rPr>
      </w:pPr>
    </w:p>
    <w:p w:rsidR="004D468D" w:rsidRDefault="004D468D" w:rsidP="00F957B1">
      <w:pPr>
        <w:pStyle w:val="NormalWeb"/>
        <w:jc w:val="both"/>
        <w:rPr>
          <w:rFonts w:ascii="Calibri" w:hAnsi="Calibri"/>
          <w:bCs/>
          <w:sz w:val="23"/>
          <w:szCs w:val="23"/>
        </w:rPr>
      </w:pPr>
    </w:p>
    <w:p w:rsidR="004D468D" w:rsidRDefault="004D468D" w:rsidP="00F957B1">
      <w:pPr>
        <w:pStyle w:val="NormalWeb"/>
        <w:jc w:val="both"/>
        <w:rPr>
          <w:rFonts w:ascii="Calibri" w:hAnsi="Calibri"/>
          <w:bCs/>
          <w:sz w:val="23"/>
          <w:szCs w:val="23"/>
        </w:rPr>
      </w:pPr>
    </w:p>
    <w:p w:rsidR="004D468D" w:rsidRPr="008F1CDB" w:rsidRDefault="004D468D" w:rsidP="00F957B1">
      <w:pPr>
        <w:pStyle w:val="NormalWeb"/>
        <w:jc w:val="both"/>
        <w:rPr>
          <w:rFonts w:ascii="Calibri" w:hAnsi="Calibri"/>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4D468D" w:rsidRDefault="004D468D" w:rsidP="00F957B1">
      <w:pPr>
        <w:pStyle w:val="NormalWeb"/>
        <w:jc w:val="both"/>
        <w:rPr>
          <w:rFonts w:ascii="Calibri" w:hAnsi="Calibri"/>
          <w:b/>
          <w:bCs/>
          <w:sz w:val="23"/>
          <w:szCs w:val="23"/>
        </w:rPr>
      </w:pPr>
    </w:p>
    <w:p w:rsidR="002F36C2" w:rsidRDefault="002F36C2" w:rsidP="00F957B1">
      <w:pPr>
        <w:pStyle w:val="NormalWeb"/>
        <w:jc w:val="both"/>
        <w:rPr>
          <w:rFonts w:ascii="Calibri" w:hAnsi="Calibri"/>
          <w:b/>
          <w:bCs/>
          <w:sz w:val="23"/>
          <w:szCs w:val="23"/>
        </w:rPr>
      </w:pPr>
    </w:p>
    <w:p w:rsidR="00A54576" w:rsidRPr="003C762A" w:rsidRDefault="00A54576" w:rsidP="00F957B1">
      <w:pPr>
        <w:pStyle w:val="NormalWeb"/>
        <w:jc w:val="both"/>
      </w:pPr>
      <w:r w:rsidRPr="003C762A">
        <w:rPr>
          <w:rFonts w:ascii="Calibri" w:hAnsi="Calibri"/>
          <w:b/>
          <w:bCs/>
          <w:sz w:val="23"/>
          <w:szCs w:val="23"/>
        </w:rPr>
        <w:lastRenderedPageBreak/>
        <w:t>PART 1 Preliminary 1.</w:t>
      </w:r>
      <w:r w:rsidRPr="003C762A">
        <w:rPr>
          <w:rFonts w:ascii="Arial" w:hAnsi="Arial" w:cs="Arial"/>
          <w:b/>
          <w:bCs/>
          <w:sz w:val="23"/>
          <w:szCs w:val="23"/>
        </w:rPr>
        <w:t xml:space="preserve"> </w:t>
      </w:r>
      <w:r w:rsidRPr="003C762A">
        <w:rPr>
          <w:rFonts w:ascii="Calibri" w:hAnsi="Calibri"/>
          <w:b/>
          <w:bCs/>
          <w:sz w:val="23"/>
          <w:szCs w:val="23"/>
        </w:rPr>
        <w:t>Citation 2.</w:t>
      </w:r>
      <w:r w:rsidRPr="003C762A">
        <w:rPr>
          <w:rFonts w:ascii="Arial" w:hAnsi="Arial" w:cs="Arial"/>
          <w:b/>
          <w:bCs/>
          <w:sz w:val="23"/>
          <w:szCs w:val="23"/>
        </w:rPr>
        <w:t xml:space="preserve"> </w:t>
      </w:r>
      <w:r w:rsidRPr="003C762A">
        <w:rPr>
          <w:rFonts w:ascii="Calibri" w:hAnsi="Calibri"/>
          <w:b/>
          <w:bCs/>
          <w:sz w:val="23"/>
          <w:szCs w:val="23"/>
        </w:rPr>
        <w:t>Commencement of Bye-Laws 3.</w:t>
      </w:r>
      <w:r w:rsidRPr="003C762A">
        <w:rPr>
          <w:rFonts w:ascii="Arial" w:hAnsi="Arial" w:cs="Arial"/>
          <w:b/>
          <w:bCs/>
          <w:sz w:val="23"/>
          <w:szCs w:val="23"/>
        </w:rPr>
        <w:t xml:space="preserve"> </w:t>
      </w:r>
      <w:r w:rsidRPr="003C762A">
        <w:rPr>
          <w:rFonts w:ascii="Calibri" w:hAnsi="Calibri"/>
          <w:b/>
          <w:bCs/>
          <w:sz w:val="23"/>
          <w:szCs w:val="23"/>
        </w:rPr>
        <w:t>Definitions PART 11 4.</w:t>
      </w:r>
      <w:r w:rsidRPr="003C762A">
        <w:rPr>
          <w:rFonts w:ascii="Arial" w:hAnsi="Arial" w:cs="Arial"/>
          <w:b/>
          <w:bCs/>
          <w:sz w:val="23"/>
          <w:szCs w:val="23"/>
        </w:rPr>
        <w:t xml:space="preserve"> </w:t>
      </w:r>
      <w:r w:rsidRPr="003C762A">
        <w:rPr>
          <w:rFonts w:ascii="Calibri" w:hAnsi="Calibri"/>
          <w:b/>
          <w:bCs/>
          <w:sz w:val="23"/>
          <w:szCs w:val="23"/>
        </w:rPr>
        <w:t>Control Area 5.</w:t>
      </w:r>
      <w:r w:rsidRPr="003C762A">
        <w:rPr>
          <w:rFonts w:ascii="Arial" w:hAnsi="Arial" w:cs="Arial"/>
          <w:b/>
          <w:bCs/>
          <w:sz w:val="23"/>
          <w:szCs w:val="23"/>
        </w:rPr>
        <w:t xml:space="preserve"> </w:t>
      </w:r>
      <w:r w:rsidRPr="003C762A">
        <w:rPr>
          <w:rFonts w:ascii="Calibri" w:hAnsi="Calibri"/>
          <w:b/>
          <w:bCs/>
          <w:sz w:val="23"/>
          <w:szCs w:val="23"/>
        </w:rPr>
        <w:t>Licence 6.</w:t>
      </w:r>
      <w:r w:rsidRPr="003C762A">
        <w:rPr>
          <w:rFonts w:ascii="Arial" w:hAnsi="Arial" w:cs="Arial"/>
          <w:b/>
          <w:bCs/>
          <w:sz w:val="23"/>
          <w:szCs w:val="23"/>
        </w:rPr>
        <w:t xml:space="preserve"> </w:t>
      </w:r>
      <w:r w:rsidR="00F957B1">
        <w:rPr>
          <w:rFonts w:ascii="Calibri" w:hAnsi="Calibri"/>
          <w:b/>
          <w:bCs/>
          <w:sz w:val="23"/>
          <w:szCs w:val="23"/>
        </w:rPr>
        <w:t>Exemption 7 Passport 8</w:t>
      </w:r>
      <w:r w:rsidRPr="003C762A">
        <w:rPr>
          <w:rFonts w:ascii="Calibri" w:hAnsi="Calibri"/>
          <w:b/>
          <w:bCs/>
          <w:sz w:val="23"/>
          <w:szCs w:val="23"/>
        </w:rPr>
        <w:t>.</w:t>
      </w:r>
      <w:r w:rsidRPr="003C762A">
        <w:rPr>
          <w:rFonts w:ascii="Arial" w:hAnsi="Arial" w:cs="Arial"/>
          <w:b/>
          <w:bCs/>
          <w:sz w:val="23"/>
          <w:szCs w:val="23"/>
        </w:rPr>
        <w:t xml:space="preserve"> </w:t>
      </w:r>
      <w:r w:rsidR="00F957B1">
        <w:rPr>
          <w:rFonts w:ascii="Calibri" w:hAnsi="Calibri"/>
          <w:b/>
          <w:bCs/>
          <w:sz w:val="23"/>
          <w:szCs w:val="23"/>
        </w:rPr>
        <w:t>Public Place 9</w:t>
      </w:r>
      <w:r w:rsidRPr="003C762A">
        <w:rPr>
          <w:rFonts w:ascii="Calibri" w:hAnsi="Calibri"/>
          <w:b/>
          <w:bCs/>
          <w:sz w:val="23"/>
          <w:szCs w:val="23"/>
        </w:rPr>
        <w:t>.</w:t>
      </w:r>
      <w:r w:rsidRPr="003C762A">
        <w:rPr>
          <w:rFonts w:ascii="Arial" w:hAnsi="Arial" w:cs="Arial"/>
          <w:b/>
          <w:bCs/>
          <w:sz w:val="23"/>
          <w:szCs w:val="23"/>
        </w:rPr>
        <w:t xml:space="preserve"> </w:t>
      </w:r>
      <w:r w:rsidR="00F957B1">
        <w:rPr>
          <w:rFonts w:ascii="Calibri" w:hAnsi="Calibri"/>
          <w:b/>
          <w:bCs/>
          <w:sz w:val="23"/>
          <w:szCs w:val="23"/>
        </w:rPr>
        <w:t>Grazing in a Public Place 10</w:t>
      </w:r>
      <w:r w:rsidRPr="003C762A">
        <w:rPr>
          <w:rFonts w:ascii="Calibri" w:hAnsi="Calibri"/>
          <w:b/>
          <w:bCs/>
          <w:sz w:val="23"/>
          <w:szCs w:val="23"/>
        </w:rPr>
        <w:t>.</w:t>
      </w:r>
      <w:r w:rsidRPr="003C762A">
        <w:rPr>
          <w:rFonts w:ascii="Arial" w:hAnsi="Arial" w:cs="Arial"/>
          <w:b/>
          <w:bCs/>
          <w:sz w:val="23"/>
          <w:szCs w:val="23"/>
        </w:rPr>
        <w:t xml:space="preserve"> </w:t>
      </w:r>
      <w:r w:rsidRPr="003C762A">
        <w:rPr>
          <w:rFonts w:ascii="Calibri" w:hAnsi="Calibri"/>
          <w:b/>
          <w:bCs/>
          <w:sz w:val="23"/>
          <w:szCs w:val="23"/>
        </w:rPr>
        <w:t>Keep</w:t>
      </w:r>
      <w:r w:rsidR="00F957B1">
        <w:rPr>
          <w:rFonts w:ascii="Calibri" w:hAnsi="Calibri"/>
          <w:b/>
          <w:bCs/>
          <w:sz w:val="23"/>
          <w:szCs w:val="23"/>
        </w:rPr>
        <w:t xml:space="preserve">ing of </w:t>
      </w:r>
      <w:r w:rsidR="00203EC9">
        <w:rPr>
          <w:rFonts w:ascii="Calibri" w:hAnsi="Calibri"/>
          <w:b/>
          <w:bCs/>
          <w:sz w:val="23"/>
          <w:szCs w:val="23"/>
        </w:rPr>
        <w:t>Horse</w:t>
      </w:r>
      <w:r w:rsidR="00F957B1">
        <w:rPr>
          <w:rFonts w:ascii="Calibri" w:hAnsi="Calibri"/>
          <w:b/>
          <w:bCs/>
          <w:sz w:val="23"/>
          <w:szCs w:val="23"/>
        </w:rPr>
        <w:t>s in Control Area 11</w:t>
      </w:r>
      <w:r w:rsidRPr="003C762A">
        <w:rPr>
          <w:rFonts w:ascii="Calibri" w:hAnsi="Calibri"/>
          <w:b/>
          <w:bCs/>
          <w:sz w:val="23"/>
          <w:szCs w:val="23"/>
        </w:rPr>
        <w:t>.</w:t>
      </w:r>
      <w:r w:rsidRPr="003C762A">
        <w:rPr>
          <w:rFonts w:ascii="Arial" w:hAnsi="Arial" w:cs="Arial"/>
          <w:b/>
          <w:bCs/>
          <w:sz w:val="23"/>
          <w:szCs w:val="23"/>
        </w:rPr>
        <w:t xml:space="preserve"> </w:t>
      </w:r>
      <w:r w:rsidR="00203EC9">
        <w:rPr>
          <w:rFonts w:ascii="Calibri" w:hAnsi="Calibri"/>
          <w:b/>
          <w:bCs/>
          <w:sz w:val="23"/>
          <w:szCs w:val="23"/>
        </w:rPr>
        <w:t>Horse</w:t>
      </w:r>
      <w:r w:rsidR="00F957B1">
        <w:rPr>
          <w:rFonts w:ascii="Calibri" w:hAnsi="Calibri"/>
          <w:b/>
          <w:bCs/>
          <w:sz w:val="23"/>
          <w:szCs w:val="23"/>
        </w:rPr>
        <w:t xml:space="preserve"> at Market or Fair 12</w:t>
      </w:r>
      <w:r w:rsidRPr="003C762A">
        <w:rPr>
          <w:rFonts w:ascii="Calibri" w:hAnsi="Calibri"/>
          <w:b/>
          <w:bCs/>
          <w:sz w:val="23"/>
          <w:szCs w:val="23"/>
        </w:rPr>
        <w:t>.</w:t>
      </w:r>
      <w:r w:rsidRPr="003C762A">
        <w:rPr>
          <w:rFonts w:ascii="Arial" w:hAnsi="Arial" w:cs="Arial"/>
          <w:b/>
          <w:bCs/>
          <w:sz w:val="23"/>
          <w:szCs w:val="23"/>
        </w:rPr>
        <w:t xml:space="preserve"> </w:t>
      </w:r>
      <w:r w:rsidRPr="003C762A">
        <w:rPr>
          <w:rFonts w:ascii="Calibri" w:hAnsi="Calibri"/>
          <w:b/>
          <w:bCs/>
          <w:sz w:val="23"/>
          <w:szCs w:val="23"/>
        </w:rPr>
        <w:t xml:space="preserve">Racing of </w:t>
      </w:r>
      <w:r w:rsidR="00203EC9">
        <w:rPr>
          <w:rFonts w:ascii="Calibri" w:hAnsi="Calibri"/>
          <w:b/>
          <w:bCs/>
          <w:sz w:val="23"/>
          <w:szCs w:val="23"/>
        </w:rPr>
        <w:t>Horse</w:t>
      </w:r>
      <w:r w:rsidRPr="003C762A">
        <w:rPr>
          <w:rFonts w:ascii="Calibri" w:hAnsi="Calibri"/>
          <w:b/>
          <w:bCs/>
          <w:sz w:val="23"/>
          <w:szCs w:val="23"/>
        </w:rPr>
        <w:t xml:space="preserve"> D</w:t>
      </w:r>
      <w:r w:rsidR="00F957B1">
        <w:rPr>
          <w:rFonts w:ascii="Calibri" w:hAnsi="Calibri"/>
          <w:b/>
          <w:bCs/>
          <w:sz w:val="23"/>
          <w:szCs w:val="23"/>
        </w:rPr>
        <w:t>rawn Vehicles on Public Roads 13</w:t>
      </w:r>
      <w:r w:rsidRPr="003C762A">
        <w:rPr>
          <w:rFonts w:ascii="Calibri" w:hAnsi="Calibri"/>
          <w:b/>
          <w:bCs/>
          <w:sz w:val="23"/>
          <w:szCs w:val="23"/>
        </w:rPr>
        <w:t>.</w:t>
      </w:r>
      <w:r w:rsidRPr="003C762A">
        <w:rPr>
          <w:rFonts w:ascii="Arial" w:hAnsi="Arial" w:cs="Arial"/>
          <w:b/>
          <w:bCs/>
          <w:sz w:val="23"/>
          <w:szCs w:val="23"/>
        </w:rPr>
        <w:t xml:space="preserve"> </w:t>
      </w:r>
      <w:r w:rsidR="00203EC9">
        <w:rPr>
          <w:rFonts w:ascii="Calibri" w:hAnsi="Calibri"/>
          <w:b/>
          <w:bCs/>
          <w:sz w:val="23"/>
          <w:szCs w:val="23"/>
        </w:rPr>
        <w:t>Horse</w:t>
      </w:r>
      <w:r w:rsidRPr="003C762A">
        <w:rPr>
          <w:rFonts w:ascii="Calibri" w:hAnsi="Calibri"/>
          <w:b/>
          <w:bCs/>
          <w:sz w:val="23"/>
          <w:szCs w:val="23"/>
        </w:rPr>
        <w:t>s detaine</w:t>
      </w:r>
      <w:r w:rsidR="00F957B1">
        <w:rPr>
          <w:rFonts w:ascii="Calibri" w:hAnsi="Calibri"/>
          <w:b/>
          <w:bCs/>
          <w:sz w:val="23"/>
          <w:szCs w:val="23"/>
        </w:rPr>
        <w:t>d under Section 37 of the Act 14</w:t>
      </w:r>
      <w:r w:rsidRPr="003C762A">
        <w:rPr>
          <w:rFonts w:ascii="Calibri" w:hAnsi="Calibri"/>
          <w:b/>
          <w:bCs/>
          <w:sz w:val="23"/>
          <w:szCs w:val="23"/>
        </w:rPr>
        <w:t>.</w:t>
      </w:r>
      <w:r w:rsidRPr="003C762A">
        <w:rPr>
          <w:rFonts w:ascii="Arial" w:hAnsi="Arial" w:cs="Arial"/>
          <w:b/>
          <w:bCs/>
          <w:sz w:val="23"/>
          <w:szCs w:val="23"/>
        </w:rPr>
        <w:t xml:space="preserve"> </w:t>
      </w:r>
      <w:r w:rsidRPr="003C762A">
        <w:rPr>
          <w:rFonts w:ascii="Calibri" w:hAnsi="Calibri"/>
          <w:b/>
          <w:bCs/>
          <w:sz w:val="23"/>
          <w:szCs w:val="23"/>
        </w:rPr>
        <w:t>Dispo</w:t>
      </w:r>
      <w:r w:rsidR="00F957B1">
        <w:rPr>
          <w:rFonts w:ascii="Calibri" w:hAnsi="Calibri"/>
          <w:b/>
          <w:bCs/>
          <w:sz w:val="23"/>
          <w:szCs w:val="23"/>
        </w:rPr>
        <w:t xml:space="preserve">sal of </w:t>
      </w:r>
      <w:r w:rsidR="00203EC9">
        <w:rPr>
          <w:rFonts w:ascii="Calibri" w:hAnsi="Calibri"/>
          <w:b/>
          <w:bCs/>
          <w:sz w:val="23"/>
          <w:szCs w:val="23"/>
        </w:rPr>
        <w:t>Horse</w:t>
      </w:r>
      <w:r w:rsidR="00F957B1">
        <w:rPr>
          <w:rFonts w:ascii="Calibri" w:hAnsi="Calibri"/>
          <w:b/>
          <w:bCs/>
          <w:sz w:val="23"/>
          <w:szCs w:val="23"/>
        </w:rPr>
        <w:t xml:space="preserve"> under Section 37 15</w:t>
      </w:r>
      <w:r w:rsidRPr="003C762A">
        <w:rPr>
          <w:rFonts w:ascii="Calibri" w:hAnsi="Calibri"/>
          <w:b/>
          <w:bCs/>
          <w:sz w:val="23"/>
          <w:szCs w:val="23"/>
        </w:rPr>
        <w:t>.</w:t>
      </w:r>
      <w:r w:rsidRPr="003C762A">
        <w:rPr>
          <w:rFonts w:ascii="Arial" w:hAnsi="Arial" w:cs="Arial"/>
          <w:b/>
          <w:bCs/>
          <w:sz w:val="23"/>
          <w:szCs w:val="23"/>
        </w:rPr>
        <w:t xml:space="preserve"> </w:t>
      </w:r>
      <w:r w:rsidRPr="003C762A">
        <w:rPr>
          <w:rFonts w:ascii="Calibri" w:hAnsi="Calibri"/>
          <w:b/>
          <w:bCs/>
          <w:sz w:val="23"/>
          <w:szCs w:val="23"/>
        </w:rPr>
        <w:t xml:space="preserve">Authorised </w:t>
      </w:r>
      <w:r w:rsidR="00F957B1">
        <w:rPr>
          <w:rFonts w:asciiTheme="minorHAnsi" w:hAnsiTheme="minorHAnsi"/>
          <w:b/>
          <w:bCs/>
          <w:sz w:val="23"/>
          <w:szCs w:val="23"/>
        </w:rPr>
        <w:t>Person 16</w:t>
      </w:r>
      <w:r w:rsidRPr="00D14A60">
        <w:rPr>
          <w:rFonts w:asciiTheme="minorHAnsi" w:hAnsiTheme="minorHAnsi"/>
          <w:b/>
          <w:bCs/>
          <w:sz w:val="23"/>
          <w:szCs w:val="23"/>
        </w:rPr>
        <w:t>.</w:t>
      </w:r>
      <w:r w:rsidRPr="00D14A60">
        <w:rPr>
          <w:rFonts w:asciiTheme="minorHAnsi" w:hAnsiTheme="minorHAnsi" w:cs="Arial"/>
          <w:b/>
          <w:bCs/>
          <w:sz w:val="23"/>
          <w:szCs w:val="23"/>
        </w:rPr>
        <w:t xml:space="preserve"> </w:t>
      </w:r>
      <w:r w:rsidR="0096319A" w:rsidRPr="00D14A60">
        <w:rPr>
          <w:rFonts w:asciiTheme="minorHAnsi" w:hAnsiTheme="minorHAnsi" w:cs="Arial"/>
          <w:b/>
          <w:bCs/>
          <w:sz w:val="23"/>
          <w:szCs w:val="23"/>
        </w:rPr>
        <w:t xml:space="preserve">Exclusion Areas </w:t>
      </w:r>
      <w:r w:rsidR="00F957B1">
        <w:rPr>
          <w:rFonts w:asciiTheme="minorHAnsi" w:hAnsiTheme="minorHAnsi" w:cs="Arial"/>
          <w:b/>
          <w:bCs/>
          <w:sz w:val="23"/>
          <w:szCs w:val="23"/>
        </w:rPr>
        <w:t>17</w:t>
      </w:r>
      <w:r w:rsidR="0096319A" w:rsidRPr="00D14A60">
        <w:rPr>
          <w:rFonts w:asciiTheme="minorHAnsi" w:hAnsiTheme="minorHAnsi" w:cs="Arial"/>
          <w:b/>
          <w:bCs/>
          <w:sz w:val="23"/>
          <w:szCs w:val="23"/>
        </w:rPr>
        <w:t xml:space="preserve">. </w:t>
      </w:r>
      <w:r w:rsidR="00F957B1">
        <w:rPr>
          <w:rFonts w:asciiTheme="minorHAnsi" w:hAnsiTheme="minorHAnsi"/>
          <w:b/>
          <w:bCs/>
          <w:sz w:val="23"/>
          <w:szCs w:val="23"/>
        </w:rPr>
        <w:t>Offences 18</w:t>
      </w:r>
      <w:r w:rsidRPr="00D14A60">
        <w:rPr>
          <w:rFonts w:asciiTheme="minorHAnsi" w:hAnsiTheme="minorHAnsi"/>
          <w:b/>
          <w:bCs/>
          <w:sz w:val="23"/>
          <w:szCs w:val="23"/>
        </w:rPr>
        <w:t>.</w:t>
      </w:r>
      <w:r w:rsidRPr="00D14A60">
        <w:rPr>
          <w:rFonts w:asciiTheme="minorHAnsi" w:hAnsiTheme="minorHAnsi" w:cs="Arial"/>
          <w:b/>
          <w:bCs/>
          <w:sz w:val="23"/>
          <w:szCs w:val="23"/>
        </w:rPr>
        <w:t xml:space="preserve"> </w:t>
      </w:r>
      <w:r w:rsidRPr="00D14A60">
        <w:rPr>
          <w:rFonts w:asciiTheme="minorHAnsi" w:hAnsiTheme="minorHAnsi"/>
          <w:b/>
          <w:bCs/>
          <w:sz w:val="23"/>
          <w:szCs w:val="23"/>
        </w:rPr>
        <w:t>Penalties</w:t>
      </w:r>
      <w:r w:rsidRPr="003C762A">
        <w:rPr>
          <w:rFonts w:ascii="Calibri" w:hAnsi="Calibri"/>
          <w:b/>
          <w:bCs/>
          <w:sz w:val="23"/>
          <w:szCs w:val="23"/>
        </w:rPr>
        <w:t xml:space="preserve"> </w:t>
      </w:r>
    </w:p>
    <w:p w:rsidR="00A54576" w:rsidRPr="003C762A" w:rsidRDefault="00A54576" w:rsidP="00F957B1">
      <w:pPr>
        <w:pStyle w:val="NormalWeb"/>
        <w:jc w:val="both"/>
        <w:rPr>
          <w:rFonts w:ascii="Calibri" w:hAnsi="Calibri"/>
          <w:sz w:val="23"/>
          <w:szCs w:val="23"/>
        </w:rPr>
      </w:pPr>
      <w:r w:rsidRPr="003C762A">
        <w:rPr>
          <w:rFonts w:ascii="Calibri" w:hAnsi="Calibri"/>
          <w:b/>
          <w:bCs/>
          <w:sz w:val="23"/>
          <w:szCs w:val="23"/>
        </w:rPr>
        <w:t xml:space="preserve">PART 1 </w:t>
      </w:r>
      <w:r w:rsidRPr="003C762A">
        <w:rPr>
          <w:rFonts w:ascii="Calibri" w:hAnsi="Calibri"/>
          <w:sz w:val="23"/>
          <w:szCs w:val="23"/>
        </w:rPr>
        <w:t xml:space="preserve">The County Council of the County of Kilkenny, in exercising the powers conferred on it by Sections 13, 17, 39, 40, 46 and 47 of the Control of </w:t>
      </w:r>
      <w:r w:rsidR="00203EC9">
        <w:rPr>
          <w:rFonts w:ascii="Calibri" w:hAnsi="Calibri"/>
          <w:sz w:val="23"/>
          <w:szCs w:val="23"/>
        </w:rPr>
        <w:t>Horse</w:t>
      </w:r>
      <w:r w:rsidRPr="003C762A">
        <w:rPr>
          <w:rFonts w:ascii="Calibri" w:hAnsi="Calibri"/>
          <w:sz w:val="23"/>
          <w:szCs w:val="23"/>
        </w:rPr>
        <w:t xml:space="preserve">s Act, 1996 (No. 37 of 1996), hereby makes the following Bye-Laws for the Control of </w:t>
      </w:r>
      <w:r w:rsidR="00203EC9">
        <w:rPr>
          <w:rFonts w:ascii="Calibri" w:hAnsi="Calibri"/>
          <w:sz w:val="23"/>
          <w:szCs w:val="23"/>
        </w:rPr>
        <w:t>Horse</w:t>
      </w:r>
      <w:r w:rsidRPr="003C762A">
        <w:rPr>
          <w:rFonts w:ascii="Calibri" w:hAnsi="Calibri"/>
          <w:sz w:val="23"/>
          <w:szCs w:val="23"/>
        </w:rPr>
        <w:t xml:space="preserve">s in the County of Kilkenny and to make provision for the control and welfare and licensing of </w:t>
      </w:r>
      <w:r w:rsidR="00203EC9">
        <w:rPr>
          <w:rFonts w:ascii="Calibri" w:hAnsi="Calibri"/>
          <w:sz w:val="23"/>
          <w:szCs w:val="23"/>
        </w:rPr>
        <w:t>Horse</w:t>
      </w:r>
      <w:r w:rsidRPr="003C762A">
        <w:rPr>
          <w:rFonts w:ascii="Calibri" w:hAnsi="Calibri"/>
          <w:sz w:val="23"/>
          <w:szCs w:val="23"/>
        </w:rPr>
        <w:t xml:space="preserve">s in the said County. </w:t>
      </w:r>
    </w:p>
    <w:p w:rsidR="00A54576" w:rsidRDefault="00A54576" w:rsidP="00F957B1">
      <w:pPr>
        <w:pStyle w:val="NormalWeb"/>
        <w:jc w:val="both"/>
        <w:rPr>
          <w:rFonts w:ascii="Calibri" w:hAnsi="Calibri"/>
          <w:sz w:val="23"/>
          <w:szCs w:val="23"/>
        </w:rPr>
      </w:pPr>
      <w:r w:rsidRPr="003C762A">
        <w:rPr>
          <w:rFonts w:ascii="Calibri" w:hAnsi="Calibri"/>
          <w:b/>
          <w:bCs/>
          <w:sz w:val="23"/>
          <w:szCs w:val="23"/>
        </w:rPr>
        <w:t xml:space="preserve">CITATION </w:t>
      </w:r>
      <w:r w:rsidRPr="003C762A">
        <w:rPr>
          <w:rFonts w:ascii="Calibri" w:hAnsi="Calibri"/>
          <w:sz w:val="23"/>
          <w:szCs w:val="23"/>
        </w:rPr>
        <w:t>1.</w:t>
      </w:r>
      <w:r w:rsidRPr="003C762A">
        <w:rPr>
          <w:rFonts w:ascii="Arial" w:hAnsi="Arial" w:cs="Arial"/>
          <w:sz w:val="23"/>
          <w:szCs w:val="23"/>
        </w:rPr>
        <w:t xml:space="preserve"> </w:t>
      </w:r>
      <w:r w:rsidRPr="003C762A">
        <w:rPr>
          <w:rFonts w:ascii="Calibri" w:hAnsi="Calibri"/>
          <w:sz w:val="23"/>
          <w:szCs w:val="23"/>
        </w:rPr>
        <w:t>These Bye-Laws may be cited as the Kilkenny County Council Control of</w:t>
      </w:r>
      <w:r w:rsidR="0096319A">
        <w:rPr>
          <w:rFonts w:ascii="Calibri" w:hAnsi="Calibri"/>
          <w:sz w:val="23"/>
          <w:szCs w:val="23"/>
        </w:rPr>
        <w:t xml:space="preserve"> </w:t>
      </w:r>
      <w:r w:rsidR="00203EC9">
        <w:rPr>
          <w:rFonts w:ascii="Calibri" w:hAnsi="Calibri"/>
          <w:sz w:val="23"/>
          <w:szCs w:val="23"/>
        </w:rPr>
        <w:t>Horse</w:t>
      </w:r>
      <w:r w:rsidR="0096319A">
        <w:rPr>
          <w:rFonts w:ascii="Calibri" w:hAnsi="Calibri"/>
          <w:sz w:val="23"/>
          <w:szCs w:val="23"/>
        </w:rPr>
        <w:t xml:space="preserve">s Act, 1996 - </w:t>
      </w:r>
      <w:proofErr w:type="spellStart"/>
      <w:r w:rsidR="0096319A">
        <w:rPr>
          <w:rFonts w:ascii="Calibri" w:hAnsi="Calibri"/>
          <w:sz w:val="23"/>
          <w:szCs w:val="23"/>
        </w:rPr>
        <w:t>Bye</w:t>
      </w:r>
      <w:proofErr w:type="spellEnd"/>
      <w:r w:rsidR="0096319A">
        <w:rPr>
          <w:rFonts w:ascii="Calibri" w:hAnsi="Calibri"/>
          <w:sz w:val="23"/>
          <w:szCs w:val="23"/>
        </w:rPr>
        <w:t>-Laws 2020</w:t>
      </w:r>
    </w:p>
    <w:p w:rsidR="00A54576" w:rsidRPr="00B61E6F" w:rsidRDefault="00A54576" w:rsidP="00F957B1">
      <w:pPr>
        <w:pStyle w:val="NormalWeb"/>
        <w:jc w:val="both"/>
        <w:rPr>
          <w:rFonts w:ascii="Calibri" w:hAnsi="Calibri"/>
          <w:sz w:val="32"/>
          <w:szCs w:val="32"/>
        </w:rPr>
      </w:pPr>
      <w:r w:rsidRPr="003C762A">
        <w:rPr>
          <w:rFonts w:ascii="Calibri" w:hAnsi="Calibri"/>
          <w:b/>
          <w:bCs/>
          <w:sz w:val="23"/>
          <w:szCs w:val="23"/>
        </w:rPr>
        <w:t xml:space="preserve">COMMENCEMENT OF BYE-LAWS </w:t>
      </w:r>
      <w:r w:rsidRPr="003C762A">
        <w:rPr>
          <w:rFonts w:ascii="Calibri" w:hAnsi="Calibri"/>
          <w:sz w:val="23"/>
          <w:szCs w:val="23"/>
        </w:rPr>
        <w:t>2.</w:t>
      </w:r>
      <w:r w:rsidRPr="003C762A">
        <w:rPr>
          <w:rFonts w:ascii="Arial" w:hAnsi="Arial" w:cs="Arial"/>
          <w:sz w:val="23"/>
          <w:szCs w:val="23"/>
        </w:rPr>
        <w:t xml:space="preserve"> </w:t>
      </w:r>
      <w:r w:rsidRPr="003C762A">
        <w:rPr>
          <w:rFonts w:ascii="Calibri" w:hAnsi="Calibri"/>
          <w:sz w:val="23"/>
          <w:szCs w:val="23"/>
        </w:rPr>
        <w:t>These Bye-Laws shall come into operation on the</w:t>
      </w:r>
      <w:r w:rsidR="00B61E6F">
        <w:rPr>
          <w:rFonts w:ascii="Calibri" w:hAnsi="Calibri"/>
          <w:sz w:val="23"/>
          <w:szCs w:val="23"/>
        </w:rPr>
        <w:t xml:space="preserve"> 1</w:t>
      </w:r>
      <w:r w:rsidR="00B61E6F" w:rsidRPr="00B61E6F">
        <w:rPr>
          <w:rFonts w:ascii="Calibri" w:hAnsi="Calibri"/>
          <w:sz w:val="23"/>
          <w:szCs w:val="23"/>
          <w:vertAlign w:val="superscript"/>
        </w:rPr>
        <w:t>st</w:t>
      </w:r>
      <w:r w:rsidR="00B61E6F">
        <w:rPr>
          <w:rFonts w:ascii="Calibri" w:hAnsi="Calibri"/>
          <w:sz w:val="23"/>
          <w:szCs w:val="23"/>
        </w:rPr>
        <w:t xml:space="preserve"> May 2021</w:t>
      </w:r>
      <w:bookmarkStart w:id="0" w:name="_GoBack"/>
      <w:bookmarkEnd w:id="0"/>
      <w:r w:rsidRPr="003C762A">
        <w:rPr>
          <w:rFonts w:ascii="Calibri" w:hAnsi="Calibri"/>
          <w:sz w:val="23"/>
          <w:szCs w:val="23"/>
        </w:rPr>
        <w:t xml:space="preserve"> </w:t>
      </w:r>
    </w:p>
    <w:p w:rsidR="004D468D" w:rsidRDefault="00A54576" w:rsidP="00F957B1">
      <w:pPr>
        <w:pStyle w:val="NormalWeb"/>
        <w:jc w:val="both"/>
        <w:rPr>
          <w:rFonts w:ascii="Calibri" w:hAnsi="Calibri"/>
          <w:sz w:val="23"/>
          <w:szCs w:val="23"/>
        </w:rPr>
      </w:pPr>
      <w:r w:rsidRPr="003C762A">
        <w:rPr>
          <w:rFonts w:ascii="Calibri" w:hAnsi="Calibri"/>
          <w:b/>
          <w:bCs/>
          <w:sz w:val="23"/>
          <w:szCs w:val="23"/>
        </w:rPr>
        <w:t xml:space="preserve">DEFINITIONS </w:t>
      </w:r>
      <w:r w:rsidRPr="003C762A">
        <w:rPr>
          <w:rFonts w:ascii="Calibri" w:hAnsi="Calibri"/>
          <w:sz w:val="23"/>
          <w:szCs w:val="23"/>
        </w:rPr>
        <w:t>3.</w:t>
      </w:r>
      <w:r w:rsidRPr="003C762A">
        <w:rPr>
          <w:rFonts w:ascii="Arial" w:hAnsi="Arial" w:cs="Arial"/>
          <w:sz w:val="23"/>
          <w:szCs w:val="23"/>
        </w:rPr>
        <w:t xml:space="preserve"> </w:t>
      </w:r>
      <w:r w:rsidRPr="003C762A">
        <w:rPr>
          <w:rFonts w:ascii="Calibri" w:hAnsi="Calibri"/>
          <w:sz w:val="23"/>
          <w:szCs w:val="23"/>
        </w:rPr>
        <w:t xml:space="preserve">In these Bye-Laws except where expressly stated to the contrary the following words have the meanings hereby respectively assigned to them that is to say: </w:t>
      </w:r>
    </w:p>
    <w:p w:rsidR="004D468D" w:rsidRDefault="00A54576" w:rsidP="00F957B1">
      <w:pPr>
        <w:pStyle w:val="NormalWeb"/>
        <w:jc w:val="both"/>
        <w:rPr>
          <w:rFonts w:ascii="Calibri" w:hAnsi="Calibri"/>
          <w:sz w:val="23"/>
          <w:szCs w:val="23"/>
        </w:rPr>
      </w:pPr>
      <w:r w:rsidRPr="003C762A">
        <w:rPr>
          <w:rFonts w:ascii="Calibri" w:hAnsi="Calibri"/>
          <w:sz w:val="23"/>
          <w:szCs w:val="23"/>
        </w:rPr>
        <w:t xml:space="preserve">“The Act” Means the Control of </w:t>
      </w:r>
      <w:r w:rsidR="00203EC9">
        <w:rPr>
          <w:rFonts w:ascii="Calibri" w:hAnsi="Calibri"/>
          <w:sz w:val="23"/>
          <w:szCs w:val="23"/>
        </w:rPr>
        <w:t>Horse</w:t>
      </w:r>
      <w:r w:rsidRPr="003C762A">
        <w:rPr>
          <w:rFonts w:ascii="Calibri" w:hAnsi="Calibri"/>
          <w:sz w:val="23"/>
          <w:szCs w:val="23"/>
        </w:rPr>
        <w:t xml:space="preserve">s Act, 1996 </w:t>
      </w:r>
    </w:p>
    <w:p w:rsidR="004D468D" w:rsidRDefault="00A54576" w:rsidP="00F957B1">
      <w:pPr>
        <w:pStyle w:val="NormalWeb"/>
        <w:jc w:val="both"/>
        <w:rPr>
          <w:rFonts w:ascii="Calibri" w:hAnsi="Calibri"/>
          <w:sz w:val="23"/>
          <w:szCs w:val="23"/>
        </w:rPr>
      </w:pPr>
      <w:r w:rsidRPr="003C762A">
        <w:rPr>
          <w:rFonts w:ascii="Calibri" w:hAnsi="Calibri"/>
          <w:sz w:val="23"/>
          <w:szCs w:val="23"/>
        </w:rPr>
        <w:t xml:space="preserve">“The Council” Means the County Council of the County of Kilkenny </w:t>
      </w:r>
    </w:p>
    <w:p w:rsidR="00C05602" w:rsidRDefault="00A54576" w:rsidP="00F957B1">
      <w:pPr>
        <w:pStyle w:val="NormalWeb"/>
        <w:jc w:val="both"/>
        <w:rPr>
          <w:rFonts w:ascii="Calibri" w:hAnsi="Calibri"/>
          <w:sz w:val="23"/>
          <w:szCs w:val="23"/>
        </w:rPr>
      </w:pPr>
      <w:r w:rsidRPr="003C762A">
        <w:rPr>
          <w:rFonts w:ascii="Calibri" w:hAnsi="Calibri"/>
          <w:sz w:val="23"/>
          <w:szCs w:val="23"/>
        </w:rPr>
        <w:t xml:space="preserve">“Control Area” Means any place declared by the Council in this Bye Law to be a Control Area for the purpose of the Act </w:t>
      </w:r>
    </w:p>
    <w:p w:rsidR="00A66E21" w:rsidRDefault="00A54576" w:rsidP="00F957B1">
      <w:pPr>
        <w:pStyle w:val="NormalWeb"/>
        <w:jc w:val="both"/>
        <w:rPr>
          <w:rFonts w:ascii="Calibri" w:hAnsi="Calibri"/>
          <w:sz w:val="23"/>
          <w:szCs w:val="23"/>
        </w:rPr>
      </w:pPr>
      <w:r w:rsidRPr="003C762A">
        <w:rPr>
          <w:rFonts w:ascii="Calibri" w:hAnsi="Calibri"/>
          <w:sz w:val="23"/>
          <w:szCs w:val="23"/>
        </w:rPr>
        <w:t xml:space="preserve">“Authorised Person” Means a person appointed by the County Council of the County of Kilkenny under Section 3 of the Act. </w:t>
      </w:r>
    </w:p>
    <w:p w:rsidR="00C05602" w:rsidRDefault="00A54576" w:rsidP="00F957B1">
      <w:pPr>
        <w:pStyle w:val="NormalWeb"/>
        <w:jc w:val="both"/>
        <w:rPr>
          <w:rFonts w:ascii="Calibri" w:hAnsi="Calibri"/>
          <w:sz w:val="23"/>
          <w:szCs w:val="23"/>
        </w:rPr>
      </w:pPr>
      <w:r w:rsidRPr="003C762A">
        <w:rPr>
          <w:rFonts w:ascii="Calibri" w:hAnsi="Calibri"/>
          <w:sz w:val="23"/>
          <w:szCs w:val="23"/>
        </w:rPr>
        <w:t>“</w:t>
      </w:r>
      <w:r w:rsidR="00203EC9">
        <w:rPr>
          <w:rFonts w:ascii="Calibri" w:hAnsi="Calibri"/>
          <w:sz w:val="23"/>
          <w:szCs w:val="23"/>
        </w:rPr>
        <w:t>Horse</w:t>
      </w:r>
      <w:r w:rsidRPr="003C762A">
        <w:rPr>
          <w:rFonts w:ascii="Calibri" w:hAnsi="Calibri"/>
          <w:sz w:val="23"/>
          <w:szCs w:val="23"/>
        </w:rPr>
        <w:t xml:space="preserve">” Means a </w:t>
      </w:r>
      <w:r w:rsidR="00203EC9">
        <w:rPr>
          <w:rFonts w:ascii="Calibri" w:hAnsi="Calibri"/>
          <w:sz w:val="23"/>
          <w:szCs w:val="23"/>
        </w:rPr>
        <w:t>Horse</w:t>
      </w:r>
      <w:r w:rsidRPr="003C762A">
        <w:rPr>
          <w:rFonts w:ascii="Calibri" w:hAnsi="Calibri"/>
          <w:sz w:val="23"/>
          <w:szCs w:val="23"/>
        </w:rPr>
        <w:t xml:space="preserve">, pony, donkey, mule or </w:t>
      </w:r>
      <w:proofErr w:type="spellStart"/>
      <w:r w:rsidRPr="003C762A">
        <w:rPr>
          <w:rFonts w:ascii="Calibri" w:hAnsi="Calibri"/>
          <w:sz w:val="23"/>
          <w:szCs w:val="23"/>
        </w:rPr>
        <w:t>hinny</w:t>
      </w:r>
      <w:proofErr w:type="spellEnd"/>
      <w:r w:rsidRPr="003C762A">
        <w:rPr>
          <w:rFonts w:ascii="Calibri" w:hAnsi="Calibri"/>
          <w:sz w:val="23"/>
          <w:szCs w:val="23"/>
        </w:rPr>
        <w:t>.</w:t>
      </w:r>
      <w:r w:rsidR="002B5530" w:rsidRPr="003C762A">
        <w:rPr>
          <w:rFonts w:ascii="Calibri" w:hAnsi="Calibri"/>
          <w:sz w:val="23"/>
          <w:szCs w:val="23"/>
        </w:rPr>
        <w:t xml:space="preserve"> </w:t>
      </w:r>
    </w:p>
    <w:p w:rsidR="001D549C" w:rsidRDefault="001D549C" w:rsidP="001D549C">
      <w:pPr>
        <w:pStyle w:val="NormalWeb"/>
        <w:jc w:val="both"/>
        <w:rPr>
          <w:rFonts w:ascii="Calibri" w:hAnsi="Calibri"/>
          <w:sz w:val="23"/>
          <w:szCs w:val="23"/>
        </w:rPr>
      </w:pPr>
      <w:r>
        <w:rPr>
          <w:rFonts w:ascii="Calibri" w:hAnsi="Calibri"/>
          <w:sz w:val="23"/>
          <w:szCs w:val="23"/>
        </w:rPr>
        <w:t>“Equine Registered Land” Means land which is registered pursuant by SI</w:t>
      </w:r>
      <w:r w:rsidR="00960B63">
        <w:rPr>
          <w:rFonts w:ascii="Calibri" w:hAnsi="Calibri"/>
          <w:sz w:val="23"/>
          <w:szCs w:val="23"/>
        </w:rPr>
        <w:t xml:space="preserve">113 of 2014 </w:t>
      </w:r>
      <w:r>
        <w:rPr>
          <w:rFonts w:ascii="Calibri" w:hAnsi="Calibri"/>
          <w:sz w:val="23"/>
          <w:szCs w:val="23"/>
        </w:rPr>
        <w:t>.</w:t>
      </w:r>
    </w:p>
    <w:p w:rsidR="00C05602" w:rsidRDefault="002B5530" w:rsidP="00F957B1">
      <w:pPr>
        <w:pStyle w:val="NormalWeb"/>
        <w:jc w:val="both"/>
        <w:rPr>
          <w:rFonts w:ascii="Calibri" w:hAnsi="Calibri"/>
          <w:sz w:val="23"/>
          <w:szCs w:val="23"/>
        </w:rPr>
      </w:pPr>
      <w:r w:rsidRPr="003C762A">
        <w:rPr>
          <w:rFonts w:ascii="Calibri" w:hAnsi="Calibri"/>
          <w:sz w:val="23"/>
          <w:szCs w:val="23"/>
        </w:rPr>
        <w:t xml:space="preserve">“Exclusion Area” Means an area specified </w:t>
      </w:r>
      <w:r w:rsidR="00BB2CB4">
        <w:rPr>
          <w:rFonts w:ascii="Calibri" w:hAnsi="Calibri"/>
          <w:sz w:val="23"/>
          <w:szCs w:val="23"/>
        </w:rPr>
        <w:t xml:space="preserve">in </w:t>
      </w:r>
      <w:r w:rsidRPr="003C762A">
        <w:rPr>
          <w:rFonts w:ascii="Calibri" w:hAnsi="Calibri"/>
          <w:sz w:val="23"/>
          <w:szCs w:val="23"/>
        </w:rPr>
        <w:t xml:space="preserve">the </w:t>
      </w:r>
      <w:r w:rsidR="004217E5">
        <w:rPr>
          <w:rFonts w:ascii="Calibri" w:hAnsi="Calibri"/>
          <w:sz w:val="23"/>
          <w:szCs w:val="23"/>
        </w:rPr>
        <w:t>First</w:t>
      </w:r>
      <w:r w:rsidRPr="003C762A">
        <w:rPr>
          <w:rFonts w:ascii="Calibri" w:hAnsi="Calibri"/>
          <w:sz w:val="23"/>
          <w:szCs w:val="23"/>
        </w:rPr>
        <w:t xml:space="preserve"> Schedule hereto. </w:t>
      </w:r>
      <w:r w:rsidR="00A54576" w:rsidRPr="003C762A">
        <w:rPr>
          <w:rFonts w:ascii="Calibri" w:hAnsi="Calibri"/>
          <w:sz w:val="23"/>
          <w:szCs w:val="23"/>
        </w:rPr>
        <w:t xml:space="preserve"> </w:t>
      </w:r>
    </w:p>
    <w:p w:rsidR="001D549C" w:rsidRDefault="001D549C" w:rsidP="001D549C">
      <w:pPr>
        <w:pStyle w:val="NormalWeb"/>
        <w:jc w:val="both"/>
        <w:rPr>
          <w:rFonts w:ascii="Calibri" w:hAnsi="Calibri"/>
          <w:sz w:val="23"/>
          <w:szCs w:val="23"/>
        </w:rPr>
      </w:pPr>
      <w:r w:rsidDel="001D549C">
        <w:rPr>
          <w:rFonts w:ascii="Calibri" w:hAnsi="Calibri"/>
          <w:sz w:val="23"/>
          <w:szCs w:val="23"/>
        </w:rPr>
        <w:t xml:space="preserve"> </w:t>
      </w:r>
      <w:r w:rsidR="00A54576" w:rsidRPr="003C762A">
        <w:rPr>
          <w:rFonts w:ascii="Calibri" w:hAnsi="Calibri"/>
          <w:sz w:val="23"/>
          <w:szCs w:val="23"/>
        </w:rPr>
        <w:t>“</w:t>
      </w:r>
      <w:r w:rsidR="00203EC9">
        <w:rPr>
          <w:rFonts w:ascii="Calibri" w:hAnsi="Calibri"/>
          <w:sz w:val="23"/>
          <w:szCs w:val="23"/>
        </w:rPr>
        <w:t>Horse</w:t>
      </w:r>
      <w:r w:rsidR="00A54576" w:rsidRPr="003C762A">
        <w:rPr>
          <w:rFonts w:ascii="Calibri" w:hAnsi="Calibri"/>
          <w:sz w:val="23"/>
          <w:szCs w:val="23"/>
        </w:rPr>
        <w:t xml:space="preserve"> Drawn</w:t>
      </w:r>
      <w:r w:rsidR="0059227B">
        <w:rPr>
          <w:rFonts w:ascii="Calibri" w:hAnsi="Calibri"/>
          <w:sz w:val="23"/>
          <w:szCs w:val="23"/>
        </w:rPr>
        <w:t>”</w:t>
      </w:r>
      <w:r w:rsidR="00A54576" w:rsidRPr="003C762A">
        <w:rPr>
          <w:rFonts w:ascii="Calibri" w:hAnsi="Calibri"/>
          <w:sz w:val="23"/>
          <w:szCs w:val="23"/>
        </w:rPr>
        <w:t xml:space="preserve"> Means a buggy, trap, sulky, carriage, cab, coach or other Vehicle” vehicle which is drawn or propelled by a </w:t>
      </w:r>
      <w:r w:rsidR="00203EC9">
        <w:rPr>
          <w:rFonts w:ascii="Calibri" w:hAnsi="Calibri"/>
          <w:sz w:val="23"/>
          <w:szCs w:val="23"/>
        </w:rPr>
        <w:t>Horse</w:t>
      </w:r>
      <w:r w:rsidR="00A54576" w:rsidRPr="003C762A">
        <w:rPr>
          <w:rFonts w:ascii="Calibri" w:hAnsi="Calibri"/>
          <w:sz w:val="23"/>
          <w:szCs w:val="23"/>
        </w:rPr>
        <w:t xml:space="preserve">. </w:t>
      </w:r>
    </w:p>
    <w:p w:rsidR="001D549C" w:rsidRPr="00960B63" w:rsidRDefault="001D549C" w:rsidP="001D549C">
      <w:pPr>
        <w:pStyle w:val="NormalWeb"/>
        <w:jc w:val="both"/>
        <w:rPr>
          <w:rFonts w:ascii="Calibri" w:hAnsi="Calibri"/>
          <w:sz w:val="23"/>
          <w:szCs w:val="23"/>
        </w:rPr>
      </w:pPr>
      <w:r>
        <w:rPr>
          <w:rFonts w:ascii="Calibri" w:hAnsi="Calibri"/>
          <w:sz w:val="23"/>
          <w:szCs w:val="23"/>
        </w:rPr>
        <w:t>“Head of Household” Means in re</w:t>
      </w:r>
      <w:r w:rsidR="00960B63">
        <w:rPr>
          <w:rFonts w:ascii="Calibri" w:hAnsi="Calibri"/>
          <w:sz w:val="23"/>
          <w:szCs w:val="23"/>
        </w:rPr>
        <w:t>sp</w:t>
      </w:r>
      <w:r>
        <w:rPr>
          <w:rFonts w:ascii="Calibri" w:hAnsi="Calibri"/>
          <w:sz w:val="23"/>
          <w:szCs w:val="23"/>
        </w:rPr>
        <w:t>ect of a person under the age of eighteen, their father or mother with whom they habitually reside.</w:t>
      </w:r>
    </w:p>
    <w:p w:rsidR="00C05602" w:rsidRDefault="00A54576" w:rsidP="00F957B1">
      <w:pPr>
        <w:pStyle w:val="NormalWeb"/>
        <w:jc w:val="both"/>
        <w:rPr>
          <w:rFonts w:ascii="Calibri" w:hAnsi="Calibri"/>
          <w:sz w:val="23"/>
          <w:szCs w:val="23"/>
        </w:rPr>
      </w:pPr>
      <w:r w:rsidRPr="003C762A">
        <w:rPr>
          <w:rFonts w:ascii="Calibri" w:hAnsi="Calibri"/>
          <w:sz w:val="23"/>
          <w:szCs w:val="23"/>
        </w:rPr>
        <w:t>“</w:t>
      </w:r>
      <w:r w:rsidR="00203EC9">
        <w:rPr>
          <w:rFonts w:ascii="Calibri" w:hAnsi="Calibri"/>
          <w:sz w:val="23"/>
          <w:szCs w:val="23"/>
        </w:rPr>
        <w:t>Horse</w:t>
      </w:r>
      <w:r w:rsidRPr="003C762A">
        <w:rPr>
          <w:rFonts w:ascii="Calibri" w:hAnsi="Calibri"/>
          <w:sz w:val="23"/>
          <w:szCs w:val="23"/>
        </w:rPr>
        <w:t xml:space="preserve"> Licence” Means a Licence granted under Section 20 of the Act. </w:t>
      </w:r>
    </w:p>
    <w:p w:rsidR="00BB2CB4" w:rsidRDefault="00BB2CB4" w:rsidP="00F957B1">
      <w:pPr>
        <w:pStyle w:val="NormalWeb"/>
        <w:jc w:val="both"/>
        <w:rPr>
          <w:rFonts w:ascii="Calibri" w:hAnsi="Calibri"/>
          <w:sz w:val="23"/>
          <w:szCs w:val="23"/>
        </w:rPr>
      </w:pPr>
      <w:r>
        <w:rPr>
          <w:rFonts w:ascii="Calibri" w:hAnsi="Calibri"/>
          <w:sz w:val="23"/>
          <w:szCs w:val="23"/>
        </w:rPr>
        <w:t>“</w:t>
      </w:r>
      <w:r w:rsidR="00203EC9">
        <w:rPr>
          <w:rFonts w:ascii="Calibri" w:hAnsi="Calibri"/>
          <w:sz w:val="23"/>
          <w:szCs w:val="23"/>
        </w:rPr>
        <w:t>Horse</w:t>
      </w:r>
      <w:r>
        <w:rPr>
          <w:rFonts w:ascii="Calibri" w:hAnsi="Calibri"/>
          <w:sz w:val="23"/>
          <w:szCs w:val="23"/>
        </w:rPr>
        <w:t xml:space="preserve"> Passport” Means an identification document for a </w:t>
      </w:r>
      <w:r w:rsidR="00203EC9">
        <w:rPr>
          <w:rFonts w:ascii="Calibri" w:hAnsi="Calibri"/>
          <w:sz w:val="23"/>
          <w:szCs w:val="23"/>
        </w:rPr>
        <w:t>Horse</w:t>
      </w:r>
      <w:r>
        <w:rPr>
          <w:rFonts w:ascii="Calibri" w:hAnsi="Calibri"/>
          <w:sz w:val="23"/>
          <w:szCs w:val="23"/>
        </w:rPr>
        <w:t xml:space="preserve"> as defined by SI 62 of 2016</w:t>
      </w:r>
    </w:p>
    <w:p w:rsidR="00203EC9" w:rsidRDefault="0096319A" w:rsidP="00F957B1">
      <w:pPr>
        <w:pStyle w:val="NormalWeb"/>
        <w:jc w:val="both"/>
        <w:rPr>
          <w:rFonts w:ascii="Calibri" w:hAnsi="Calibri"/>
          <w:sz w:val="23"/>
          <w:szCs w:val="23"/>
        </w:rPr>
      </w:pPr>
      <w:r w:rsidRPr="00960B63">
        <w:rPr>
          <w:rFonts w:ascii="Calibri" w:hAnsi="Calibri"/>
          <w:sz w:val="23"/>
          <w:szCs w:val="23"/>
        </w:rPr>
        <w:t xml:space="preserve">“Owner or Keeper of a </w:t>
      </w:r>
      <w:r w:rsidR="00203EC9">
        <w:rPr>
          <w:rFonts w:ascii="Calibri" w:hAnsi="Calibri"/>
          <w:sz w:val="23"/>
          <w:szCs w:val="23"/>
        </w:rPr>
        <w:t>Horse</w:t>
      </w:r>
      <w:r w:rsidRPr="00960B63">
        <w:rPr>
          <w:rFonts w:ascii="Calibri" w:hAnsi="Calibri"/>
          <w:sz w:val="23"/>
          <w:szCs w:val="23"/>
        </w:rPr>
        <w:t xml:space="preserve">” </w:t>
      </w:r>
      <w:r w:rsidR="00CC45E0">
        <w:rPr>
          <w:rFonts w:ascii="Calibri" w:hAnsi="Calibri"/>
          <w:sz w:val="23"/>
          <w:szCs w:val="23"/>
        </w:rPr>
        <w:t xml:space="preserve">shall </w:t>
      </w:r>
      <w:r w:rsidR="00203EC9">
        <w:rPr>
          <w:rFonts w:ascii="Calibri" w:hAnsi="Calibri"/>
          <w:sz w:val="23"/>
          <w:szCs w:val="23"/>
        </w:rPr>
        <w:t>f</w:t>
      </w:r>
      <w:r w:rsidRPr="00960B63">
        <w:rPr>
          <w:rFonts w:ascii="Calibri" w:hAnsi="Calibri"/>
          <w:sz w:val="23"/>
          <w:szCs w:val="23"/>
        </w:rPr>
        <w:t xml:space="preserve">or the purposes of these Bye-Laws </w:t>
      </w:r>
      <w:r w:rsidR="00CC45E0">
        <w:rPr>
          <w:rFonts w:ascii="Calibri" w:hAnsi="Calibri"/>
          <w:sz w:val="23"/>
          <w:szCs w:val="23"/>
        </w:rPr>
        <w:t xml:space="preserve">include </w:t>
      </w:r>
      <w:r w:rsidRPr="00960B63">
        <w:rPr>
          <w:rFonts w:ascii="Calibri" w:hAnsi="Calibri"/>
          <w:sz w:val="23"/>
          <w:szCs w:val="23"/>
        </w:rPr>
        <w:t xml:space="preserve">a person who is the </w:t>
      </w:r>
      <w:r w:rsidR="00CC45E0">
        <w:rPr>
          <w:rFonts w:ascii="Calibri" w:hAnsi="Calibri"/>
          <w:sz w:val="23"/>
          <w:szCs w:val="23"/>
        </w:rPr>
        <w:t>H</w:t>
      </w:r>
      <w:r w:rsidRPr="00960B63">
        <w:rPr>
          <w:rFonts w:ascii="Calibri" w:hAnsi="Calibri"/>
          <w:sz w:val="23"/>
          <w:szCs w:val="23"/>
        </w:rPr>
        <w:t xml:space="preserve">ead of  </w:t>
      </w:r>
      <w:r w:rsidR="00CC45E0">
        <w:rPr>
          <w:rFonts w:ascii="Calibri" w:hAnsi="Calibri"/>
          <w:sz w:val="23"/>
          <w:szCs w:val="23"/>
        </w:rPr>
        <w:t>H</w:t>
      </w:r>
      <w:r w:rsidRPr="00960B63">
        <w:rPr>
          <w:rFonts w:ascii="Calibri" w:hAnsi="Calibri"/>
          <w:sz w:val="23"/>
          <w:szCs w:val="23"/>
        </w:rPr>
        <w:t>ousehold</w:t>
      </w:r>
      <w:r w:rsidR="005C34EC">
        <w:rPr>
          <w:rFonts w:ascii="Calibri" w:hAnsi="Calibri"/>
          <w:sz w:val="23"/>
          <w:szCs w:val="23"/>
        </w:rPr>
        <w:t xml:space="preserve"> of the Owner or Keeper of a </w:t>
      </w:r>
      <w:r w:rsidR="00203EC9">
        <w:rPr>
          <w:rFonts w:ascii="Calibri" w:hAnsi="Calibri"/>
          <w:sz w:val="23"/>
          <w:szCs w:val="23"/>
        </w:rPr>
        <w:t>Horse</w:t>
      </w:r>
      <w:r w:rsidRPr="00960B63">
        <w:rPr>
          <w:rFonts w:ascii="Calibri" w:hAnsi="Calibri"/>
          <w:sz w:val="23"/>
          <w:szCs w:val="23"/>
        </w:rPr>
        <w:t xml:space="preserve">, </w:t>
      </w:r>
      <w:r w:rsidR="00CC45E0">
        <w:rPr>
          <w:rFonts w:ascii="Calibri" w:hAnsi="Calibri"/>
          <w:sz w:val="23"/>
          <w:szCs w:val="23"/>
        </w:rPr>
        <w:t xml:space="preserve"> where the </w:t>
      </w:r>
      <w:r w:rsidR="005C34EC">
        <w:rPr>
          <w:rFonts w:ascii="Calibri" w:hAnsi="Calibri"/>
          <w:sz w:val="23"/>
          <w:szCs w:val="23"/>
        </w:rPr>
        <w:t>O</w:t>
      </w:r>
      <w:r w:rsidR="00CC45E0">
        <w:rPr>
          <w:rFonts w:ascii="Calibri" w:hAnsi="Calibri"/>
          <w:sz w:val="23"/>
          <w:szCs w:val="23"/>
        </w:rPr>
        <w:t xml:space="preserve">wner or </w:t>
      </w:r>
      <w:r w:rsidR="005C34EC">
        <w:rPr>
          <w:rFonts w:ascii="Calibri" w:hAnsi="Calibri"/>
          <w:sz w:val="23"/>
          <w:szCs w:val="23"/>
        </w:rPr>
        <w:t>K</w:t>
      </w:r>
      <w:r w:rsidR="00CC45E0">
        <w:rPr>
          <w:rFonts w:ascii="Calibri" w:hAnsi="Calibri"/>
          <w:sz w:val="23"/>
          <w:szCs w:val="23"/>
        </w:rPr>
        <w:t xml:space="preserve">eeper of the </w:t>
      </w:r>
      <w:r w:rsidR="00203EC9">
        <w:rPr>
          <w:rFonts w:ascii="Calibri" w:hAnsi="Calibri"/>
          <w:sz w:val="23"/>
          <w:szCs w:val="23"/>
        </w:rPr>
        <w:t>Horse</w:t>
      </w:r>
      <w:r w:rsidR="005C34EC">
        <w:rPr>
          <w:rFonts w:ascii="Calibri" w:hAnsi="Calibri"/>
          <w:sz w:val="23"/>
          <w:szCs w:val="23"/>
        </w:rPr>
        <w:t xml:space="preserve"> is</w:t>
      </w:r>
      <w:r w:rsidR="00CC45E0">
        <w:rPr>
          <w:rFonts w:ascii="Calibri" w:hAnsi="Calibri"/>
          <w:sz w:val="23"/>
          <w:szCs w:val="23"/>
        </w:rPr>
        <w:t xml:space="preserve"> </w:t>
      </w:r>
      <w:r w:rsidRPr="00960B63">
        <w:rPr>
          <w:rFonts w:ascii="Calibri" w:hAnsi="Calibri"/>
          <w:sz w:val="23"/>
          <w:szCs w:val="23"/>
        </w:rPr>
        <w:t xml:space="preserve">under the age of 16 years </w:t>
      </w:r>
    </w:p>
    <w:p w:rsidR="00C05602" w:rsidRDefault="00A54576" w:rsidP="00F957B1">
      <w:pPr>
        <w:pStyle w:val="NormalWeb"/>
        <w:jc w:val="both"/>
        <w:rPr>
          <w:rFonts w:ascii="Calibri" w:hAnsi="Calibri"/>
          <w:sz w:val="23"/>
          <w:szCs w:val="23"/>
        </w:rPr>
      </w:pPr>
      <w:r w:rsidRPr="003C762A">
        <w:rPr>
          <w:rFonts w:ascii="Calibri" w:hAnsi="Calibri"/>
          <w:sz w:val="23"/>
          <w:szCs w:val="23"/>
        </w:rPr>
        <w:lastRenderedPageBreak/>
        <w:t xml:space="preserve">“Public Place” Means any street, road, sea shore, parkland, field or other place to which the public has access whether by right or permission, whether with or without vehicles and whether subject to a fee or free of charge and includes a market or fair. </w:t>
      </w:r>
    </w:p>
    <w:p w:rsidR="00C05602" w:rsidRDefault="00A54576" w:rsidP="00F957B1">
      <w:pPr>
        <w:pStyle w:val="NormalWeb"/>
        <w:jc w:val="both"/>
        <w:rPr>
          <w:rFonts w:ascii="Calibri" w:hAnsi="Calibri"/>
          <w:sz w:val="23"/>
          <w:szCs w:val="23"/>
        </w:rPr>
      </w:pPr>
      <w:r w:rsidRPr="003C762A">
        <w:rPr>
          <w:rFonts w:ascii="Calibri" w:hAnsi="Calibri"/>
          <w:sz w:val="23"/>
          <w:szCs w:val="23"/>
        </w:rPr>
        <w:t xml:space="preserve">“Race” Means a race, a trial of speed, a time trial, a competition or test in which participants are required to cover a certain distance in a </w:t>
      </w:r>
      <w:r w:rsidR="00203EC9">
        <w:rPr>
          <w:rFonts w:ascii="Calibri" w:hAnsi="Calibri"/>
          <w:sz w:val="23"/>
          <w:szCs w:val="23"/>
        </w:rPr>
        <w:t>H</w:t>
      </w:r>
      <w:r w:rsidRPr="003C762A">
        <w:rPr>
          <w:rFonts w:ascii="Calibri" w:hAnsi="Calibri"/>
          <w:sz w:val="23"/>
          <w:szCs w:val="23"/>
        </w:rPr>
        <w:t xml:space="preserve">orse drawn vehicle in the shortest possible time, or an event or occasion which requires a </w:t>
      </w:r>
      <w:r w:rsidR="00203EC9">
        <w:rPr>
          <w:rFonts w:ascii="Calibri" w:hAnsi="Calibri"/>
          <w:sz w:val="23"/>
          <w:szCs w:val="23"/>
        </w:rPr>
        <w:t>H</w:t>
      </w:r>
      <w:r w:rsidRPr="003C762A">
        <w:rPr>
          <w:rFonts w:ascii="Calibri" w:hAnsi="Calibri"/>
          <w:sz w:val="23"/>
          <w:szCs w:val="23"/>
        </w:rPr>
        <w:t xml:space="preserve">orse drawn vehicle to be driven furiously resulting in the welfare of the </w:t>
      </w:r>
      <w:r w:rsidR="00203EC9">
        <w:rPr>
          <w:rFonts w:ascii="Calibri" w:hAnsi="Calibri"/>
          <w:sz w:val="23"/>
          <w:szCs w:val="23"/>
        </w:rPr>
        <w:t>H</w:t>
      </w:r>
      <w:r w:rsidRPr="003C762A">
        <w:rPr>
          <w:rFonts w:ascii="Calibri" w:hAnsi="Calibri"/>
          <w:sz w:val="23"/>
          <w:szCs w:val="23"/>
        </w:rPr>
        <w:t xml:space="preserve">orse being endangered. </w:t>
      </w:r>
    </w:p>
    <w:p w:rsidR="00C05602" w:rsidRDefault="00A54576" w:rsidP="00F957B1">
      <w:pPr>
        <w:pStyle w:val="NormalWeb"/>
        <w:jc w:val="both"/>
        <w:rPr>
          <w:rFonts w:ascii="Calibri" w:hAnsi="Calibri"/>
          <w:sz w:val="23"/>
          <w:szCs w:val="23"/>
        </w:rPr>
      </w:pPr>
      <w:r w:rsidRPr="003C762A">
        <w:rPr>
          <w:rFonts w:ascii="Calibri" w:hAnsi="Calibri"/>
          <w:sz w:val="23"/>
          <w:szCs w:val="23"/>
        </w:rPr>
        <w:t>“Superintendent” Means t</w:t>
      </w:r>
      <w:r w:rsidR="0096319A">
        <w:rPr>
          <w:rFonts w:ascii="Calibri" w:hAnsi="Calibri"/>
          <w:sz w:val="23"/>
          <w:szCs w:val="23"/>
        </w:rPr>
        <w:t>he Superintendent of An Garda Sí</w:t>
      </w:r>
      <w:r w:rsidR="00D14A60">
        <w:rPr>
          <w:rFonts w:ascii="Calibri" w:hAnsi="Calibri"/>
          <w:sz w:val="23"/>
          <w:szCs w:val="23"/>
        </w:rPr>
        <w:t xml:space="preserve">ochána for the area in which a </w:t>
      </w:r>
      <w:r w:rsidR="00203EC9">
        <w:rPr>
          <w:rFonts w:ascii="Calibri" w:hAnsi="Calibri"/>
          <w:sz w:val="23"/>
          <w:szCs w:val="23"/>
        </w:rPr>
        <w:t>Horse</w:t>
      </w:r>
      <w:r w:rsidRPr="003C762A">
        <w:rPr>
          <w:rFonts w:ascii="Calibri" w:hAnsi="Calibri"/>
          <w:sz w:val="23"/>
          <w:szCs w:val="23"/>
        </w:rPr>
        <w:t xml:space="preserve"> is seized or detained under the provisions of the Act, or the Acting Superintendent, duly appointed in accordance with the relevant legislation. </w:t>
      </w:r>
    </w:p>
    <w:p w:rsidR="00A54576" w:rsidRDefault="00A54576" w:rsidP="00F957B1">
      <w:pPr>
        <w:pStyle w:val="NormalWeb"/>
        <w:jc w:val="both"/>
        <w:rPr>
          <w:rFonts w:ascii="Calibri" w:hAnsi="Calibri"/>
          <w:sz w:val="23"/>
          <w:szCs w:val="23"/>
        </w:rPr>
      </w:pPr>
      <w:r w:rsidRPr="003C762A">
        <w:rPr>
          <w:rFonts w:ascii="Calibri" w:hAnsi="Calibri"/>
          <w:sz w:val="23"/>
          <w:szCs w:val="23"/>
        </w:rPr>
        <w:t>“Veterinary</w:t>
      </w:r>
      <w:r w:rsidR="0059227B">
        <w:rPr>
          <w:rFonts w:ascii="Calibri" w:hAnsi="Calibri"/>
          <w:sz w:val="23"/>
          <w:szCs w:val="23"/>
        </w:rPr>
        <w:t>”</w:t>
      </w:r>
      <w:r w:rsidRPr="003C762A">
        <w:rPr>
          <w:rFonts w:ascii="Calibri" w:hAnsi="Calibri"/>
          <w:sz w:val="23"/>
          <w:szCs w:val="23"/>
        </w:rPr>
        <w:t xml:space="preserve"> Means any person who is for the time being registered in the Practitioner</w:t>
      </w:r>
      <w:r w:rsidR="0059227B">
        <w:rPr>
          <w:rFonts w:ascii="Calibri" w:hAnsi="Calibri"/>
          <w:sz w:val="23"/>
          <w:szCs w:val="23"/>
        </w:rPr>
        <w:t>’s</w:t>
      </w:r>
      <w:r w:rsidRPr="003C762A">
        <w:rPr>
          <w:rFonts w:ascii="Calibri" w:hAnsi="Calibri"/>
          <w:sz w:val="23"/>
          <w:szCs w:val="23"/>
        </w:rPr>
        <w:t xml:space="preserve"> Register of Veterinary Practitioners established and maintained under the Veterinary Practice Act, 2005. </w:t>
      </w:r>
    </w:p>
    <w:p w:rsidR="001D3209" w:rsidRDefault="00A54576" w:rsidP="00F957B1">
      <w:pPr>
        <w:pStyle w:val="NormalWeb"/>
        <w:jc w:val="both"/>
        <w:rPr>
          <w:rFonts w:ascii="Calibri" w:hAnsi="Calibri"/>
          <w:b/>
          <w:bCs/>
          <w:sz w:val="23"/>
          <w:szCs w:val="23"/>
        </w:rPr>
      </w:pPr>
      <w:r w:rsidRPr="003C762A">
        <w:rPr>
          <w:rFonts w:ascii="Calibri" w:hAnsi="Calibri"/>
          <w:b/>
          <w:bCs/>
          <w:sz w:val="23"/>
          <w:szCs w:val="23"/>
        </w:rPr>
        <w:t>PART 11 CONTROL AREA</w:t>
      </w:r>
    </w:p>
    <w:p w:rsidR="002F36C2" w:rsidRDefault="00A54576" w:rsidP="00F957B1">
      <w:pPr>
        <w:pStyle w:val="NormalWeb"/>
        <w:jc w:val="both"/>
        <w:rPr>
          <w:rFonts w:ascii="Calibri" w:hAnsi="Calibri"/>
          <w:sz w:val="23"/>
          <w:szCs w:val="23"/>
        </w:rPr>
      </w:pPr>
      <w:r w:rsidRPr="003C762A">
        <w:rPr>
          <w:rFonts w:ascii="Calibri" w:hAnsi="Calibri"/>
          <w:b/>
          <w:bCs/>
          <w:sz w:val="23"/>
          <w:szCs w:val="23"/>
        </w:rPr>
        <w:t xml:space="preserve"> </w:t>
      </w:r>
      <w:r w:rsidRPr="003C762A">
        <w:rPr>
          <w:rFonts w:ascii="Calibri" w:hAnsi="Calibri"/>
          <w:sz w:val="23"/>
          <w:szCs w:val="23"/>
        </w:rPr>
        <w:t xml:space="preserve">4(a) The entire area of the County of Kilkenny is and is hereby declared to be a Control Area for the purpose of the Act and these Bye-Laws. </w:t>
      </w:r>
    </w:p>
    <w:p w:rsidR="001D3209" w:rsidRDefault="00A54576" w:rsidP="00F957B1">
      <w:pPr>
        <w:pStyle w:val="NormalWeb"/>
        <w:jc w:val="both"/>
        <w:rPr>
          <w:rFonts w:ascii="Calibri" w:hAnsi="Calibri"/>
          <w:sz w:val="23"/>
          <w:szCs w:val="23"/>
        </w:rPr>
      </w:pPr>
      <w:r w:rsidRPr="003C762A">
        <w:rPr>
          <w:rFonts w:ascii="Calibri" w:hAnsi="Calibri"/>
          <w:sz w:val="23"/>
          <w:szCs w:val="23"/>
        </w:rPr>
        <w:t xml:space="preserve">4(b) For the purposes of the Act and these Bye-Laws the Control Area shall include the foreshore (within the meaning of the Foreshore Act 1933) in all areas where the County Boundary is the line of high water of the sea, or a tidal river or a tidal lake. </w:t>
      </w:r>
    </w:p>
    <w:p w:rsidR="001D3209" w:rsidRDefault="00A54576" w:rsidP="00F957B1">
      <w:pPr>
        <w:pStyle w:val="NormalWeb"/>
        <w:jc w:val="both"/>
        <w:rPr>
          <w:rFonts w:ascii="Calibri" w:hAnsi="Calibri"/>
          <w:b/>
          <w:bCs/>
          <w:sz w:val="23"/>
          <w:szCs w:val="23"/>
        </w:rPr>
      </w:pPr>
      <w:r w:rsidRPr="003C762A">
        <w:rPr>
          <w:rFonts w:ascii="Calibri" w:hAnsi="Calibri"/>
          <w:b/>
          <w:bCs/>
          <w:sz w:val="23"/>
          <w:szCs w:val="23"/>
        </w:rPr>
        <w:t xml:space="preserve">LICENCE </w:t>
      </w:r>
    </w:p>
    <w:p w:rsidR="0096319A" w:rsidRPr="000B140E" w:rsidRDefault="00A54576" w:rsidP="00F957B1">
      <w:pPr>
        <w:pStyle w:val="NormalWeb"/>
        <w:jc w:val="both"/>
      </w:pPr>
      <w:r w:rsidRPr="003C762A">
        <w:rPr>
          <w:rFonts w:ascii="Calibri" w:hAnsi="Calibri"/>
          <w:sz w:val="23"/>
          <w:szCs w:val="23"/>
        </w:rPr>
        <w:t xml:space="preserve">5(a) </w:t>
      </w:r>
      <w:r w:rsidR="00964052">
        <w:rPr>
          <w:rFonts w:ascii="Calibri" w:hAnsi="Calibri"/>
          <w:sz w:val="23"/>
          <w:szCs w:val="23"/>
        </w:rPr>
        <w:t>Subject to the provisions of Regulation 6 hereunder, n</w:t>
      </w:r>
      <w:r w:rsidRPr="003C762A">
        <w:rPr>
          <w:rFonts w:ascii="Calibri" w:hAnsi="Calibri"/>
          <w:sz w:val="23"/>
          <w:szCs w:val="23"/>
        </w:rPr>
        <w:t>o person shall keep o</w:t>
      </w:r>
      <w:r w:rsidR="00706591">
        <w:rPr>
          <w:rFonts w:ascii="Calibri" w:hAnsi="Calibri"/>
          <w:sz w:val="23"/>
          <w:szCs w:val="23"/>
        </w:rPr>
        <w:t xml:space="preserve">r have charge or control of a </w:t>
      </w:r>
      <w:r w:rsidR="00203EC9">
        <w:rPr>
          <w:rFonts w:ascii="Calibri" w:hAnsi="Calibri"/>
          <w:sz w:val="23"/>
          <w:szCs w:val="23"/>
        </w:rPr>
        <w:t>Horse</w:t>
      </w:r>
      <w:r w:rsidRPr="003C762A">
        <w:rPr>
          <w:rFonts w:ascii="Calibri" w:hAnsi="Calibri"/>
          <w:sz w:val="23"/>
          <w:szCs w:val="23"/>
        </w:rPr>
        <w:t xml:space="preserve"> in the Control Area without a current </w:t>
      </w:r>
      <w:r w:rsidR="00203EC9">
        <w:rPr>
          <w:rFonts w:ascii="Calibri" w:hAnsi="Calibri"/>
          <w:sz w:val="23"/>
          <w:szCs w:val="23"/>
        </w:rPr>
        <w:t>Horse</w:t>
      </w:r>
      <w:r w:rsidRPr="003C762A">
        <w:rPr>
          <w:rFonts w:ascii="Calibri" w:hAnsi="Calibri"/>
          <w:sz w:val="23"/>
          <w:szCs w:val="23"/>
        </w:rPr>
        <w:t xml:space="preserve"> Licence issued by the Council being i</w:t>
      </w:r>
      <w:r w:rsidR="00706591">
        <w:rPr>
          <w:rFonts w:ascii="Calibri" w:hAnsi="Calibri"/>
          <w:sz w:val="23"/>
          <w:szCs w:val="23"/>
        </w:rPr>
        <w:t xml:space="preserve">n force in respect of the said </w:t>
      </w:r>
      <w:r w:rsidR="00203EC9">
        <w:rPr>
          <w:rFonts w:ascii="Calibri" w:hAnsi="Calibri"/>
          <w:sz w:val="23"/>
          <w:szCs w:val="23"/>
        </w:rPr>
        <w:t>Horse</w:t>
      </w:r>
      <w:r w:rsidRPr="003C762A">
        <w:rPr>
          <w:rFonts w:ascii="Calibri" w:hAnsi="Calibri"/>
          <w:sz w:val="23"/>
          <w:szCs w:val="23"/>
        </w:rPr>
        <w:t xml:space="preserve">. </w:t>
      </w:r>
    </w:p>
    <w:p w:rsidR="000B140E" w:rsidRDefault="000B140E" w:rsidP="00F957B1">
      <w:pPr>
        <w:pStyle w:val="NormalWeb"/>
        <w:jc w:val="both"/>
        <w:rPr>
          <w:rFonts w:ascii="Calibri" w:hAnsi="Calibri"/>
          <w:sz w:val="23"/>
          <w:szCs w:val="23"/>
        </w:rPr>
      </w:pPr>
      <w:r>
        <w:rPr>
          <w:rFonts w:ascii="Calibri" w:hAnsi="Calibri"/>
          <w:sz w:val="23"/>
          <w:szCs w:val="23"/>
        </w:rPr>
        <w:t>5(b</w:t>
      </w:r>
      <w:r w:rsidR="00A54576" w:rsidRPr="003C762A">
        <w:rPr>
          <w:rFonts w:ascii="Calibri" w:hAnsi="Calibri"/>
          <w:sz w:val="23"/>
          <w:szCs w:val="23"/>
        </w:rPr>
        <w:t xml:space="preserve">) The prohibition under Section 18 of the Act on keeping a </w:t>
      </w:r>
      <w:r w:rsidR="00203EC9">
        <w:rPr>
          <w:rFonts w:ascii="Calibri" w:hAnsi="Calibri"/>
          <w:sz w:val="23"/>
          <w:szCs w:val="23"/>
        </w:rPr>
        <w:t>Horse</w:t>
      </w:r>
      <w:r w:rsidR="00A54576" w:rsidRPr="003C762A">
        <w:rPr>
          <w:rFonts w:ascii="Calibri" w:hAnsi="Calibri"/>
          <w:sz w:val="23"/>
          <w:szCs w:val="23"/>
        </w:rPr>
        <w:t xml:space="preserve"> in a Control Area without a </w:t>
      </w:r>
      <w:r w:rsidR="00203EC9">
        <w:rPr>
          <w:rFonts w:ascii="Calibri" w:hAnsi="Calibri"/>
          <w:sz w:val="23"/>
          <w:szCs w:val="23"/>
        </w:rPr>
        <w:t>Horse</w:t>
      </w:r>
      <w:r w:rsidR="00A54576" w:rsidRPr="003C762A">
        <w:rPr>
          <w:rFonts w:ascii="Calibri" w:hAnsi="Calibri"/>
          <w:sz w:val="23"/>
          <w:szCs w:val="23"/>
        </w:rPr>
        <w:t xml:space="preserve"> Licence sh</w:t>
      </w:r>
      <w:r w:rsidR="009755CF">
        <w:rPr>
          <w:rFonts w:ascii="Calibri" w:hAnsi="Calibri"/>
          <w:sz w:val="23"/>
          <w:szCs w:val="23"/>
        </w:rPr>
        <w:t xml:space="preserve">all not apply in respect of </w:t>
      </w:r>
      <w:r w:rsidR="00203EC9">
        <w:rPr>
          <w:rFonts w:ascii="Calibri" w:hAnsi="Calibri"/>
          <w:sz w:val="23"/>
          <w:szCs w:val="23"/>
        </w:rPr>
        <w:t>Horse</w:t>
      </w:r>
      <w:r w:rsidR="00A54576" w:rsidRPr="003C762A">
        <w:rPr>
          <w:rFonts w:ascii="Calibri" w:hAnsi="Calibri"/>
          <w:sz w:val="23"/>
          <w:szCs w:val="23"/>
        </w:rPr>
        <w:t xml:space="preserve">s brought into the Control Area for the purpose of </w:t>
      </w:r>
      <w:r w:rsidR="00F957B1">
        <w:rPr>
          <w:rFonts w:ascii="Calibri" w:hAnsi="Calibri"/>
          <w:sz w:val="23"/>
          <w:szCs w:val="23"/>
        </w:rPr>
        <w:t xml:space="preserve">a gymkhana, sale or showing of </w:t>
      </w:r>
      <w:r w:rsidR="00203EC9">
        <w:rPr>
          <w:rFonts w:ascii="Calibri" w:hAnsi="Calibri"/>
          <w:sz w:val="23"/>
          <w:szCs w:val="23"/>
        </w:rPr>
        <w:t>Horse</w:t>
      </w:r>
      <w:r w:rsidR="00A54576" w:rsidRPr="003C762A">
        <w:rPr>
          <w:rFonts w:ascii="Calibri" w:hAnsi="Calibri"/>
          <w:sz w:val="23"/>
          <w:szCs w:val="23"/>
        </w:rPr>
        <w:t xml:space="preserve">s or any event of an equine nature for which the Council have given written permission in advance. This exemption shall apply on the day of the event and from noon the previous day and until noon on the day following the event, provided such adequate facilities similar to those set out in Bye Law 10 of these Bye-Laws are in place. </w:t>
      </w:r>
    </w:p>
    <w:p w:rsidR="001D3209" w:rsidRPr="00C562EF" w:rsidRDefault="00A54576" w:rsidP="00F957B1">
      <w:pPr>
        <w:pStyle w:val="NormalWeb"/>
        <w:jc w:val="both"/>
        <w:rPr>
          <w:rFonts w:ascii="Calibri" w:hAnsi="Calibri"/>
          <w:sz w:val="23"/>
          <w:szCs w:val="23"/>
        </w:rPr>
      </w:pPr>
      <w:r w:rsidRPr="003C762A">
        <w:rPr>
          <w:rFonts w:ascii="Calibri" w:hAnsi="Calibri"/>
          <w:b/>
          <w:bCs/>
          <w:sz w:val="23"/>
          <w:szCs w:val="23"/>
        </w:rPr>
        <w:t xml:space="preserve">EXEMPTION </w:t>
      </w:r>
    </w:p>
    <w:p w:rsidR="00A54576" w:rsidRPr="003C762A" w:rsidRDefault="00A54576" w:rsidP="00F957B1">
      <w:pPr>
        <w:pStyle w:val="NormalWeb"/>
        <w:jc w:val="both"/>
        <w:rPr>
          <w:rFonts w:ascii="Calibri" w:hAnsi="Calibri"/>
          <w:sz w:val="23"/>
          <w:szCs w:val="23"/>
        </w:rPr>
      </w:pPr>
      <w:r w:rsidRPr="003C762A">
        <w:rPr>
          <w:rFonts w:ascii="Calibri" w:hAnsi="Calibri"/>
          <w:sz w:val="23"/>
          <w:szCs w:val="23"/>
        </w:rPr>
        <w:t xml:space="preserve">6. The following persons shall be exempt from the licensing requirements of Section 5(a) of these Bye-Laws: </w:t>
      </w:r>
    </w:p>
    <w:p w:rsidR="00A54576" w:rsidRPr="003C762A" w:rsidRDefault="00A54576" w:rsidP="00F957B1">
      <w:pPr>
        <w:pStyle w:val="NormalWeb"/>
        <w:numPr>
          <w:ilvl w:val="0"/>
          <w:numId w:val="9"/>
        </w:numPr>
        <w:jc w:val="both"/>
        <w:rPr>
          <w:rFonts w:ascii="Calibri" w:hAnsi="Calibri"/>
          <w:sz w:val="23"/>
          <w:szCs w:val="23"/>
        </w:rPr>
      </w:pPr>
      <w:r w:rsidRPr="003C762A">
        <w:rPr>
          <w:rFonts w:ascii="Calibri" w:hAnsi="Calibri"/>
          <w:sz w:val="23"/>
          <w:szCs w:val="23"/>
        </w:rPr>
        <w:t>Any person who owns a minimum of 1 a</w:t>
      </w:r>
      <w:r w:rsidR="00F957B1">
        <w:rPr>
          <w:rFonts w:ascii="Calibri" w:hAnsi="Calibri"/>
          <w:sz w:val="23"/>
          <w:szCs w:val="23"/>
        </w:rPr>
        <w:t xml:space="preserve">cre of land in respect of each </w:t>
      </w:r>
      <w:r w:rsidR="00203EC9">
        <w:rPr>
          <w:rFonts w:ascii="Calibri" w:hAnsi="Calibri"/>
          <w:sz w:val="23"/>
          <w:szCs w:val="23"/>
        </w:rPr>
        <w:t>Horse</w:t>
      </w:r>
      <w:r w:rsidRPr="003C762A">
        <w:rPr>
          <w:rFonts w:ascii="Calibri" w:hAnsi="Calibri"/>
          <w:sz w:val="23"/>
          <w:szCs w:val="23"/>
        </w:rPr>
        <w:t xml:space="preserve"> in that person’s ownership, or on livery with that person, provided that such lands shall be situated within the County o</w:t>
      </w:r>
      <w:r w:rsidR="00F957B1">
        <w:rPr>
          <w:rFonts w:ascii="Calibri" w:hAnsi="Calibri"/>
          <w:sz w:val="23"/>
          <w:szCs w:val="23"/>
        </w:rPr>
        <w:t xml:space="preserve">f Kilkenny and that the said </w:t>
      </w:r>
      <w:r w:rsidR="00203EC9">
        <w:rPr>
          <w:rFonts w:ascii="Calibri" w:hAnsi="Calibri"/>
          <w:sz w:val="23"/>
          <w:szCs w:val="23"/>
        </w:rPr>
        <w:t>Horse</w:t>
      </w:r>
      <w:r w:rsidR="00F957B1">
        <w:rPr>
          <w:rFonts w:ascii="Calibri" w:hAnsi="Calibri"/>
          <w:sz w:val="23"/>
          <w:szCs w:val="23"/>
        </w:rPr>
        <w:t>/</w:t>
      </w:r>
      <w:r w:rsidR="00203EC9">
        <w:rPr>
          <w:rFonts w:ascii="Calibri" w:hAnsi="Calibri"/>
          <w:sz w:val="23"/>
          <w:szCs w:val="23"/>
        </w:rPr>
        <w:t>Horse</w:t>
      </w:r>
      <w:r w:rsidRPr="003C762A">
        <w:rPr>
          <w:rFonts w:ascii="Calibri" w:hAnsi="Calibri"/>
          <w:sz w:val="23"/>
          <w:szCs w:val="23"/>
        </w:rPr>
        <w:t xml:space="preserve">s are actually grazed thereon. </w:t>
      </w:r>
      <w:r w:rsidR="00F76C14">
        <w:rPr>
          <w:rFonts w:ascii="Calibri" w:hAnsi="Calibri"/>
          <w:sz w:val="23"/>
          <w:szCs w:val="23"/>
        </w:rPr>
        <w:t>Lands must be Equine Registered.</w:t>
      </w:r>
    </w:p>
    <w:p w:rsidR="00A54576" w:rsidRPr="00203EC9" w:rsidRDefault="00A54576" w:rsidP="00203EC9">
      <w:pPr>
        <w:pStyle w:val="NormalWeb"/>
        <w:numPr>
          <w:ilvl w:val="0"/>
          <w:numId w:val="9"/>
        </w:numPr>
        <w:jc w:val="both"/>
        <w:rPr>
          <w:rFonts w:ascii="Calibri" w:hAnsi="Calibri"/>
          <w:sz w:val="23"/>
          <w:szCs w:val="23"/>
        </w:rPr>
      </w:pPr>
      <w:r w:rsidRPr="003C762A">
        <w:rPr>
          <w:rFonts w:ascii="Calibri" w:hAnsi="Calibri"/>
          <w:sz w:val="23"/>
          <w:szCs w:val="23"/>
        </w:rPr>
        <w:t xml:space="preserve">Any person who leased a minimum of 1 acre of land in respect of each </w:t>
      </w:r>
      <w:r w:rsidR="00203EC9">
        <w:rPr>
          <w:rFonts w:ascii="Calibri" w:hAnsi="Calibri"/>
          <w:sz w:val="23"/>
          <w:szCs w:val="23"/>
        </w:rPr>
        <w:t>Horse</w:t>
      </w:r>
      <w:r w:rsidRPr="003C762A">
        <w:rPr>
          <w:rFonts w:ascii="Calibri" w:hAnsi="Calibri"/>
          <w:sz w:val="23"/>
          <w:szCs w:val="23"/>
        </w:rPr>
        <w:t xml:space="preserve"> in that person’s ownership, or on livery with that person, provided that the said Lease is for a </w:t>
      </w:r>
      <w:r w:rsidRPr="003C762A">
        <w:rPr>
          <w:rFonts w:ascii="Calibri" w:hAnsi="Calibri"/>
          <w:sz w:val="23"/>
          <w:szCs w:val="23"/>
        </w:rPr>
        <w:lastRenderedPageBreak/>
        <w:t xml:space="preserve">period in excess of 11 months, that the said lands are situate within the County of Kilkenny and that the said </w:t>
      </w:r>
      <w:r w:rsidR="00203EC9">
        <w:rPr>
          <w:rFonts w:ascii="Calibri" w:hAnsi="Calibri"/>
          <w:sz w:val="23"/>
          <w:szCs w:val="23"/>
        </w:rPr>
        <w:t>Horse</w:t>
      </w:r>
      <w:r w:rsidRPr="003C762A">
        <w:rPr>
          <w:rFonts w:ascii="Calibri" w:hAnsi="Calibri"/>
          <w:sz w:val="23"/>
          <w:szCs w:val="23"/>
        </w:rPr>
        <w:t>/</w:t>
      </w:r>
      <w:r w:rsidR="00203EC9">
        <w:rPr>
          <w:rFonts w:ascii="Calibri" w:hAnsi="Calibri"/>
          <w:sz w:val="23"/>
          <w:szCs w:val="23"/>
        </w:rPr>
        <w:t>Horse</w:t>
      </w:r>
      <w:r w:rsidRPr="003C762A">
        <w:rPr>
          <w:rFonts w:ascii="Calibri" w:hAnsi="Calibri"/>
          <w:sz w:val="23"/>
          <w:szCs w:val="23"/>
        </w:rPr>
        <w:t xml:space="preserve">s are actually grazed thereon. </w:t>
      </w:r>
      <w:r w:rsidR="00F76C14">
        <w:rPr>
          <w:rFonts w:ascii="Calibri" w:hAnsi="Calibri"/>
          <w:sz w:val="23"/>
          <w:szCs w:val="23"/>
        </w:rPr>
        <w:t>Lands must be Equine Registered.</w:t>
      </w:r>
    </w:p>
    <w:p w:rsidR="00A54576" w:rsidRPr="003C762A" w:rsidRDefault="009755CF" w:rsidP="00F957B1">
      <w:pPr>
        <w:pStyle w:val="NormalWeb"/>
        <w:numPr>
          <w:ilvl w:val="0"/>
          <w:numId w:val="9"/>
        </w:numPr>
        <w:jc w:val="both"/>
        <w:rPr>
          <w:rFonts w:ascii="Calibri" w:hAnsi="Calibri"/>
          <w:sz w:val="23"/>
          <w:szCs w:val="23"/>
        </w:rPr>
      </w:pPr>
      <w:r>
        <w:rPr>
          <w:rFonts w:ascii="Calibri" w:hAnsi="Calibri"/>
          <w:sz w:val="23"/>
          <w:szCs w:val="23"/>
        </w:rPr>
        <w:t xml:space="preserve">Owners of </w:t>
      </w:r>
      <w:r w:rsidR="00203EC9">
        <w:rPr>
          <w:rFonts w:ascii="Calibri" w:hAnsi="Calibri"/>
          <w:sz w:val="23"/>
          <w:szCs w:val="23"/>
        </w:rPr>
        <w:t>Horse</w:t>
      </w:r>
      <w:r w:rsidR="00A54576" w:rsidRPr="003C762A">
        <w:rPr>
          <w:rFonts w:ascii="Calibri" w:hAnsi="Calibri"/>
          <w:sz w:val="23"/>
          <w:szCs w:val="23"/>
        </w:rPr>
        <w:t>s who are registered with Riding Clubs or Riding Establishments approved of by the Council</w:t>
      </w:r>
      <w:r w:rsidR="00F957B1">
        <w:rPr>
          <w:rFonts w:ascii="Calibri" w:hAnsi="Calibri"/>
          <w:sz w:val="23"/>
          <w:szCs w:val="23"/>
        </w:rPr>
        <w:t>.</w:t>
      </w:r>
      <w:r w:rsidR="00A54576" w:rsidRPr="003C762A">
        <w:rPr>
          <w:rFonts w:ascii="Calibri" w:hAnsi="Calibri"/>
          <w:sz w:val="23"/>
          <w:szCs w:val="23"/>
        </w:rPr>
        <w:t xml:space="preserve"> </w:t>
      </w:r>
    </w:p>
    <w:p w:rsidR="00A54576" w:rsidRPr="003C762A" w:rsidRDefault="00A54576" w:rsidP="00F957B1">
      <w:pPr>
        <w:pStyle w:val="NormalWeb"/>
        <w:numPr>
          <w:ilvl w:val="0"/>
          <w:numId w:val="9"/>
        </w:numPr>
        <w:jc w:val="both"/>
        <w:rPr>
          <w:rFonts w:ascii="Calibri" w:hAnsi="Calibri"/>
          <w:sz w:val="23"/>
          <w:szCs w:val="23"/>
        </w:rPr>
      </w:pPr>
      <w:r w:rsidRPr="003C762A">
        <w:rPr>
          <w:rFonts w:ascii="Calibri" w:hAnsi="Calibri"/>
          <w:sz w:val="23"/>
          <w:szCs w:val="23"/>
        </w:rPr>
        <w:t xml:space="preserve">Owners or keepers of thoroughbred </w:t>
      </w:r>
      <w:r w:rsidR="00203EC9">
        <w:rPr>
          <w:rFonts w:ascii="Calibri" w:hAnsi="Calibri"/>
          <w:sz w:val="23"/>
          <w:szCs w:val="23"/>
        </w:rPr>
        <w:t>Horse</w:t>
      </w:r>
      <w:r w:rsidRPr="003C762A">
        <w:rPr>
          <w:rFonts w:ascii="Calibri" w:hAnsi="Calibri"/>
          <w:sz w:val="23"/>
          <w:szCs w:val="23"/>
        </w:rPr>
        <w:t xml:space="preserve">s which are kept for participation in, training for participation in or for breeding for participation in race meetings held under the Rules of Racing as laid down by the Turf Club or the Irish National Hunt Steeplechase Committee. </w:t>
      </w:r>
    </w:p>
    <w:p w:rsidR="00A54576" w:rsidRPr="002F36C2" w:rsidRDefault="00A54576" w:rsidP="00F957B1">
      <w:pPr>
        <w:pStyle w:val="NormalWeb"/>
        <w:numPr>
          <w:ilvl w:val="0"/>
          <w:numId w:val="9"/>
        </w:numPr>
        <w:jc w:val="both"/>
      </w:pPr>
      <w:r w:rsidRPr="003C762A">
        <w:rPr>
          <w:rFonts w:ascii="Calibri" w:hAnsi="Calibri"/>
          <w:sz w:val="23"/>
          <w:szCs w:val="23"/>
        </w:rPr>
        <w:t>The Garda Mounted Unit Proof of exemption status shall be provided to an authorised officer or to a member of An Garda S</w:t>
      </w:r>
      <w:r w:rsidR="000B140E">
        <w:rPr>
          <w:rFonts w:ascii="Calibri" w:hAnsi="Calibri"/>
          <w:sz w:val="23"/>
          <w:szCs w:val="23"/>
        </w:rPr>
        <w:t>í</w:t>
      </w:r>
      <w:r w:rsidR="002F36C2">
        <w:rPr>
          <w:rFonts w:ascii="Calibri" w:hAnsi="Calibri"/>
          <w:sz w:val="23"/>
          <w:szCs w:val="23"/>
        </w:rPr>
        <w:t>ochána when requested by them.</w:t>
      </w:r>
    </w:p>
    <w:p w:rsidR="002F36C2" w:rsidRPr="00BF280A" w:rsidRDefault="00A66E21" w:rsidP="00F957B1">
      <w:pPr>
        <w:pStyle w:val="NormalWeb"/>
        <w:numPr>
          <w:ilvl w:val="0"/>
          <w:numId w:val="9"/>
        </w:numPr>
        <w:jc w:val="both"/>
        <w:rPr>
          <w:rFonts w:ascii="Calibri" w:hAnsi="Calibri"/>
          <w:sz w:val="23"/>
          <w:szCs w:val="23"/>
        </w:rPr>
      </w:pPr>
      <w:r>
        <w:rPr>
          <w:rFonts w:ascii="Calibri" w:hAnsi="Calibri"/>
          <w:sz w:val="23"/>
          <w:szCs w:val="23"/>
        </w:rPr>
        <w:t>Licenced o</w:t>
      </w:r>
      <w:r w:rsidR="008F5D54">
        <w:rPr>
          <w:rFonts w:ascii="Calibri" w:hAnsi="Calibri"/>
          <w:sz w:val="23"/>
          <w:szCs w:val="23"/>
        </w:rPr>
        <w:t xml:space="preserve">wners/operators of </w:t>
      </w:r>
      <w:r w:rsidR="00BC0866">
        <w:rPr>
          <w:rFonts w:ascii="Calibri" w:hAnsi="Calibri"/>
          <w:sz w:val="23"/>
          <w:szCs w:val="23"/>
        </w:rPr>
        <w:t xml:space="preserve">jaunting cars </w:t>
      </w:r>
      <w:r w:rsidR="00D95141">
        <w:rPr>
          <w:rFonts w:ascii="Calibri" w:hAnsi="Calibri"/>
          <w:sz w:val="23"/>
          <w:szCs w:val="23"/>
        </w:rPr>
        <w:t>in County Kilkenny.</w:t>
      </w:r>
    </w:p>
    <w:p w:rsidR="00471487" w:rsidRPr="00471487" w:rsidRDefault="00471487" w:rsidP="00F957B1">
      <w:pPr>
        <w:pStyle w:val="NormalWeb"/>
        <w:numPr>
          <w:ilvl w:val="0"/>
          <w:numId w:val="9"/>
        </w:numPr>
        <w:jc w:val="both"/>
      </w:pPr>
      <w:r>
        <w:rPr>
          <w:rFonts w:ascii="Calibri" w:hAnsi="Calibri"/>
          <w:sz w:val="23"/>
          <w:szCs w:val="23"/>
        </w:rPr>
        <w:t xml:space="preserve">A pound keeper keeping </w:t>
      </w:r>
      <w:r w:rsidR="00203EC9">
        <w:rPr>
          <w:rFonts w:ascii="Calibri" w:hAnsi="Calibri"/>
          <w:sz w:val="23"/>
          <w:szCs w:val="23"/>
        </w:rPr>
        <w:t>Horse</w:t>
      </w:r>
      <w:r>
        <w:rPr>
          <w:rFonts w:ascii="Calibri" w:hAnsi="Calibri"/>
          <w:sz w:val="23"/>
          <w:szCs w:val="23"/>
        </w:rPr>
        <w:t>s in a pound</w:t>
      </w:r>
      <w:r w:rsidR="00F957B1">
        <w:rPr>
          <w:rFonts w:ascii="Calibri" w:hAnsi="Calibri"/>
          <w:sz w:val="23"/>
          <w:szCs w:val="23"/>
        </w:rPr>
        <w:t>.</w:t>
      </w:r>
    </w:p>
    <w:p w:rsidR="00471487" w:rsidRPr="00471487" w:rsidRDefault="00471487" w:rsidP="00F957B1">
      <w:pPr>
        <w:pStyle w:val="NormalWeb"/>
        <w:numPr>
          <w:ilvl w:val="0"/>
          <w:numId w:val="9"/>
        </w:numPr>
        <w:jc w:val="both"/>
      </w:pPr>
      <w:r>
        <w:rPr>
          <w:rFonts w:ascii="Calibri" w:hAnsi="Calibri"/>
          <w:sz w:val="23"/>
          <w:szCs w:val="23"/>
        </w:rPr>
        <w:t xml:space="preserve">A person accepting, detaining or disposing of a </w:t>
      </w:r>
      <w:r w:rsidR="00203EC9">
        <w:rPr>
          <w:rFonts w:ascii="Calibri" w:hAnsi="Calibri"/>
          <w:sz w:val="23"/>
          <w:szCs w:val="23"/>
        </w:rPr>
        <w:t>Horse</w:t>
      </w:r>
      <w:r>
        <w:rPr>
          <w:rFonts w:ascii="Calibri" w:hAnsi="Calibri"/>
          <w:sz w:val="23"/>
          <w:szCs w:val="23"/>
        </w:rPr>
        <w:t xml:space="preserve"> under an arrangement with the Council or a Superintendent of </w:t>
      </w:r>
      <w:r w:rsidR="00D14A60">
        <w:rPr>
          <w:rFonts w:ascii="Calibri" w:hAnsi="Calibri"/>
          <w:sz w:val="23"/>
          <w:szCs w:val="23"/>
        </w:rPr>
        <w:t>An Garda Sí</w:t>
      </w:r>
      <w:r w:rsidR="00D14A60" w:rsidRPr="003C762A">
        <w:rPr>
          <w:rFonts w:ascii="Calibri" w:hAnsi="Calibri"/>
          <w:sz w:val="23"/>
          <w:szCs w:val="23"/>
        </w:rPr>
        <w:t>ochána</w:t>
      </w:r>
      <w:r w:rsidR="00F957B1">
        <w:rPr>
          <w:rFonts w:ascii="Calibri" w:hAnsi="Calibri"/>
          <w:sz w:val="23"/>
          <w:szCs w:val="23"/>
        </w:rPr>
        <w:t>.</w:t>
      </w:r>
    </w:p>
    <w:p w:rsidR="00471487" w:rsidRPr="00BF280A" w:rsidRDefault="00471487" w:rsidP="00F957B1">
      <w:pPr>
        <w:pStyle w:val="NormalWeb"/>
        <w:numPr>
          <w:ilvl w:val="0"/>
          <w:numId w:val="9"/>
        </w:numPr>
        <w:jc w:val="both"/>
      </w:pPr>
      <w:r>
        <w:rPr>
          <w:rFonts w:ascii="Calibri" w:hAnsi="Calibri"/>
          <w:sz w:val="23"/>
          <w:szCs w:val="23"/>
        </w:rPr>
        <w:t xml:space="preserve">A Veterinary Surgeon keeping a </w:t>
      </w:r>
      <w:r w:rsidR="00203EC9">
        <w:rPr>
          <w:rFonts w:ascii="Calibri" w:hAnsi="Calibri"/>
          <w:sz w:val="23"/>
          <w:szCs w:val="23"/>
        </w:rPr>
        <w:t>Horse</w:t>
      </w:r>
      <w:r>
        <w:rPr>
          <w:rFonts w:ascii="Calibri" w:hAnsi="Calibri"/>
          <w:sz w:val="23"/>
          <w:szCs w:val="23"/>
        </w:rPr>
        <w:t xml:space="preserve"> in the area for the purposes of receiving veterinary attention.</w:t>
      </w:r>
    </w:p>
    <w:p w:rsidR="000B140E" w:rsidRPr="00203EC9" w:rsidRDefault="00BF280A" w:rsidP="00203EC9">
      <w:pPr>
        <w:pStyle w:val="NormalWeb"/>
        <w:numPr>
          <w:ilvl w:val="0"/>
          <w:numId w:val="9"/>
        </w:numPr>
        <w:jc w:val="both"/>
        <w:rPr>
          <w:rFonts w:ascii="Calibri" w:hAnsi="Calibri"/>
          <w:b/>
          <w:sz w:val="23"/>
          <w:szCs w:val="23"/>
        </w:rPr>
      </w:pPr>
      <w:r>
        <w:rPr>
          <w:rFonts w:ascii="Calibri" w:hAnsi="Calibri"/>
          <w:sz w:val="23"/>
          <w:szCs w:val="23"/>
        </w:rPr>
        <w:t xml:space="preserve">A person bringing a </w:t>
      </w:r>
      <w:r w:rsidR="00203EC9">
        <w:rPr>
          <w:rFonts w:ascii="Calibri" w:hAnsi="Calibri"/>
          <w:sz w:val="23"/>
          <w:szCs w:val="23"/>
        </w:rPr>
        <w:t>Horse</w:t>
      </w:r>
      <w:r>
        <w:rPr>
          <w:rFonts w:ascii="Calibri" w:hAnsi="Calibri"/>
          <w:sz w:val="23"/>
          <w:szCs w:val="23"/>
        </w:rPr>
        <w:t xml:space="preserve"> into the area for the purposes of competing in an event or gymkhana organised by a recognized equestrian organisation.</w:t>
      </w:r>
    </w:p>
    <w:p w:rsidR="000B140E" w:rsidRPr="00960B63" w:rsidRDefault="000B140E" w:rsidP="00F957B1">
      <w:pPr>
        <w:pStyle w:val="NormalWeb"/>
        <w:numPr>
          <w:ilvl w:val="0"/>
          <w:numId w:val="17"/>
        </w:numPr>
        <w:ind w:left="426"/>
        <w:jc w:val="both"/>
        <w:rPr>
          <w:rFonts w:ascii="Calibri" w:hAnsi="Calibri"/>
          <w:sz w:val="23"/>
          <w:szCs w:val="23"/>
        </w:rPr>
      </w:pPr>
      <w:r w:rsidRPr="00960B63">
        <w:rPr>
          <w:rFonts w:ascii="Calibri" w:hAnsi="Calibri"/>
          <w:sz w:val="23"/>
          <w:szCs w:val="23"/>
        </w:rPr>
        <w:t xml:space="preserve">No person shall keep or have charge or control of a </w:t>
      </w:r>
      <w:r w:rsidR="00CC45E0">
        <w:rPr>
          <w:rFonts w:ascii="Calibri" w:hAnsi="Calibri"/>
          <w:sz w:val="23"/>
          <w:szCs w:val="23"/>
        </w:rPr>
        <w:t>H</w:t>
      </w:r>
      <w:r w:rsidRPr="00960B63">
        <w:rPr>
          <w:rFonts w:ascii="Calibri" w:hAnsi="Calibri"/>
          <w:sz w:val="23"/>
          <w:szCs w:val="23"/>
        </w:rPr>
        <w:t>orse unless</w:t>
      </w:r>
      <w:r w:rsidR="00F957B1" w:rsidRPr="00960B63">
        <w:rPr>
          <w:rFonts w:ascii="Calibri" w:hAnsi="Calibri"/>
          <w:sz w:val="23"/>
          <w:szCs w:val="23"/>
        </w:rPr>
        <w:t>:</w:t>
      </w:r>
      <w:r w:rsidRPr="00960B63">
        <w:rPr>
          <w:rFonts w:ascii="Calibri" w:hAnsi="Calibri"/>
          <w:sz w:val="23"/>
          <w:szCs w:val="23"/>
        </w:rPr>
        <w:t xml:space="preserve"> </w:t>
      </w:r>
    </w:p>
    <w:p w:rsidR="000B140E" w:rsidRPr="00960B63" w:rsidRDefault="000B140E" w:rsidP="00F957B1">
      <w:pPr>
        <w:pStyle w:val="NormalWeb"/>
        <w:jc w:val="both"/>
        <w:rPr>
          <w:rFonts w:ascii="Calibri" w:hAnsi="Calibri"/>
          <w:sz w:val="23"/>
          <w:szCs w:val="23"/>
        </w:rPr>
      </w:pPr>
      <w:r w:rsidRPr="00960B63">
        <w:rPr>
          <w:rFonts w:ascii="Calibri" w:hAnsi="Calibri"/>
          <w:sz w:val="23"/>
          <w:szCs w:val="23"/>
        </w:rPr>
        <w:t>a)</w:t>
      </w:r>
      <w:r w:rsidR="00D14A60" w:rsidRPr="00960B63">
        <w:rPr>
          <w:rFonts w:ascii="Calibri" w:hAnsi="Calibri"/>
          <w:sz w:val="23"/>
          <w:szCs w:val="23"/>
        </w:rPr>
        <w:t xml:space="preserve"> </w:t>
      </w:r>
      <w:r w:rsidR="00F957B1" w:rsidRPr="00960B63">
        <w:rPr>
          <w:rFonts w:ascii="Calibri" w:hAnsi="Calibri"/>
          <w:sz w:val="23"/>
          <w:szCs w:val="23"/>
        </w:rPr>
        <w:t>T</w:t>
      </w:r>
      <w:r w:rsidRPr="00960B63">
        <w:rPr>
          <w:rFonts w:ascii="Calibri" w:hAnsi="Calibri"/>
          <w:sz w:val="23"/>
          <w:szCs w:val="23"/>
        </w:rPr>
        <w:t xml:space="preserve">he </w:t>
      </w:r>
      <w:r w:rsidR="00CC45E0">
        <w:rPr>
          <w:rFonts w:ascii="Calibri" w:hAnsi="Calibri"/>
          <w:sz w:val="23"/>
          <w:szCs w:val="23"/>
        </w:rPr>
        <w:t>H</w:t>
      </w:r>
      <w:r w:rsidRPr="00960B63">
        <w:rPr>
          <w:rFonts w:ascii="Calibri" w:hAnsi="Calibri"/>
          <w:sz w:val="23"/>
          <w:szCs w:val="23"/>
        </w:rPr>
        <w:t>orse if born after the 1</w:t>
      </w:r>
      <w:r w:rsidRPr="00960B63">
        <w:rPr>
          <w:rFonts w:ascii="Calibri" w:hAnsi="Calibri"/>
          <w:sz w:val="23"/>
          <w:szCs w:val="23"/>
          <w:vertAlign w:val="superscript"/>
        </w:rPr>
        <w:t>st</w:t>
      </w:r>
      <w:r w:rsidRPr="00960B63">
        <w:rPr>
          <w:rFonts w:ascii="Calibri" w:hAnsi="Calibri"/>
          <w:sz w:val="23"/>
          <w:szCs w:val="23"/>
        </w:rPr>
        <w:t xml:space="preserve"> of July 2009 is microchipped within six months</w:t>
      </w:r>
      <w:r w:rsidR="00662248" w:rsidRPr="00960B63">
        <w:rPr>
          <w:rFonts w:ascii="Calibri" w:hAnsi="Calibri"/>
          <w:sz w:val="23"/>
          <w:szCs w:val="23"/>
        </w:rPr>
        <w:t xml:space="preserve"> </w:t>
      </w:r>
      <w:r w:rsidRPr="00960B63">
        <w:rPr>
          <w:rFonts w:ascii="Calibri" w:hAnsi="Calibri"/>
          <w:sz w:val="23"/>
          <w:szCs w:val="23"/>
        </w:rPr>
        <w:t>of, or in the sam</w:t>
      </w:r>
      <w:r w:rsidR="00F957B1" w:rsidRPr="00960B63">
        <w:rPr>
          <w:rFonts w:ascii="Calibri" w:hAnsi="Calibri"/>
          <w:sz w:val="23"/>
          <w:szCs w:val="23"/>
        </w:rPr>
        <w:t xml:space="preserve">e </w:t>
      </w:r>
      <w:r w:rsidR="009755CF" w:rsidRPr="00960B63">
        <w:rPr>
          <w:rFonts w:ascii="Calibri" w:hAnsi="Calibri"/>
          <w:sz w:val="23"/>
          <w:szCs w:val="23"/>
        </w:rPr>
        <w:t>calendar</w:t>
      </w:r>
      <w:r w:rsidR="00D14A60" w:rsidRPr="00960B63">
        <w:rPr>
          <w:rFonts w:ascii="Calibri" w:hAnsi="Calibri"/>
          <w:sz w:val="23"/>
          <w:szCs w:val="23"/>
        </w:rPr>
        <w:t xml:space="preserve"> year as, birth which</w:t>
      </w:r>
      <w:r w:rsidRPr="00960B63">
        <w:rPr>
          <w:rFonts w:ascii="Calibri" w:hAnsi="Calibri"/>
          <w:sz w:val="23"/>
          <w:szCs w:val="23"/>
        </w:rPr>
        <w:t>ever is the longer period.</w:t>
      </w:r>
    </w:p>
    <w:p w:rsidR="000B140E" w:rsidRPr="000B140E" w:rsidRDefault="000B140E" w:rsidP="00F957B1">
      <w:pPr>
        <w:pStyle w:val="NormalWeb"/>
        <w:jc w:val="both"/>
        <w:rPr>
          <w:rFonts w:ascii="Calibri" w:hAnsi="Calibri"/>
          <w:sz w:val="23"/>
          <w:szCs w:val="23"/>
        </w:rPr>
      </w:pPr>
      <w:r w:rsidRPr="00960B63">
        <w:rPr>
          <w:rFonts w:ascii="Calibri" w:hAnsi="Calibri"/>
          <w:sz w:val="23"/>
          <w:szCs w:val="23"/>
        </w:rPr>
        <w:t xml:space="preserve">b) </w:t>
      </w:r>
      <w:r w:rsidR="00F957B1" w:rsidRPr="00960B63">
        <w:rPr>
          <w:rFonts w:ascii="Calibri" w:hAnsi="Calibri"/>
          <w:sz w:val="23"/>
          <w:szCs w:val="23"/>
        </w:rPr>
        <w:t>T</w:t>
      </w:r>
      <w:r w:rsidR="009755CF" w:rsidRPr="00960B63">
        <w:rPr>
          <w:rFonts w:ascii="Calibri" w:hAnsi="Calibri"/>
          <w:sz w:val="23"/>
          <w:szCs w:val="23"/>
        </w:rPr>
        <w:t xml:space="preserve">he </w:t>
      </w:r>
      <w:r w:rsidR="00CC45E0">
        <w:rPr>
          <w:rFonts w:ascii="Calibri" w:hAnsi="Calibri"/>
          <w:sz w:val="23"/>
          <w:szCs w:val="23"/>
        </w:rPr>
        <w:t>H</w:t>
      </w:r>
      <w:r w:rsidRPr="00960B63">
        <w:rPr>
          <w:rFonts w:ascii="Calibri" w:hAnsi="Calibri"/>
          <w:sz w:val="23"/>
          <w:szCs w:val="23"/>
        </w:rPr>
        <w:t xml:space="preserve">orse has a valid </w:t>
      </w:r>
      <w:r w:rsidR="00203EC9">
        <w:rPr>
          <w:rFonts w:ascii="Calibri" w:hAnsi="Calibri"/>
          <w:sz w:val="23"/>
          <w:szCs w:val="23"/>
        </w:rPr>
        <w:t>Horse</w:t>
      </w:r>
      <w:r w:rsidR="00CC45E0">
        <w:rPr>
          <w:rFonts w:ascii="Calibri" w:hAnsi="Calibri"/>
          <w:sz w:val="23"/>
          <w:szCs w:val="23"/>
        </w:rPr>
        <w:t xml:space="preserve"> Passport </w:t>
      </w:r>
      <w:r w:rsidRPr="00960B63">
        <w:rPr>
          <w:rFonts w:ascii="Calibri" w:hAnsi="Calibri"/>
          <w:sz w:val="23"/>
          <w:szCs w:val="23"/>
        </w:rPr>
        <w:t xml:space="preserve">issued in the current </w:t>
      </w:r>
      <w:proofErr w:type="gramStart"/>
      <w:r w:rsidRPr="00960B63">
        <w:rPr>
          <w:rFonts w:ascii="Calibri" w:hAnsi="Calibri"/>
          <w:sz w:val="23"/>
          <w:szCs w:val="23"/>
        </w:rPr>
        <w:t>owners</w:t>
      </w:r>
      <w:proofErr w:type="gramEnd"/>
      <w:r w:rsidRPr="00960B63">
        <w:rPr>
          <w:rFonts w:ascii="Calibri" w:hAnsi="Calibri"/>
          <w:sz w:val="23"/>
          <w:szCs w:val="23"/>
        </w:rPr>
        <w:t xml:space="preserve"> name by an authorised </w:t>
      </w:r>
      <w:r w:rsidR="00203EC9">
        <w:rPr>
          <w:rFonts w:ascii="Calibri" w:hAnsi="Calibri"/>
          <w:sz w:val="23"/>
          <w:szCs w:val="23"/>
        </w:rPr>
        <w:t>Horse</w:t>
      </w:r>
      <w:r w:rsidRPr="00960B63">
        <w:rPr>
          <w:rFonts w:ascii="Calibri" w:hAnsi="Calibri"/>
          <w:sz w:val="23"/>
          <w:szCs w:val="23"/>
        </w:rPr>
        <w:t xml:space="preserve"> passport issuing agency.</w:t>
      </w:r>
    </w:p>
    <w:p w:rsidR="00A54576" w:rsidRPr="003C762A" w:rsidRDefault="00A54576" w:rsidP="00F957B1">
      <w:pPr>
        <w:pStyle w:val="NormalWeb"/>
        <w:jc w:val="both"/>
        <w:rPr>
          <w:rFonts w:ascii="Calibri" w:hAnsi="Calibri"/>
          <w:b/>
          <w:bCs/>
          <w:sz w:val="23"/>
          <w:szCs w:val="23"/>
        </w:rPr>
      </w:pPr>
      <w:r w:rsidRPr="003C762A">
        <w:rPr>
          <w:rFonts w:ascii="Calibri" w:hAnsi="Calibri"/>
          <w:b/>
          <w:bCs/>
          <w:sz w:val="23"/>
          <w:szCs w:val="23"/>
        </w:rPr>
        <w:t xml:space="preserve">PUBLIC PLACE </w:t>
      </w:r>
    </w:p>
    <w:p w:rsidR="00A54576" w:rsidRPr="003C762A" w:rsidRDefault="000B140E" w:rsidP="00F957B1">
      <w:pPr>
        <w:pStyle w:val="NormalWeb"/>
        <w:jc w:val="both"/>
        <w:rPr>
          <w:rFonts w:ascii="Calibri" w:hAnsi="Calibri"/>
          <w:sz w:val="23"/>
          <w:szCs w:val="23"/>
        </w:rPr>
      </w:pPr>
      <w:r>
        <w:rPr>
          <w:rFonts w:ascii="Calibri" w:hAnsi="Calibri"/>
          <w:sz w:val="23"/>
          <w:szCs w:val="23"/>
        </w:rPr>
        <w:t>8</w:t>
      </w:r>
      <w:r w:rsidR="00A54576" w:rsidRPr="003C762A">
        <w:rPr>
          <w:rFonts w:ascii="Calibri" w:hAnsi="Calibri"/>
          <w:sz w:val="23"/>
          <w:szCs w:val="23"/>
        </w:rPr>
        <w:t xml:space="preserve">(a) No person shall at any time have, keep or ride or drive a </w:t>
      </w:r>
      <w:r w:rsidR="00203EC9">
        <w:rPr>
          <w:rFonts w:ascii="Calibri" w:hAnsi="Calibri"/>
          <w:sz w:val="23"/>
          <w:szCs w:val="23"/>
        </w:rPr>
        <w:t>Horse</w:t>
      </w:r>
      <w:r w:rsidR="00A54576" w:rsidRPr="003C762A">
        <w:rPr>
          <w:rFonts w:ascii="Calibri" w:hAnsi="Calibri"/>
          <w:sz w:val="23"/>
          <w:szCs w:val="23"/>
        </w:rPr>
        <w:t xml:space="preserve"> in a Public Place except in such portion thereof as may for the time being be set aside to be used as an equestrian ride or carriageway or market or fair area and is clearly identified as such. </w:t>
      </w:r>
    </w:p>
    <w:p w:rsidR="00A54576" w:rsidRPr="003C762A" w:rsidRDefault="000B140E" w:rsidP="00F957B1">
      <w:pPr>
        <w:pStyle w:val="NormalWeb"/>
        <w:jc w:val="both"/>
        <w:rPr>
          <w:rFonts w:ascii="Calibri" w:hAnsi="Calibri"/>
          <w:sz w:val="23"/>
          <w:szCs w:val="23"/>
        </w:rPr>
      </w:pPr>
      <w:r>
        <w:rPr>
          <w:rFonts w:ascii="Calibri" w:hAnsi="Calibri"/>
          <w:sz w:val="23"/>
          <w:szCs w:val="23"/>
        </w:rPr>
        <w:t>8</w:t>
      </w:r>
      <w:r w:rsidR="00A54576" w:rsidRPr="003C762A">
        <w:rPr>
          <w:rFonts w:ascii="Calibri" w:hAnsi="Calibri"/>
          <w:sz w:val="23"/>
          <w:szCs w:val="23"/>
        </w:rPr>
        <w:t>(b) Notwithstan</w:t>
      </w:r>
      <w:r>
        <w:rPr>
          <w:rFonts w:ascii="Calibri" w:hAnsi="Calibri"/>
          <w:sz w:val="23"/>
          <w:szCs w:val="23"/>
        </w:rPr>
        <w:t>ding the provisions of Bye-Law 8</w:t>
      </w:r>
      <w:r w:rsidR="00F957B1">
        <w:rPr>
          <w:rFonts w:ascii="Calibri" w:hAnsi="Calibri"/>
          <w:sz w:val="23"/>
          <w:szCs w:val="23"/>
        </w:rPr>
        <w:t xml:space="preserve">(a), a person may have a </w:t>
      </w:r>
      <w:r w:rsidR="00203EC9">
        <w:rPr>
          <w:rFonts w:ascii="Calibri" w:hAnsi="Calibri"/>
          <w:sz w:val="23"/>
          <w:szCs w:val="23"/>
        </w:rPr>
        <w:t>Horse</w:t>
      </w:r>
      <w:r w:rsidR="00A54576" w:rsidRPr="003C762A">
        <w:rPr>
          <w:rFonts w:ascii="Calibri" w:hAnsi="Calibri"/>
          <w:sz w:val="23"/>
          <w:szCs w:val="23"/>
        </w:rPr>
        <w:t xml:space="preserve"> on a public road provided that: </w:t>
      </w:r>
    </w:p>
    <w:p w:rsidR="00A54576" w:rsidRPr="003C762A" w:rsidRDefault="00A54576" w:rsidP="00F957B1">
      <w:pPr>
        <w:pStyle w:val="NormalWeb"/>
        <w:numPr>
          <w:ilvl w:val="0"/>
          <w:numId w:val="3"/>
        </w:numPr>
        <w:jc w:val="both"/>
        <w:rPr>
          <w:rFonts w:ascii="Calibri" w:hAnsi="Calibri"/>
          <w:sz w:val="23"/>
          <w:szCs w:val="23"/>
        </w:rPr>
      </w:pPr>
      <w:r w:rsidRPr="003C762A">
        <w:rPr>
          <w:rFonts w:ascii="Calibri" w:hAnsi="Calibri"/>
          <w:sz w:val="23"/>
          <w:szCs w:val="23"/>
        </w:rPr>
        <w:t xml:space="preserve">That person has a </w:t>
      </w:r>
      <w:r w:rsidR="00203EC9">
        <w:rPr>
          <w:rFonts w:ascii="Calibri" w:hAnsi="Calibri"/>
          <w:sz w:val="23"/>
          <w:szCs w:val="23"/>
        </w:rPr>
        <w:t>Horse</w:t>
      </w:r>
      <w:r w:rsidRPr="003C762A">
        <w:rPr>
          <w:rFonts w:ascii="Calibri" w:hAnsi="Calibri"/>
          <w:sz w:val="23"/>
          <w:szCs w:val="23"/>
        </w:rPr>
        <w:t xml:space="preserve"> </w:t>
      </w:r>
      <w:r w:rsidR="00F957B1">
        <w:rPr>
          <w:rFonts w:ascii="Calibri" w:hAnsi="Calibri"/>
          <w:sz w:val="23"/>
          <w:szCs w:val="23"/>
        </w:rPr>
        <w:t xml:space="preserve">Licence in respect of the said </w:t>
      </w:r>
      <w:r w:rsidR="00203EC9">
        <w:rPr>
          <w:rFonts w:ascii="Calibri" w:hAnsi="Calibri"/>
          <w:sz w:val="23"/>
          <w:szCs w:val="23"/>
        </w:rPr>
        <w:t>Horse</w:t>
      </w:r>
      <w:r w:rsidRPr="003C762A">
        <w:rPr>
          <w:rFonts w:ascii="Calibri" w:hAnsi="Calibri"/>
          <w:sz w:val="23"/>
          <w:szCs w:val="23"/>
        </w:rPr>
        <w:t xml:space="preserve"> or </w:t>
      </w:r>
    </w:p>
    <w:p w:rsidR="00A54576" w:rsidRPr="003C762A" w:rsidRDefault="00A54576" w:rsidP="00F957B1">
      <w:pPr>
        <w:pStyle w:val="NormalWeb"/>
        <w:numPr>
          <w:ilvl w:val="0"/>
          <w:numId w:val="3"/>
        </w:numPr>
        <w:jc w:val="both"/>
        <w:rPr>
          <w:rFonts w:ascii="Calibri" w:hAnsi="Calibri"/>
          <w:sz w:val="23"/>
          <w:szCs w:val="23"/>
        </w:rPr>
      </w:pPr>
      <w:r w:rsidRPr="003C762A">
        <w:rPr>
          <w:rFonts w:ascii="Calibri" w:hAnsi="Calibri"/>
          <w:sz w:val="23"/>
          <w:szCs w:val="23"/>
        </w:rPr>
        <w:t xml:space="preserve">That person is exempt from acquiring a </w:t>
      </w:r>
      <w:r w:rsidR="00203EC9">
        <w:rPr>
          <w:rFonts w:ascii="Calibri" w:hAnsi="Calibri"/>
          <w:sz w:val="23"/>
          <w:szCs w:val="23"/>
        </w:rPr>
        <w:t>Horse</w:t>
      </w:r>
      <w:r w:rsidRPr="003C762A">
        <w:rPr>
          <w:rFonts w:ascii="Calibri" w:hAnsi="Calibri"/>
          <w:sz w:val="23"/>
          <w:szCs w:val="23"/>
        </w:rPr>
        <w:t xml:space="preserve"> Licence in respect of the said </w:t>
      </w:r>
      <w:r w:rsidR="00203EC9">
        <w:rPr>
          <w:rFonts w:ascii="Calibri" w:hAnsi="Calibri"/>
          <w:sz w:val="23"/>
          <w:szCs w:val="23"/>
        </w:rPr>
        <w:t>Horse</w:t>
      </w:r>
      <w:r w:rsidRPr="003C762A">
        <w:rPr>
          <w:rFonts w:ascii="Calibri" w:hAnsi="Calibri"/>
          <w:sz w:val="23"/>
          <w:szCs w:val="23"/>
        </w:rPr>
        <w:t xml:space="preserve"> by virtue of Bye-Law 6. </w:t>
      </w:r>
    </w:p>
    <w:p w:rsidR="00A54576" w:rsidRPr="003C762A" w:rsidRDefault="009755CF" w:rsidP="00F957B1">
      <w:pPr>
        <w:pStyle w:val="NormalWeb"/>
        <w:numPr>
          <w:ilvl w:val="0"/>
          <w:numId w:val="3"/>
        </w:numPr>
        <w:jc w:val="both"/>
        <w:rPr>
          <w:rFonts w:ascii="Calibri" w:hAnsi="Calibri"/>
          <w:sz w:val="23"/>
          <w:szCs w:val="23"/>
        </w:rPr>
      </w:pPr>
      <w:r>
        <w:rPr>
          <w:rFonts w:ascii="Calibri" w:hAnsi="Calibri"/>
          <w:sz w:val="23"/>
          <w:szCs w:val="23"/>
        </w:rPr>
        <w:t xml:space="preserve">In either case, the </w:t>
      </w:r>
      <w:r w:rsidR="00203EC9">
        <w:rPr>
          <w:rFonts w:ascii="Calibri" w:hAnsi="Calibri"/>
          <w:sz w:val="23"/>
          <w:szCs w:val="23"/>
        </w:rPr>
        <w:t>Horse</w:t>
      </w:r>
      <w:r w:rsidR="00A54576" w:rsidRPr="003C762A">
        <w:rPr>
          <w:rFonts w:ascii="Calibri" w:hAnsi="Calibri"/>
          <w:sz w:val="23"/>
          <w:szCs w:val="23"/>
        </w:rPr>
        <w:t xml:space="preserve"> must be fitted with a bridle. </w:t>
      </w:r>
    </w:p>
    <w:p w:rsidR="00A54576" w:rsidRPr="003C762A" w:rsidRDefault="000B140E" w:rsidP="00F957B1">
      <w:pPr>
        <w:pStyle w:val="NormalWeb"/>
        <w:jc w:val="both"/>
        <w:rPr>
          <w:rFonts w:ascii="Calibri" w:hAnsi="Calibri"/>
          <w:sz w:val="23"/>
          <w:szCs w:val="23"/>
        </w:rPr>
      </w:pPr>
      <w:r>
        <w:rPr>
          <w:rFonts w:ascii="Calibri" w:hAnsi="Calibri"/>
          <w:sz w:val="23"/>
          <w:szCs w:val="23"/>
        </w:rPr>
        <w:t>8</w:t>
      </w:r>
      <w:r w:rsidR="00A54576" w:rsidRPr="003C762A">
        <w:rPr>
          <w:rFonts w:ascii="Calibri" w:hAnsi="Calibri"/>
          <w:sz w:val="23"/>
          <w:szCs w:val="23"/>
        </w:rPr>
        <w:t>(c) Where a person is permitted t</w:t>
      </w:r>
      <w:r w:rsidR="00F957B1">
        <w:rPr>
          <w:rFonts w:ascii="Calibri" w:hAnsi="Calibri"/>
          <w:sz w:val="23"/>
          <w:szCs w:val="23"/>
        </w:rPr>
        <w:t xml:space="preserve">o have, keep, ride, or drive a </w:t>
      </w:r>
      <w:r w:rsidR="00203EC9">
        <w:rPr>
          <w:rFonts w:ascii="Calibri" w:hAnsi="Calibri"/>
          <w:sz w:val="23"/>
          <w:szCs w:val="23"/>
        </w:rPr>
        <w:t>Horse</w:t>
      </w:r>
      <w:r w:rsidR="00A54576" w:rsidRPr="003C762A">
        <w:rPr>
          <w:rFonts w:ascii="Calibri" w:hAnsi="Calibri"/>
          <w:sz w:val="23"/>
          <w:szCs w:val="23"/>
        </w:rPr>
        <w:t xml:space="preserve"> in a Public Place he/she shal</w:t>
      </w:r>
      <w:r w:rsidR="009755CF">
        <w:rPr>
          <w:rFonts w:ascii="Calibri" w:hAnsi="Calibri"/>
          <w:sz w:val="23"/>
          <w:szCs w:val="23"/>
        </w:rPr>
        <w:t xml:space="preserve">l at all times ensure that the </w:t>
      </w:r>
      <w:r w:rsidR="00203EC9">
        <w:rPr>
          <w:rFonts w:ascii="Calibri" w:hAnsi="Calibri"/>
          <w:sz w:val="23"/>
          <w:szCs w:val="23"/>
        </w:rPr>
        <w:t>Horse</w:t>
      </w:r>
      <w:r w:rsidR="00A54576" w:rsidRPr="003C762A">
        <w:rPr>
          <w:rFonts w:ascii="Calibri" w:hAnsi="Calibri"/>
          <w:sz w:val="23"/>
          <w:szCs w:val="23"/>
        </w:rPr>
        <w:t xml:space="preserve"> is wearing a bridle and is under his/her control so as to prevent injury or nuisance to persons or damage to property. </w:t>
      </w:r>
    </w:p>
    <w:p w:rsidR="001D3209" w:rsidRDefault="00A54576" w:rsidP="00F957B1">
      <w:pPr>
        <w:pStyle w:val="NormalWeb"/>
        <w:jc w:val="both"/>
        <w:rPr>
          <w:rFonts w:ascii="Calibri" w:hAnsi="Calibri"/>
          <w:b/>
          <w:bCs/>
          <w:sz w:val="23"/>
          <w:szCs w:val="23"/>
        </w:rPr>
      </w:pPr>
      <w:r w:rsidRPr="003C762A">
        <w:rPr>
          <w:rFonts w:ascii="Calibri" w:hAnsi="Calibri"/>
          <w:b/>
          <w:bCs/>
          <w:sz w:val="23"/>
          <w:szCs w:val="23"/>
        </w:rPr>
        <w:t xml:space="preserve">GRAZING IN A PUBLIC PLACE </w:t>
      </w:r>
    </w:p>
    <w:p w:rsidR="00A54576" w:rsidRPr="003C762A" w:rsidRDefault="000B140E" w:rsidP="00F957B1">
      <w:pPr>
        <w:pStyle w:val="NormalWeb"/>
        <w:jc w:val="both"/>
        <w:rPr>
          <w:rFonts w:ascii="Calibri" w:hAnsi="Calibri"/>
          <w:sz w:val="23"/>
          <w:szCs w:val="23"/>
        </w:rPr>
      </w:pPr>
      <w:r>
        <w:rPr>
          <w:rFonts w:ascii="Calibri" w:hAnsi="Calibri"/>
          <w:sz w:val="23"/>
          <w:szCs w:val="23"/>
        </w:rPr>
        <w:t>9</w:t>
      </w:r>
      <w:r w:rsidR="00A54576" w:rsidRPr="003C762A">
        <w:rPr>
          <w:rFonts w:ascii="Calibri" w:hAnsi="Calibri"/>
          <w:sz w:val="23"/>
          <w:szCs w:val="23"/>
        </w:rPr>
        <w:t>. No person shall at any time in a Public Place turn out to graze or feed o</w:t>
      </w:r>
      <w:r w:rsidR="009755CF">
        <w:rPr>
          <w:rFonts w:ascii="Calibri" w:hAnsi="Calibri"/>
          <w:sz w:val="23"/>
          <w:szCs w:val="23"/>
        </w:rPr>
        <w:t xml:space="preserve">r allow to stray or remain any </w:t>
      </w:r>
      <w:r w:rsidR="00203EC9">
        <w:rPr>
          <w:rFonts w:ascii="Calibri" w:hAnsi="Calibri"/>
          <w:sz w:val="23"/>
          <w:szCs w:val="23"/>
        </w:rPr>
        <w:t>Horse</w:t>
      </w:r>
      <w:r w:rsidR="00A54576" w:rsidRPr="003C762A">
        <w:rPr>
          <w:rFonts w:ascii="Calibri" w:hAnsi="Calibri"/>
          <w:sz w:val="23"/>
          <w:szCs w:val="23"/>
        </w:rPr>
        <w:t xml:space="preserve"> without the written consent of the Council. </w:t>
      </w:r>
    </w:p>
    <w:p w:rsidR="009755CF" w:rsidRDefault="009755CF" w:rsidP="00F957B1">
      <w:pPr>
        <w:pStyle w:val="NormalWeb"/>
        <w:jc w:val="both"/>
        <w:rPr>
          <w:rFonts w:ascii="Calibri" w:hAnsi="Calibri"/>
          <w:b/>
          <w:bCs/>
          <w:sz w:val="23"/>
          <w:szCs w:val="23"/>
        </w:rPr>
      </w:pPr>
    </w:p>
    <w:p w:rsidR="001D3209" w:rsidRDefault="00A54576" w:rsidP="00F957B1">
      <w:pPr>
        <w:pStyle w:val="NormalWeb"/>
        <w:jc w:val="both"/>
        <w:rPr>
          <w:rFonts w:ascii="Calibri" w:hAnsi="Calibri"/>
          <w:b/>
          <w:bCs/>
          <w:sz w:val="23"/>
          <w:szCs w:val="23"/>
        </w:rPr>
      </w:pPr>
      <w:r w:rsidRPr="003C762A">
        <w:rPr>
          <w:rFonts w:ascii="Calibri" w:hAnsi="Calibri"/>
          <w:b/>
          <w:bCs/>
          <w:sz w:val="23"/>
          <w:szCs w:val="23"/>
        </w:rPr>
        <w:t xml:space="preserve">KEEPING OF </w:t>
      </w:r>
      <w:r w:rsidR="00203EC9">
        <w:rPr>
          <w:rFonts w:ascii="Calibri" w:hAnsi="Calibri"/>
          <w:b/>
          <w:bCs/>
          <w:sz w:val="23"/>
          <w:szCs w:val="23"/>
        </w:rPr>
        <w:t>HORSE</w:t>
      </w:r>
      <w:r w:rsidRPr="003C762A">
        <w:rPr>
          <w:rFonts w:ascii="Calibri" w:hAnsi="Calibri"/>
          <w:b/>
          <w:bCs/>
          <w:sz w:val="23"/>
          <w:szCs w:val="23"/>
        </w:rPr>
        <w:t xml:space="preserve">S IN CONTROL AREA </w:t>
      </w:r>
    </w:p>
    <w:p w:rsidR="00A54576" w:rsidRPr="003C762A" w:rsidRDefault="000B140E" w:rsidP="00F957B1">
      <w:pPr>
        <w:pStyle w:val="NormalWeb"/>
        <w:jc w:val="both"/>
        <w:rPr>
          <w:rFonts w:ascii="Calibri" w:hAnsi="Calibri"/>
          <w:sz w:val="23"/>
          <w:szCs w:val="23"/>
        </w:rPr>
      </w:pPr>
      <w:r>
        <w:rPr>
          <w:rFonts w:ascii="Calibri" w:hAnsi="Calibri"/>
          <w:sz w:val="23"/>
          <w:szCs w:val="23"/>
        </w:rPr>
        <w:t>10</w:t>
      </w:r>
      <w:r w:rsidR="009755CF">
        <w:rPr>
          <w:rFonts w:ascii="Calibri" w:hAnsi="Calibri"/>
          <w:sz w:val="23"/>
          <w:szCs w:val="23"/>
        </w:rPr>
        <w:t xml:space="preserve">. Where a </w:t>
      </w:r>
      <w:r w:rsidR="00203EC9">
        <w:rPr>
          <w:rFonts w:ascii="Calibri" w:hAnsi="Calibri"/>
          <w:sz w:val="23"/>
          <w:szCs w:val="23"/>
        </w:rPr>
        <w:t>Horse</w:t>
      </w:r>
      <w:r w:rsidR="00A54576" w:rsidRPr="003C762A">
        <w:rPr>
          <w:rFonts w:ascii="Calibri" w:hAnsi="Calibri"/>
          <w:sz w:val="23"/>
          <w:szCs w:val="23"/>
        </w:rPr>
        <w:t xml:space="preserve"> is kept at a premises and/or land not being a market or fair, within the Control Ar</w:t>
      </w:r>
      <w:r w:rsidR="009755CF">
        <w:rPr>
          <w:rFonts w:ascii="Calibri" w:hAnsi="Calibri"/>
          <w:sz w:val="23"/>
          <w:szCs w:val="23"/>
        </w:rPr>
        <w:t xml:space="preserve">ea, the owner or keeper of the </w:t>
      </w:r>
      <w:r w:rsidR="00203EC9">
        <w:rPr>
          <w:rFonts w:ascii="Calibri" w:hAnsi="Calibri"/>
          <w:sz w:val="23"/>
          <w:szCs w:val="23"/>
        </w:rPr>
        <w:t>Horse</w:t>
      </w:r>
      <w:r w:rsidR="00A54576" w:rsidRPr="003C762A">
        <w:rPr>
          <w:rFonts w:ascii="Calibri" w:hAnsi="Calibri"/>
          <w:sz w:val="23"/>
          <w:szCs w:val="23"/>
        </w:rPr>
        <w:t xml:space="preserve"> shall be responsible for the following: </w:t>
      </w:r>
    </w:p>
    <w:p w:rsidR="00A54576" w:rsidRPr="003C762A" w:rsidRDefault="00A54576" w:rsidP="00F957B1">
      <w:pPr>
        <w:pStyle w:val="NormalWeb"/>
        <w:numPr>
          <w:ilvl w:val="0"/>
          <w:numId w:val="4"/>
        </w:numPr>
        <w:jc w:val="both"/>
        <w:rPr>
          <w:rFonts w:ascii="Calibri" w:hAnsi="Calibri"/>
          <w:sz w:val="23"/>
          <w:szCs w:val="23"/>
        </w:rPr>
      </w:pPr>
      <w:r w:rsidRPr="003C762A">
        <w:rPr>
          <w:rFonts w:ascii="Calibri" w:hAnsi="Calibri"/>
          <w:sz w:val="23"/>
          <w:szCs w:val="23"/>
        </w:rPr>
        <w:t>The person keeping t</w:t>
      </w:r>
      <w:r w:rsidR="009755CF">
        <w:rPr>
          <w:rFonts w:ascii="Calibri" w:hAnsi="Calibri"/>
          <w:sz w:val="23"/>
          <w:szCs w:val="23"/>
        </w:rPr>
        <w:t xml:space="preserve">he </w:t>
      </w:r>
      <w:r w:rsidR="00203EC9">
        <w:rPr>
          <w:rFonts w:ascii="Calibri" w:hAnsi="Calibri"/>
          <w:sz w:val="23"/>
          <w:szCs w:val="23"/>
        </w:rPr>
        <w:t>Horse</w:t>
      </w:r>
      <w:r w:rsidRPr="003C762A">
        <w:rPr>
          <w:rFonts w:ascii="Calibri" w:hAnsi="Calibri"/>
          <w:sz w:val="23"/>
          <w:szCs w:val="23"/>
        </w:rPr>
        <w:t xml:space="preserve"> shall be the owner or legal occupier of the premises and/or land in which it is kept. </w:t>
      </w:r>
    </w:p>
    <w:p w:rsidR="00A54576" w:rsidRPr="003C762A" w:rsidRDefault="00A54576" w:rsidP="00F957B1">
      <w:pPr>
        <w:pStyle w:val="NormalWeb"/>
        <w:numPr>
          <w:ilvl w:val="0"/>
          <w:numId w:val="4"/>
        </w:numPr>
        <w:jc w:val="both"/>
        <w:rPr>
          <w:rFonts w:ascii="Calibri" w:hAnsi="Calibri"/>
          <w:sz w:val="23"/>
          <w:szCs w:val="23"/>
        </w:rPr>
      </w:pPr>
      <w:r w:rsidRPr="003C762A">
        <w:rPr>
          <w:rFonts w:ascii="Calibri" w:hAnsi="Calibri"/>
          <w:sz w:val="23"/>
          <w:szCs w:val="23"/>
        </w:rPr>
        <w:t xml:space="preserve">Potable water shall be constantly available. </w:t>
      </w:r>
    </w:p>
    <w:p w:rsidR="00A54576" w:rsidRPr="003C762A" w:rsidRDefault="00A54576" w:rsidP="00F957B1">
      <w:pPr>
        <w:pStyle w:val="NormalWeb"/>
        <w:numPr>
          <w:ilvl w:val="0"/>
          <w:numId w:val="4"/>
        </w:numPr>
        <w:jc w:val="both"/>
      </w:pPr>
      <w:r w:rsidRPr="003C762A">
        <w:rPr>
          <w:rFonts w:ascii="Calibri" w:hAnsi="Calibri"/>
          <w:sz w:val="23"/>
          <w:szCs w:val="23"/>
        </w:rPr>
        <w:t xml:space="preserve">An adequate amount of wholesome and suitable food shall be supplied regularly. </w:t>
      </w:r>
    </w:p>
    <w:p w:rsidR="00A54576" w:rsidRPr="003C762A" w:rsidRDefault="009755CF" w:rsidP="00F957B1">
      <w:pPr>
        <w:pStyle w:val="NormalWeb"/>
        <w:numPr>
          <w:ilvl w:val="0"/>
          <w:numId w:val="4"/>
        </w:numPr>
        <w:jc w:val="both"/>
        <w:rPr>
          <w:rFonts w:ascii="Calibri" w:hAnsi="Calibri"/>
          <w:sz w:val="23"/>
          <w:szCs w:val="23"/>
        </w:rPr>
      </w:pPr>
      <w:r>
        <w:rPr>
          <w:rFonts w:ascii="Calibri" w:hAnsi="Calibri"/>
          <w:sz w:val="23"/>
          <w:szCs w:val="23"/>
        </w:rPr>
        <w:t xml:space="preserve">Where the </w:t>
      </w:r>
      <w:r w:rsidR="00203EC9">
        <w:rPr>
          <w:rFonts w:ascii="Calibri" w:hAnsi="Calibri"/>
          <w:sz w:val="23"/>
          <w:szCs w:val="23"/>
        </w:rPr>
        <w:t>Horse</w:t>
      </w:r>
      <w:r w:rsidR="00A54576" w:rsidRPr="003C762A">
        <w:rPr>
          <w:rFonts w:ascii="Calibri" w:hAnsi="Calibri"/>
          <w:sz w:val="23"/>
          <w:szCs w:val="23"/>
        </w:rPr>
        <w:t xml:space="preserve"> is not at grass, food shall be stored in a dry and secure place and suitable bedding material shall be available. </w:t>
      </w:r>
    </w:p>
    <w:p w:rsidR="00A54576" w:rsidRPr="003C762A" w:rsidRDefault="009755CF" w:rsidP="00F957B1">
      <w:pPr>
        <w:pStyle w:val="NormalWeb"/>
        <w:numPr>
          <w:ilvl w:val="0"/>
          <w:numId w:val="4"/>
        </w:numPr>
        <w:jc w:val="both"/>
        <w:rPr>
          <w:rFonts w:ascii="Calibri" w:hAnsi="Calibri"/>
          <w:sz w:val="23"/>
          <w:szCs w:val="23"/>
        </w:rPr>
      </w:pPr>
      <w:r>
        <w:rPr>
          <w:rFonts w:ascii="Calibri" w:hAnsi="Calibri"/>
          <w:sz w:val="23"/>
          <w:szCs w:val="23"/>
        </w:rPr>
        <w:t xml:space="preserve">Where the </w:t>
      </w:r>
      <w:r w:rsidR="00203EC9">
        <w:rPr>
          <w:rFonts w:ascii="Calibri" w:hAnsi="Calibri"/>
          <w:sz w:val="23"/>
          <w:szCs w:val="23"/>
        </w:rPr>
        <w:t>Horse</w:t>
      </w:r>
      <w:r w:rsidR="00A54576" w:rsidRPr="003C762A">
        <w:rPr>
          <w:rFonts w:ascii="Calibri" w:hAnsi="Calibri"/>
          <w:sz w:val="23"/>
          <w:szCs w:val="23"/>
        </w:rPr>
        <w:t xml:space="preserve"> is kept at grass, there shall be maintained at all times adequa</w:t>
      </w:r>
      <w:r>
        <w:rPr>
          <w:rFonts w:ascii="Calibri" w:hAnsi="Calibri"/>
          <w:sz w:val="23"/>
          <w:szCs w:val="23"/>
        </w:rPr>
        <w:t xml:space="preserve">te pasture and shelter for the </w:t>
      </w:r>
      <w:r w:rsidR="00203EC9">
        <w:rPr>
          <w:rFonts w:ascii="Calibri" w:hAnsi="Calibri"/>
          <w:sz w:val="23"/>
          <w:szCs w:val="23"/>
        </w:rPr>
        <w:t>Horse</w:t>
      </w:r>
      <w:r w:rsidR="00A54576" w:rsidRPr="003C762A">
        <w:rPr>
          <w:rFonts w:ascii="Calibri" w:hAnsi="Calibri"/>
          <w:sz w:val="23"/>
          <w:szCs w:val="23"/>
        </w:rPr>
        <w:t xml:space="preserve">. </w:t>
      </w:r>
    </w:p>
    <w:p w:rsidR="00A54576" w:rsidRPr="003C762A" w:rsidRDefault="00A54576" w:rsidP="00F957B1">
      <w:pPr>
        <w:pStyle w:val="NormalWeb"/>
        <w:numPr>
          <w:ilvl w:val="0"/>
          <w:numId w:val="4"/>
        </w:numPr>
        <w:jc w:val="both"/>
        <w:rPr>
          <w:rFonts w:ascii="Calibri" w:hAnsi="Calibri"/>
          <w:sz w:val="23"/>
          <w:szCs w:val="23"/>
        </w:rPr>
      </w:pPr>
      <w:r w:rsidRPr="003C762A">
        <w:rPr>
          <w:rFonts w:ascii="Calibri" w:hAnsi="Calibri"/>
          <w:sz w:val="23"/>
          <w:szCs w:val="23"/>
        </w:rPr>
        <w:t xml:space="preserve">The </w:t>
      </w:r>
      <w:r w:rsidR="00203EC9">
        <w:rPr>
          <w:rFonts w:ascii="Calibri" w:hAnsi="Calibri"/>
          <w:sz w:val="23"/>
          <w:szCs w:val="23"/>
        </w:rPr>
        <w:t>Horse</w:t>
      </w:r>
      <w:r w:rsidRPr="003C762A">
        <w:rPr>
          <w:rFonts w:ascii="Calibri" w:hAnsi="Calibri"/>
          <w:sz w:val="23"/>
          <w:szCs w:val="23"/>
        </w:rPr>
        <w:t xml:space="preserve"> shall be adequately exercised, rested and visited at regular intervals. Evidence of access to adequate exercise facilities shall be provided. </w:t>
      </w:r>
    </w:p>
    <w:p w:rsidR="00A54576" w:rsidRPr="003C762A" w:rsidRDefault="00A54576" w:rsidP="00F957B1">
      <w:pPr>
        <w:pStyle w:val="NormalWeb"/>
        <w:numPr>
          <w:ilvl w:val="0"/>
          <w:numId w:val="4"/>
        </w:numPr>
        <w:jc w:val="both"/>
        <w:rPr>
          <w:rFonts w:ascii="Calibri" w:hAnsi="Calibri"/>
          <w:sz w:val="23"/>
          <w:szCs w:val="23"/>
        </w:rPr>
      </w:pPr>
      <w:r w:rsidRPr="003C762A">
        <w:rPr>
          <w:rFonts w:ascii="Calibri" w:hAnsi="Calibri"/>
          <w:sz w:val="23"/>
          <w:szCs w:val="23"/>
        </w:rPr>
        <w:t xml:space="preserve">All reasonable precaution shall be taken to prevent and control the spread amongst </w:t>
      </w:r>
      <w:r w:rsidR="00203EC9">
        <w:rPr>
          <w:rFonts w:ascii="Calibri" w:hAnsi="Calibri"/>
          <w:sz w:val="23"/>
          <w:szCs w:val="23"/>
        </w:rPr>
        <w:t>Horse</w:t>
      </w:r>
      <w:r w:rsidRPr="003C762A">
        <w:rPr>
          <w:rFonts w:ascii="Calibri" w:hAnsi="Calibri"/>
          <w:sz w:val="23"/>
          <w:szCs w:val="23"/>
        </w:rPr>
        <w:t xml:space="preserve">s of infectious and contagious diseases. </w:t>
      </w:r>
    </w:p>
    <w:p w:rsidR="00A54576" w:rsidRPr="003C762A" w:rsidRDefault="00A54576" w:rsidP="00F957B1">
      <w:pPr>
        <w:pStyle w:val="NormalWeb"/>
        <w:numPr>
          <w:ilvl w:val="0"/>
          <w:numId w:val="4"/>
        </w:numPr>
        <w:jc w:val="both"/>
        <w:rPr>
          <w:rFonts w:ascii="Calibri" w:hAnsi="Calibri"/>
          <w:sz w:val="23"/>
          <w:szCs w:val="23"/>
        </w:rPr>
      </w:pPr>
      <w:r w:rsidRPr="003C762A">
        <w:rPr>
          <w:rFonts w:ascii="Calibri" w:hAnsi="Calibri"/>
          <w:sz w:val="23"/>
          <w:szCs w:val="23"/>
        </w:rPr>
        <w:t>Sufficient care, including veterin</w:t>
      </w:r>
      <w:r w:rsidR="009755CF">
        <w:rPr>
          <w:rFonts w:ascii="Calibri" w:hAnsi="Calibri"/>
          <w:sz w:val="23"/>
          <w:szCs w:val="23"/>
        </w:rPr>
        <w:t xml:space="preserve">ary care shall be taken of the </w:t>
      </w:r>
      <w:r w:rsidR="00203EC9">
        <w:rPr>
          <w:rFonts w:ascii="Calibri" w:hAnsi="Calibri"/>
          <w:sz w:val="23"/>
          <w:szCs w:val="23"/>
        </w:rPr>
        <w:t>Horse</w:t>
      </w:r>
      <w:r w:rsidRPr="003C762A">
        <w:rPr>
          <w:rFonts w:ascii="Calibri" w:hAnsi="Calibri"/>
          <w:sz w:val="23"/>
          <w:szCs w:val="23"/>
        </w:rPr>
        <w:t xml:space="preserve">. </w:t>
      </w:r>
    </w:p>
    <w:p w:rsidR="00A54576" w:rsidRPr="003C762A" w:rsidRDefault="00A54576" w:rsidP="00F957B1">
      <w:pPr>
        <w:pStyle w:val="NormalWeb"/>
        <w:numPr>
          <w:ilvl w:val="0"/>
          <w:numId w:val="4"/>
        </w:numPr>
        <w:jc w:val="both"/>
        <w:rPr>
          <w:rFonts w:ascii="Calibri" w:hAnsi="Calibri"/>
          <w:sz w:val="23"/>
          <w:szCs w:val="23"/>
        </w:rPr>
      </w:pPr>
      <w:r w:rsidRPr="003C762A">
        <w:rPr>
          <w:rFonts w:ascii="Calibri" w:hAnsi="Calibri"/>
          <w:sz w:val="23"/>
          <w:szCs w:val="23"/>
        </w:rPr>
        <w:t>Adequate precaution shall be t</w:t>
      </w:r>
      <w:r w:rsidR="009755CF">
        <w:rPr>
          <w:rFonts w:ascii="Calibri" w:hAnsi="Calibri"/>
          <w:sz w:val="23"/>
          <w:szCs w:val="23"/>
        </w:rPr>
        <w:t xml:space="preserve">aken for the protection of the </w:t>
      </w:r>
      <w:r w:rsidR="00203EC9">
        <w:rPr>
          <w:rFonts w:ascii="Calibri" w:hAnsi="Calibri"/>
          <w:sz w:val="23"/>
          <w:szCs w:val="23"/>
        </w:rPr>
        <w:t>Horse</w:t>
      </w:r>
      <w:r w:rsidRPr="003C762A">
        <w:rPr>
          <w:rFonts w:ascii="Calibri" w:hAnsi="Calibri"/>
          <w:sz w:val="23"/>
          <w:szCs w:val="23"/>
        </w:rPr>
        <w:t xml:space="preserve"> in the event of fire. </w:t>
      </w:r>
    </w:p>
    <w:p w:rsidR="00A54576" w:rsidRPr="003C762A" w:rsidRDefault="00A54576" w:rsidP="00F957B1">
      <w:pPr>
        <w:pStyle w:val="NormalWeb"/>
        <w:numPr>
          <w:ilvl w:val="0"/>
          <w:numId w:val="4"/>
        </w:numPr>
        <w:jc w:val="both"/>
        <w:rPr>
          <w:rFonts w:ascii="Calibri" w:hAnsi="Calibri"/>
          <w:sz w:val="23"/>
          <w:szCs w:val="23"/>
        </w:rPr>
      </w:pPr>
      <w:r w:rsidRPr="003C762A">
        <w:rPr>
          <w:rFonts w:ascii="Calibri" w:hAnsi="Calibri"/>
          <w:sz w:val="23"/>
          <w:szCs w:val="23"/>
        </w:rPr>
        <w:t xml:space="preserve">Only equipment and tackle suitable for the purpose shall </w:t>
      </w:r>
      <w:r w:rsidR="009755CF">
        <w:rPr>
          <w:rFonts w:ascii="Calibri" w:hAnsi="Calibri"/>
          <w:sz w:val="23"/>
          <w:szCs w:val="23"/>
        </w:rPr>
        <w:t xml:space="preserve">be used in connection with the </w:t>
      </w:r>
      <w:r w:rsidR="00203EC9">
        <w:rPr>
          <w:rFonts w:ascii="Calibri" w:hAnsi="Calibri"/>
          <w:sz w:val="23"/>
          <w:szCs w:val="23"/>
        </w:rPr>
        <w:t>Horse</w:t>
      </w:r>
      <w:r w:rsidRPr="003C762A">
        <w:rPr>
          <w:rFonts w:ascii="Calibri" w:hAnsi="Calibri"/>
          <w:sz w:val="23"/>
          <w:szCs w:val="23"/>
        </w:rPr>
        <w:t xml:space="preserve">. </w:t>
      </w:r>
    </w:p>
    <w:p w:rsidR="00A54576" w:rsidRPr="003C762A" w:rsidRDefault="00A54576" w:rsidP="00F957B1">
      <w:pPr>
        <w:pStyle w:val="NormalWeb"/>
        <w:numPr>
          <w:ilvl w:val="0"/>
          <w:numId w:val="4"/>
        </w:numPr>
        <w:jc w:val="both"/>
        <w:rPr>
          <w:rFonts w:ascii="Calibri" w:hAnsi="Calibri"/>
          <w:sz w:val="23"/>
          <w:szCs w:val="23"/>
        </w:rPr>
      </w:pPr>
      <w:r w:rsidRPr="003C762A">
        <w:rPr>
          <w:rFonts w:ascii="Calibri" w:hAnsi="Calibri"/>
          <w:sz w:val="23"/>
          <w:szCs w:val="23"/>
        </w:rPr>
        <w:t xml:space="preserve">Adequate accommodation shall be provided for the storage of fodder, bedding, stable equipment and saddlery. Manure or other noisome or offensive material shall be removed and disposed of as soon as possible to avoid causing a nuisance to adjoining owners or occupiers. </w:t>
      </w:r>
    </w:p>
    <w:p w:rsidR="00A54576" w:rsidRPr="003C762A" w:rsidRDefault="00A54576" w:rsidP="00F957B1">
      <w:pPr>
        <w:pStyle w:val="NormalWeb"/>
        <w:numPr>
          <w:ilvl w:val="0"/>
          <w:numId w:val="4"/>
        </w:numPr>
        <w:jc w:val="both"/>
        <w:rPr>
          <w:rFonts w:ascii="Calibri" w:hAnsi="Calibri"/>
          <w:sz w:val="23"/>
          <w:szCs w:val="23"/>
        </w:rPr>
      </w:pPr>
      <w:r w:rsidRPr="003C762A">
        <w:rPr>
          <w:rFonts w:ascii="Calibri" w:hAnsi="Calibri"/>
          <w:sz w:val="23"/>
          <w:szCs w:val="23"/>
        </w:rPr>
        <w:t xml:space="preserve">the premises and/or land where a </w:t>
      </w:r>
      <w:r w:rsidR="00203EC9">
        <w:rPr>
          <w:rFonts w:ascii="Calibri" w:hAnsi="Calibri"/>
          <w:sz w:val="23"/>
          <w:szCs w:val="23"/>
        </w:rPr>
        <w:t>Horse</w:t>
      </w:r>
      <w:r w:rsidRPr="003C762A">
        <w:rPr>
          <w:rFonts w:ascii="Calibri" w:hAnsi="Calibri"/>
          <w:sz w:val="23"/>
          <w:szCs w:val="23"/>
        </w:rPr>
        <w:t xml:space="preserve"> is kept shall be registered with the Department of Agriculture, Food and the Marine in accordance with the Control on Places where </w:t>
      </w:r>
      <w:r w:rsidR="00203EC9">
        <w:rPr>
          <w:rFonts w:ascii="Calibri" w:hAnsi="Calibri"/>
          <w:sz w:val="23"/>
          <w:szCs w:val="23"/>
        </w:rPr>
        <w:t>Horse</w:t>
      </w:r>
      <w:r w:rsidRPr="003C762A">
        <w:rPr>
          <w:rFonts w:ascii="Calibri" w:hAnsi="Calibri"/>
          <w:sz w:val="23"/>
          <w:szCs w:val="23"/>
        </w:rPr>
        <w:t xml:space="preserve">s are Kept Regulations 2014 (S.I. No 113 of 2014). </w:t>
      </w:r>
    </w:p>
    <w:p w:rsidR="001D3209" w:rsidRDefault="00203EC9" w:rsidP="00F957B1">
      <w:pPr>
        <w:pStyle w:val="NormalWeb"/>
        <w:jc w:val="both"/>
        <w:rPr>
          <w:rFonts w:ascii="Calibri" w:hAnsi="Calibri"/>
          <w:b/>
          <w:bCs/>
          <w:sz w:val="23"/>
          <w:szCs w:val="23"/>
        </w:rPr>
      </w:pPr>
      <w:r>
        <w:rPr>
          <w:rFonts w:ascii="Calibri" w:hAnsi="Calibri"/>
          <w:b/>
          <w:bCs/>
          <w:sz w:val="23"/>
          <w:szCs w:val="23"/>
        </w:rPr>
        <w:t>HORSE</w:t>
      </w:r>
      <w:r w:rsidR="00A54576" w:rsidRPr="003C762A">
        <w:rPr>
          <w:rFonts w:ascii="Calibri" w:hAnsi="Calibri"/>
          <w:b/>
          <w:bCs/>
          <w:sz w:val="23"/>
          <w:szCs w:val="23"/>
        </w:rPr>
        <w:t xml:space="preserve"> AT MARKET OR FAIR </w:t>
      </w:r>
    </w:p>
    <w:p w:rsidR="00A54576" w:rsidRPr="003C762A" w:rsidRDefault="000B140E" w:rsidP="00F957B1">
      <w:pPr>
        <w:pStyle w:val="NormalWeb"/>
        <w:jc w:val="both"/>
        <w:rPr>
          <w:rFonts w:ascii="Calibri" w:hAnsi="Calibri"/>
          <w:sz w:val="23"/>
          <w:szCs w:val="23"/>
        </w:rPr>
      </w:pPr>
      <w:r>
        <w:rPr>
          <w:rFonts w:ascii="Calibri" w:hAnsi="Calibri"/>
          <w:sz w:val="23"/>
          <w:szCs w:val="23"/>
        </w:rPr>
        <w:t>11</w:t>
      </w:r>
      <w:r w:rsidR="009755CF">
        <w:rPr>
          <w:rFonts w:ascii="Calibri" w:hAnsi="Calibri"/>
          <w:sz w:val="23"/>
          <w:szCs w:val="23"/>
        </w:rPr>
        <w:t xml:space="preserve">. Where a </w:t>
      </w:r>
      <w:r w:rsidR="00203EC9">
        <w:rPr>
          <w:rFonts w:ascii="Calibri" w:hAnsi="Calibri"/>
          <w:sz w:val="23"/>
          <w:szCs w:val="23"/>
        </w:rPr>
        <w:t>Horse</w:t>
      </w:r>
      <w:r w:rsidR="00A54576" w:rsidRPr="003C762A">
        <w:rPr>
          <w:rFonts w:ascii="Calibri" w:hAnsi="Calibri"/>
          <w:sz w:val="23"/>
          <w:szCs w:val="23"/>
        </w:rPr>
        <w:t xml:space="preserve"> is brought to a market or fair, the owner or keeper of the </w:t>
      </w:r>
      <w:r w:rsidR="00203EC9">
        <w:rPr>
          <w:rFonts w:ascii="Calibri" w:hAnsi="Calibri"/>
          <w:sz w:val="23"/>
          <w:szCs w:val="23"/>
        </w:rPr>
        <w:t>Horse</w:t>
      </w:r>
      <w:r w:rsidR="00A54576" w:rsidRPr="003C762A">
        <w:rPr>
          <w:rFonts w:ascii="Calibri" w:hAnsi="Calibri"/>
          <w:sz w:val="23"/>
          <w:szCs w:val="23"/>
        </w:rPr>
        <w:t xml:space="preserve"> shall be responsible for and ensure the following:</w:t>
      </w:r>
    </w:p>
    <w:p w:rsidR="00A54576" w:rsidRPr="003C762A" w:rsidRDefault="00A54576" w:rsidP="00F957B1">
      <w:pPr>
        <w:pStyle w:val="NormalWeb"/>
        <w:numPr>
          <w:ilvl w:val="0"/>
          <w:numId w:val="1"/>
        </w:numPr>
        <w:jc w:val="both"/>
        <w:rPr>
          <w:rFonts w:ascii="Calibri" w:hAnsi="Calibri"/>
          <w:sz w:val="23"/>
          <w:szCs w:val="23"/>
        </w:rPr>
      </w:pPr>
      <w:r w:rsidRPr="003C762A">
        <w:rPr>
          <w:rFonts w:ascii="Calibri" w:hAnsi="Calibri"/>
          <w:sz w:val="23"/>
          <w:szCs w:val="23"/>
        </w:rPr>
        <w:t xml:space="preserve">Adequate food and potable water shall be available at all times. </w:t>
      </w:r>
    </w:p>
    <w:p w:rsidR="00A54576" w:rsidRPr="003C762A" w:rsidRDefault="00A54576" w:rsidP="00F957B1">
      <w:pPr>
        <w:pStyle w:val="NormalWeb"/>
        <w:numPr>
          <w:ilvl w:val="0"/>
          <w:numId w:val="1"/>
        </w:numPr>
        <w:jc w:val="both"/>
      </w:pPr>
      <w:r w:rsidRPr="003C762A">
        <w:rPr>
          <w:rFonts w:ascii="Calibri" w:hAnsi="Calibri"/>
          <w:sz w:val="23"/>
          <w:szCs w:val="23"/>
        </w:rPr>
        <w:t>All equipment and tack</w:t>
      </w:r>
      <w:r w:rsidR="009755CF">
        <w:rPr>
          <w:rFonts w:ascii="Calibri" w:hAnsi="Calibri"/>
          <w:sz w:val="23"/>
          <w:szCs w:val="23"/>
        </w:rPr>
        <w:t xml:space="preserve">le used in connection with the </w:t>
      </w:r>
      <w:r w:rsidR="00203EC9">
        <w:rPr>
          <w:rFonts w:ascii="Calibri" w:hAnsi="Calibri"/>
          <w:sz w:val="23"/>
          <w:szCs w:val="23"/>
        </w:rPr>
        <w:t>Horse</w:t>
      </w:r>
      <w:r w:rsidRPr="003C762A">
        <w:rPr>
          <w:rFonts w:ascii="Calibri" w:hAnsi="Calibri"/>
          <w:sz w:val="23"/>
          <w:szCs w:val="23"/>
        </w:rPr>
        <w:t xml:space="preserve"> shall be suitable for the purpose. </w:t>
      </w:r>
    </w:p>
    <w:p w:rsidR="00A54576" w:rsidRPr="003C762A" w:rsidRDefault="00A54576" w:rsidP="00F957B1">
      <w:pPr>
        <w:pStyle w:val="NormalWeb"/>
        <w:numPr>
          <w:ilvl w:val="0"/>
          <w:numId w:val="1"/>
        </w:numPr>
        <w:jc w:val="both"/>
      </w:pPr>
      <w:r w:rsidRPr="003C762A">
        <w:rPr>
          <w:rFonts w:ascii="Calibri" w:hAnsi="Calibri"/>
          <w:sz w:val="23"/>
          <w:szCs w:val="23"/>
        </w:rPr>
        <w:t>All reasonable precautions shall be taken to preven</w:t>
      </w:r>
      <w:r w:rsidR="009755CF">
        <w:rPr>
          <w:rFonts w:ascii="Calibri" w:hAnsi="Calibri"/>
          <w:sz w:val="23"/>
          <w:szCs w:val="23"/>
        </w:rPr>
        <w:t xml:space="preserve">t and control the spread among </w:t>
      </w:r>
      <w:r w:rsidR="00203EC9">
        <w:rPr>
          <w:rFonts w:ascii="Calibri" w:hAnsi="Calibri"/>
          <w:sz w:val="23"/>
          <w:szCs w:val="23"/>
        </w:rPr>
        <w:t>Horse</w:t>
      </w:r>
      <w:r w:rsidRPr="003C762A">
        <w:rPr>
          <w:rFonts w:ascii="Calibri" w:hAnsi="Calibri"/>
          <w:sz w:val="23"/>
          <w:szCs w:val="23"/>
        </w:rPr>
        <w:t xml:space="preserve">s of infectious or contagious diseases. </w:t>
      </w:r>
    </w:p>
    <w:p w:rsidR="0059227B" w:rsidRPr="00807ADD" w:rsidRDefault="00A54576" w:rsidP="00F957B1">
      <w:pPr>
        <w:pStyle w:val="NormalWeb"/>
        <w:numPr>
          <w:ilvl w:val="0"/>
          <w:numId w:val="1"/>
        </w:numPr>
        <w:jc w:val="both"/>
      </w:pPr>
      <w:r w:rsidRPr="003C762A">
        <w:rPr>
          <w:rFonts w:ascii="Calibri" w:hAnsi="Calibri"/>
          <w:sz w:val="23"/>
          <w:szCs w:val="23"/>
        </w:rPr>
        <w:t xml:space="preserve"> Sufficient care, including veterin</w:t>
      </w:r>
      <w:r w:rsidR="009755CF">
        <w:rPr>
          <w:rFonts w:ascii="Calibri" w:hAnsi="Calibri"/>
          <w:sz w:val="23"/>
          <w:szCs w:val="23"/>
        </w:rPr>
        <w:t xml:space="preserve">ary care shall be taken of the </w:t>
      </w:r>
      <w:r w:rsidR="00203EC9">
        <w:rPr>
          <w:rFonts w:ascii="Calibri" w:hAnsi="Calibri"/>
          <w:sz w:val="23"/>
          <w:szCs w:val="23"/>
        </w:rPr>
        <w:t>Horse</w:t>
      </w:r>
      <w:r w:rsidRPr="003C762A">
        <w:rPr>
          <w:rFonts w:ascii="Calibri" w:hAnsi="Calibri"/>
          <w:sz w:val="23"/>
          <w:szCs w:val="23"/>
        </w:rPr>
        <w:t>.</w:t>
      </w:r>
    </w:p>
    <w:p w:rsidR="00E80098" w:rsidRPr="009B6630" w:rsidRDefault="00A54576" w:rsidP="00F957B1">
      <w:pPr>
        <w:pStyle w:val="NormalWeb"/>
        <w:numPr>
          <w:ilvl w:val="0"/>
          <w:numId w:val="1"/>
        </w:numPr>
        <w:jc w:val="both"/>
      </w:pPr>
      <w:r w:rsidRPr="003C762A">
        <w:rPr>
          <w:rFonts w:ascii="Calibri" w:hAnsi="Calibri"/>
          <w:sz w:val="23"/>
          <w:szCs w:val="23"/>
        </w:rPr>
        <w:t xml:space="preserve"> Adequate precaution shall be taken for the protection of the </w:t>
      </w:r>
      <w:r w:rsidR="00203EC9">
        <w:rPr>
          <w:rFonts w:ascii="Calibri" w:hAnsi="Calibri"/>
          <w:sz w:val="23"/>
          <w:szCs w:val="23"/>
        </w:rPr>
        <w:t>Horse</w:t>
      </w:r>
      <w:r w:rsidRPr="003C762A">
        <w:rPr>
          <w:rFonts w:ascii="Calibri" w:hAnsi="Calibri"/>
          <w:sz w:val="23"/>
          <w:szCs w:val="23"/>
        </w:rPr>
        <w:t xml:space="preserve"> in the event of fire. </w:t>
      </w:r>
    </w:p>
    <w:p w:rsidR="00A54576" w:rsidRPr="003C762A" w:rsidRDefault="00A54576" w:rsidP="00F957B1">
      <w:pPr>
        <w:pStyle w:val="NormalWeb"/>
        <w:jc w:val="both"/>
        <w:rPr>
          <w:rFonts w:ascii="Calibri" w:hAnsi="Calibri"/>
          <w:b/>
          <w:bCs/>
          <w:sz w:val="23"/>
          <w:szCs w:val="23"/>
        </w:rPr>
      </w:pPr>
      <w:r w:rsidRPr="003C762A">
        <w:rPr>
          <w:rFonts w:ascii="Calibri" w:hAnsi="Calibri"/>
          <w:b/>
          <w:bCs/>
          <w:sz w:val="23"/>
          <w:szCs w:val="23"/>
        </w:rPr>
        <w:t xml:space="preserve">RACING OF </w:t>
      </w:r>
      <w:r w:rsidR="00203EC9">
        <w:rPr>
          <w:rFonts w:ascii="Calibri" w:hAnsi="Calibri"/>
          <w:b/>
          <w:bCs/>
          <w:sz w:val="23"/>
          <w:szCs w:val="23"/>
        </w:rPr>
        <w:t>HORSE</w:t>
      </w:r>
      <w:r w:rsidRPr="003C762A">
        <w:rPr>
          <w:rFonts w:ascii="Calibri" w:hAnsi="Calibri"/>
          <w:b/>
          <w:bCs/>
          <w:sz w:val="23"/>
          <w:szCs w:val="23"/>
        </w:rPr>
        <w:t xml:space="preserve"> DRAWN VEHICLES ON PUBLIC ROADS </w:t>
      </w:r>
    </w:p>
    <w:p w:rsidR="00A54576" w:rsidRPr="003C762A" w:rsidRDefault="000B140E" w:rsidP="00F957B1">
      <w:pPr>
        <w:pStyle w:val="NormalWeb"/>
        <w:jc w:val="both"/>
        <w:rPr>
          <w:rFonts w:ascii="Calibri" w:hAnsi="Calibri"/>
          <w:sz w:val="23"/>
          <w:szCs w:val="23"/>
        </w:rPr>
      </w:pPr>
      <w:r>
        <w:rPr>
          <w:rFonts w:ascii="Calibri" w:hAnsi="Calibri"/>
          <w:sz w:val="23"/>
          <w:szCs w:val="23"/>
        </w:rPr>
        <w:t>12</w:t>
      </w:r>
      <w:r w:rsidR="00A54576" w:rsidRPr="003C762A">
        <w:rPr>
          <w:rFonts w:ascii="Calibri" w:hAnsi="Calibri"/>
          <w:sz w:val="23"/>
          <w:szCs w:val="23"/>
        </w:rPr>
        <w:t xml:space="preserve"> (a) No person under the age of 16 years of age shall participate in or engage in a race of a </w:t>
      </w:r>
      <w:r w:rsidR="00203EC9">
        <w:rPr>
          <w:rFonts w:ascii="Calibri" w:hAnsi="Calibri"/>
          <w:sz w:val="23"/>
          <w:szCs w:val="23"/>
        </w:rPr>
        <w:t>Horse</w:t>
      </w:r>
      <w:r w:rsidR="00A54576" w:rsidRPr="003C762A">
        <w:rPr>
          <w:rFonts w:ascii="Calibri" w:hAnsi="Calibri"/>
          <w:sz w:val="23"/>
          <w:szCs w:val="23"/>
        </w:rPr>
        <w:t xml:space="preserve"> drawn vehicle on a public road within County Kilkenny. </w:t>
      </w:r>
    </w:p>
    <w:p w:rsidR="00A54576" w:rsidRPr="003C762A" w:rsidRDefault="00662248" w:rsidP="00F957B1">
      <w:pPr>
        <w:pStyle w:val="NormalWeb"/>
        <w:jc w:val="both"/>
        <w:rPr>
          <w:rFonts w:ascii="Calibri" w:hAnsi="Calibri"/>
          <w:sz w:val="23"/>
          <w:szCs w:val="23"/>
        </w:rPr>
      </w:pPr>
      <w:r>
        <w:rPr>
          <w:rFonts w:ascii="Calibri" w:hAnsi="Calibri"/>
          <w:sz w:val="23"/>
          <w:szCs w:val="23"/>
        </w:rPr>
        <w:lastRenderedPageBreak/>
        <w:t>12(b) Subject to Bye-Law 12</w:t>
      </w:r>
      <w:r w:rsidR="00A54576" w:rsidRPr="003C762A">
        <w:rPr>
          <w:rFonts w:ascii="Calibri" w:hAnsi="Calibri"/>
          <w:sz w:val="23"/>
          <w:szCs w:val="23"/>
        </w:rPr>
        <w:t xml:space="preserve"> (c), a person shall not participate in or engage in a race of a </w:t>
      </w:r>
      <w:r w:rsidR="00203EC9">
        <w:rPr>
          <w:rFonts w:ascii="Calibri" w:hAnsi="Calibri"/>
          <w:sz w:val="23"/>
          <w:szCs w:val="23"/>
        </w:rPr>
        <w:t>Horse</w:t>
      </w:r>
      <w:r w:rsidR="00A54576" w:rsidRPr="003C762A">
        <w:rPr>
          <w:rFonts w:ascii="Calibri" w:hAnsi="Calibri"/>
          <w:sz w:val="23"/>
          <w:szCs w:val="23"/>
        </w:rPr>
        <w:t xml:space="preserve"> drawn vehicle on a public road within the County of Kilkenny. </w:t>
      </w:r>
    </w:p>
    <w:p w:rsidR="00A54576" w:rsidRPr="003C762A" w:rsidRDefault="00662248" w:rsidP="00F957B1">
      <w:pPr>
        <w:pStyle w:val="NormalWeb"/>
        <w:jc w:val="both"/>
        <w:rPr>
          <w:rFonts w:ascii="Calibri" w:hAnsi="Calibri"/>
          <w:sz w:val="23"/>
          <w:szCs w:val="23"/>
        </w:rPr>
      </w:pPr>
      <w:r>
        <w:rPr>
          <w:rFonts w:ascii="Calibri" w:hAnsi="Calibri"/>
          <w:sz w:val="23"/>
          <w:szCs w:val="23"/>
        </w:rPr>
        <w:t>12</w:t>
      </w:r>
      <w:r w:rsidR="00A54576" w:rsidRPr="003C762A">
        <w:rPr>
          <w:rFonts w:ascii="Calibri" w:hAnsi="Calibri"/>
          <w:sz w:val="23"/>
          <w:szCs w:val="23"/>
        </w:rPr>
        <w:t>(c) Bye</w:t>
      </w:r>
      <w:r>
        <w:rPr>
          <w:rFonts w:ascii="Calibri" w:hAnsi="Calibri"/>
          <w:sz w:val="23"/>
          <w:szCs w:val="23"/>
        </w:rPr>
        <w:t>-Law 12</w:t>
      </w:r>
      <w:r w:rsidR="00A54576" w:rsidRPr="003C762A">
        <w:rPr>
          <w:rFonts w:ascii="Calibri" w:hAnsi="Calibri"/>
          <w:sz w:val="23"/>
          <w:szCs w:val="23"/>
        </w:rPr>
        <w:t xml:space="preserve"> (b) shall not operate to prevent a race of a </w:t>
      </w:r>
      <w:r w:rsidR="00203EC9">
        <w:rPr>
          <w:rFonts w:ascii="Calibri" w:hAnsi="Calibri"/>
          <w:sz w:val="23"/>
          <w:szCs w:val="23"/>
        </w:rPr>
        <w:t>Horse</w:t>
      </w:r>
      <w:r w:rsidR="00A54576" w:rsidRPr="003C762A">
        <w:rPr>
          <w:rFonts w:ascii="Calibri" w:hAnsi="Calibri"/>
          <w:sz w:val="23"/>
          <w:szCs w:val="23"/>
        </w:rPr>
        <w:t xml:space="preserve"> drawn vehicle on a public road within County Kilkenny for which permission has been obtained pursuant to Sections 74 and 75 of the Roads Act, 1993. </w:t>
      </w:r>
    </w:p>
    <w:p w:rsidR="001D3209" w:rsidRDefault="00A54576" w:rsidP="00F957B1">
      <w:pPr>
        <w:pStyle w:val="NormalWeb"/>
        <w:jc w:val="both"/>
        <w:rPr>
          <w:rFonts w:ascii="Calibri" w:hAnsi="Calibri"/>
          <w:b/>
          <w:bCs/>
          <w:sz w:val="23"/>
          <w:szCs w:val="23"/>
        </w:rPr>
      </w:pPr>
      <w:r w:rsidRPr="003C762A">
        <w:rPr>
          <w:rFonts w:ascii="Calibri" w:hAnsi="Calibri"/>
          <w:b/>
          <w:bCs/>
          <w:sz w:val="23"/>
          <w:szCs w:val="23"/>
        </w:rPr>
        <w:t xml:space="preserve">SEIZURE AND DETENTION </w:t>
      </w:r>
    </w:p>
    <w:p w:rsidR="00A54576" w:rsidRPr="003C762A" w:rsidRDefault="00662248" w:rsidP="00F957B1">
      <w:pPr>
        <w:pStyle w:val="NormalWeb"/>
        <w:jc w:val="both"/>
        <w:rPr>
          <w:rFonts w:ascii="Calibri" w:hAnsi="Calibri"/>
          <w:sz w:val="23"/>
          <w:szCs w:val="23"/>
        </w:rPr>
      </w:pPr>
      <w:r>
        <w:rPr>
          <w:rFonts w:ascii="Calibri" w:hAnsi="Calibri"/>
          <w:sz w:val="23"/>
          <w:szCs w:val="23"/>
        </w:rPr>
        <w:t>13</w:t>
      </w:r>
      <w:r w:rsidR="009755CF">
        <w:rPr>
          <w:rFonts w:ascii="Calibri" w:hAnsi="Calibri"/>
          <w:sz w:val="23"/>
          <w:szCs w:val="23"/>
        </w:rPr>
        <w:t xml:space="preserve">. Where a </w:t>
      </w:r>
      <w:r w:rsidR="00203EC9">
        <w:rPr>
          <w:rFonts w:ascii="Calibri" w:hAnsi="Calibri"/>
          <w:sz w:val="23"/>
          <w:szCs w:val="23"/>
        </w:rPr>
        <w:t>Horse</w:t>
      </w:r>
      <w:r w:rsidR="00A54576" w:rsidRPr="003C762A">
        <w:rPr>
          <w:rFonts w:ascii="Calibri" w:hAnsi="Calibri"/>
          <w:sz w:val="23"/>
          <w:szCs w:val="23"/>
        </w:rPr>
        <w:t xml:space="preserve"> is seized and detained within the Control Area pursuant to Section 37 of the Act, the following provisions shall apply: </w:t>
      </w:r>
    </w:p>
    <w:p w:rsidR="00A54576" w:rsidRPr="003C762A" w:rsidRDefault="00A54576" w:rsidP="00F957B1">
      <w:pPr>
        <w:pStyle w:val="NormalWeb"/>
        <w:numPr>
          <w:ilvl w:val="0"/>
          <w:numId w:val="7"/>
        </w:numPr>
        <w:jc w:val="both"/>
        <w:rPr>
          <w:rFonts w:ascii="Calibri" w:hAnsi="Calibri"/>
          <w:sz w:val="23"/>
          <w:szCs w:val="23"/>
        </w:rPr>
      </w:pPr>
      <w:r w:rsidRPr="003C762A">
        <w:rPr>
          <w:rFonts w:ascii="Calibri" w:hAnsi="Calibri"/>
          <w:sz w:val="23"/>
          <w:szCs w:val="23"/>
        </w:rPr>
        <w:t>Notice o</w:t>
      </w:r>
      <w:r w:rsidR="009755CF">
        <w:rPr>
          <w:rFonts w:ascii="Calibri" w:hAnsi="Calibri"/>
          <w:sz w:val="23"/>
          <w:szCs w:val="23"/>
        </w:rPr>
        <w:t xml:space="preserve">f seizure and detention of the </w:t>
      </w:r>
      <w:r w:rsidR="00203EC9">
        <w:rPr>
          <w:rFonts w:ascii="Calibri" w:hAnsi="Calibri"/>
          <w:sz w:val="23"/>
          <w:szCs w:val="23"/>
        </w:rPr>
        <w:t>Horse</w:t>
      </w:r>
      <w:r w:rsidRPr="003C762A">
        <w:rPr>
          <w:rFonts w:ascii="Calibri" w:hAnsi="Calibri"/>
          <w:sz w:val="23"/>
          <w:szCs w:val="23"/>
        </w:rPr>
        <w:t xml:space="preserve"> shall be served in writing</w:t>
      </w:r>
      <w:r w:rsidR="009755CF">
        <w:rPr>
          <w:rFonts w:ascii="Calibri" w:hAnsi="Calibri"/>
          <w:sz w:val="23"/>
          <w:szCs w:val="23"/>
        </w:rPr>
        <w:t xml:space="preserve"> on the owner or keeper of the </w:t>
      </w:r>
      <w:r w:rsidR="00203EC9">
        <w:rPr>
          <w:rFonts w:ascii="Calibri" w:hAnsi="Calibri"/>
          <w:sz w:val="23"/>
          <w:szCs w:val="23"/>
        </w:rPr>
        <w:t>Horse</w:t>
      </w:r>
      <w:r w:rsidRPr="003C762A">
        <w:rPr>
          <w:rFonts w:ascii="Calibri" w:hAnsi="Calibri"/>
          <w:sz w:val="23"/>
          <w:szCs w:val="23"/>
        </w:rPr>
        <w:t xml:space="preserve"> where known as soon as possible and within 5 days of the date of seizure and detention of the </w:t>
      </w:r>
      <w:r w:rsidR="00203EC9">
        <w:rPr>
          <w:rFonts w:ascii="Calibri" w:hAnsi="Calibri"/>
          <w:sz w:val="23"/>
          <w:szCs w:val="23"/>
        </w:rPr>
        <w:t>Horse</w:t>
      </w:r>
      <w:r w:rsidRPr="003C762A">
        <w:rPr>
          <w:rFonts w:ascii="Calibri" w:hAnsi="Calibri"/>
          <w:sz w:val="23"/>
          <w:szCs w:val="23"/>
        </w:rPr>
        <w:t xml:space="preserve">. </w:t>
      </w:r>
    </w:p>
    <w:p w:rsidR="00A54576" w:rsidRPr="00662248" w:rsidRDefault="00A54576" w:rsidP="00F957B1">
      <w:pPr>
        <w:pStyle w:val="NormalWeb"/>
        <w:numPr>
          <w:ilvl w:val="0"/>
          <w:numId w:val="7"/>
        </w:numPr>
        <w:jc w:val="both"/>
        <w:rPr>
          <w:rFonts w:ascii="Calibri" w:hAnsi="Calibri"/>
          <w:sz w:val="23"/>
          <w:szCs w:val="23"/>
        </w:rPr>
      </w:pPr>
      <w:r w:rsidRPr="003C762A">
        <w:rPr>
          <w:rFonts w:ascii="Calibri" w:hAnsi="Calibri"/>
          <w:sz w:val="23"/>
          <w:szCs w:val="23"/>
        </w:rPr>
        <w:t>Wh</w:t>
      </w:r>
      <w:r w:rsidR="009755CF">
        <w:rPr>
          <w:rFonts w:ascii="Calibri" w:hAnsi="Calibri"/>
          <w:sz w:val="23"/>
          <w:szCs w:val="23"/>
        </w:rPr>
        <w:t xml:space="preserve">ere the owner or keeper of the </w:t>
      </w:r>
      <w:r w:rsidR="00203EC9">
        <w:rPr>
          <w:rFonts w:ascii="Calibri" w:hAnsi="Calibri"/>
          <w:sz w:val="23"/>
          <w:szCs w:val="23"/>
        </w:rPr>
        <w:t>Horse</w:t>
      </w:r>
      <w:r w:rsidRPr="003C762A">
        <w:rPr>
          <w:rFonts w:ascii="Calibri" w:hAnsi="Calibri"/>
          <w:sz w:val="23"/>
          <w:szCs w:val="23"/>
        </w:rPr>
        <w:t xml:space="preserve"> is not known, </w:t>
      </w:r>
      <w:proofErr w:type="gramStart"/>
      <w:r w:rsidRPr="003C762A">
        <w:rPr>
          <w:rFonts w:ascii="Calibri" w:hAnsi="Calibri"/>
          <w:sz w:val="23"/>
          <w:szCs w:val="23"/>
        </w:rPr>
        <w:t>Notice</w:t>
      </w:r>
      <w:proofErr w:type="gramEnd"/>
      <w:r w:rsidRPr="003C762A">
        <w:rPr>
          <w:rFonts w:ascii="Calibri" w:hAnsi="Calibri"/>
          <w:sz w:val="23"/>
          <w:szCs w:val="23"/>
        </w:rPr>
        <w:t xml:space="preserve"> in writing shall be displayed in the Office of </w:t>
      </w:r>
      <w:r w:rsidR="00D14A60">
        <w:rPr>
          <w:rFonts w:ascii="Calibri" w:hAnsi="Calibri"/>
          <w:sz w:val="23"/>
          <w:szCs w:val="23"/>
        </w:rPr>
        <w:t>An Garda Sí</w:t>
      </w:r>
      <w:r w:rsidR="00D14A60" w:rsidRPr="003C762A">
        <w:rPr>
          <w:rFonts w:ascii="Calibri" w:hAnsi="Calibri"/>
          <w:sz w:val="23"/>
          <w:szCs w:val="23"/>
        </w:rPr>
        <w:t xml:space="preserve">ochána </w:t>
      </w:r>
      <w:r w:rsidR="009755CF">
        <w:rPr>
          <w:rFonts w:ascii="Calibri" w:hAnsi="Calibri"/>
          <w:sz w:val="23"/>
          <w:szCs w:val="23"/>
        </w:rPr>
        <w:t xml:space="preserve">for the area in which the </w:t>
      </w:r>
      <w:r w:rsidR="00203EC9">
        <w:rPr>
          <w:rFonts w:ascii="Calibri" w:hAnsi="Calibri"/>
          <w:sz w:val="23"/>
          <w:szCs w:val="23"/>
        </w:rPr>
        <w:t>Horse</w:t>
      </w:r>
      <w:r w:rsidRPr="003C762A">
        <w:rPr>
          <w:rFonts w:ascii="Calibri" w:hAnsi="Calibri"/>
          <w:sz w:val="23"/>
          <w:szCs w:val="23"/>
        </w:rPr>
        <w:t xml:space="preserve"> was seized and in the Pound or </w:t>
      </w:r>
      <w:r w:rsidR="009755CF">
        <w:rPr>
          <w:rFonts w:ascii="Calibri" w:hAnsi="Calibri"/>
          <w:sz w:val="23"/>
          <w:szCs w:val="23"/>
        </w:rPr>
        <w:t xml:space="preserve">place where the </w:t>
      </w:r>
      <w:r w:rsidR="00203EC9">
        <w:rPr>
          <w:rFonts w:ascii="Calibri" w:hAnsi="Calibri"/>
          <w:sz w:val="23"/>
          <w:szCs w:val="23"/>
        </w:rPr>
        <w:t>Horse</w:t>
      </w:r>
      <w:r w:rsidRPr="003C762A">
        <w:rPr>
          <w:rFonts w:ascii="Calibri" w:hAnsi="Calibri"/>
          <w:sz w:val="23"/>
          <w:szCs w:val="23"/>
        </w:rPr>
        <w:t xml:space="preserve"> is detained as soon as possible and on the Council’s website </w:t>
      </w:r>
      <w:hyperlink r:id="rId10" w:history="1">
        <w:r w:rsidRPr="00662248">
          <w:rPr>
            <w:rStyle w:val="Hyperlink"/>
            <w:rFonts w:ascii="Calibri" w:hAnsi="Calibri"/>
            <w:color w:val="1F497D" w:themeColor="text2"/>
            <w:sz w:val="23"/>
            <w:szCs w:val="23"/>
          </w:rPr>
          <w:t>www.kilkennycoco.ie</w:t>
        </w:r>
      </w:hyperlink>
      <w:r w:rsidRPr="00662248">
        <w:rPr>
          <w:rFonts w:ascii="Calibri" w:hAnsi="Calibri"/>
          <w:color w:val="1F497D" w:themeColor="text2"/>
          <w:sz w:val="23"/>
          <w:szCs w:val="23"/>
        </w:rPr>
        <w:t xml:space="preserve"> </w:t>
      </w:r>
    </w:p>
    <w:p w:rsidR="00A54576" w:rsidRPr="003C762A" w:rsidRDefault="00A54576" w:rsidP="00F957B1">
      <w:pPr>
        <w:pStyle w:val="NormalWeb"/>
        <w:numPr>
          <w:ilvl w:val="0"/>
          <w:numId w:val="7"/>
        </w:numPr>
        <w:jc w:val="both"/>
        <w:rPr>
          <w:rFonts w:ascii="Calibri" w:hAnsi="Calibri"/>
          <w:sz w:val="23"/>
          <w:szCs w:val="23"/>
        </w:rPr>
      </w:pPr>
      <w:r w:rsidRPr="003C762A">
        <w:rPr>
          <w:rFonts w:ascii="Calibri" w:hAnsi="Calibri"/>
          <w:sz w:val="23"/>
          <w:szCs w:val="23"/>
        </w:rPr>
        <w:t xml:space="preserve">Adequate services of a Veterinary Practitioner where required may be provided. </w:t>
      </w:r>
    </w:p>
    <w:p w:rsidR="00A54576" w:rsidRPr="003C762A" w:rsidRDefault="00A54576" w:rsidP="00F957B1">
      <w:pPr>
        <w:pStyle w:val="NormalWeb"/>
        <w:numPr>
          <w:ilvl w:val="0"/>
          <w:numId w:val="7"/>
        </w:numPr>
        <w:jc w:val="both"/>
      </w:pPr>
      <w:r w:rsidRPr="003C762A">
        <w:rPr>
          <w:rFonts w:ascii="Calibri" w:hAnsi="Calibri"/>
          <w:sz w:val="23"/>
          <w:szCs w:val="23"/>
        </w:rPr>
        <w:t xml:space="preserve">The Council or Superintendent may recover from </w:t>
      </w:r>
      <w:r w:rsidR="009755CF">
        <w:rPr>
          <w:rFonts w:ascii="Calibri" w:hAnsi="Calibri"/>
          <w:sz w:val="23"/>
          <w:szCs w:val="23"/>
        </w:rPr>
        <w:t xml:space="preserve">the owner or the keeper of the </w:t>
      </w:r>
      <w:r w:rsidR="00203EC9">
        <w:rPr>
          <w:rFonts w:ascii="Calibri" w:hAnsi="Calibri"/>
          <w:sz w:val="23"/>
          <w:szCs w:val="23"/>
        </w:rPr>
        <w:t>Horse</w:t>
      </w:r>
      <w:r w:rsidRPr="003C762A">
        <w:rPr>
          <w:rFonts w:ascii="Calibri" w:hAnsi="Calibri"/>
          <w:sz w:val="23"/>
          <w:szCs w:val="23"/>
        </w:rPr>
        <w:t xml:space="preserve"> all Pound </w:t>
      </w:r>
      <w:r w:rsidR="009755CF">
        <w:rPr>
          <w:rFonts w:ascii="Calibri" w:hAnsi="Calibri"/>
          <w:sz w:val="23"/>
          <w:szCs w:val="23"/>
        </w:rPr>
        <w:t xml:space="preserve">fees payable in respect of the </w:t>
      </w:r>
      <w:r w:rsidR="00203EC9">
        <w:rPr>
          <w:rFonts w:ascii="Calibri" w:hAnsi="Calibri"/>
          <w:sz w:val="23"/>
          <w:szCs w:val="23"/>
        </w:rPr>
        <w:t>Horse</w:t>
      </w:r>
      <w:r w:rsidRPr="003C762A">
        <w:rPr>
          <w:rFonts w:ascii="Calibri" w:hAnsi="Calibri"/>
          <w:sz w:val="23"/>
          <w:szCs w:val="23"/>
        </w:rPr>
        <w:t xml:space="preserve"> together with all or any other expenses, including fees for keep, veterinary fees and transportation fees incurred by the Council or the Superintendent. </w:t>
      </w:r>
    </w:p>
    <w:p w:rsidR="00A54576" w:rsidRPr="003C762A" w:rsidRDefault="009755CF" w:rsidP="00F957B1">
      <w:pPr>
        <w:pStyle w:val="NormalWeb"/>
        <w:numPr>
          <w:ilvl w:val="0"/>
          <w:numId w:val="7"/>
        </w:numPr>
        <w:jc w:val="both"/>
      </w:pPr>
      <w:r>
        <w:rPr>
          <w:rFonts w:ascii="Calibri" w:hAnsi="Calibri"/>
          <w:sz w:val="23"/>
          <w:szCs w:val="23"/>
        </w:rPr>
        <w:t xml:space="preserve">The </w:t>
      </w:r>
      <w:r w:rsidR="00203EC9">
        <w:rPr>
          <w:rFonts w:ascii="Calibri" w:hAnsi="Calibri"/>
          <w:sz w:val="23"/>
          <w:szCs w:val="23"/>
        </w:rPr>
        <w:t>Horse</w:t>
      </w:r>
      <w:r w:rsidR="00A54576" w:rsidRPr="003C762A">
        <w:rPr>
          <w:rFonts w:ascii="Calibri" w:hAnsi="Calibri"/>
          <w:sz w:val="23"/>
          <w:szCs w:val="23"/>
        </w:rPr>
        <w:t xml:space="preserve"> may be released to </w:t>
      </w:r>
      <w:r>
        <w:rPr>
          <w:rFonts w:ascii="Calibri" w:hAnsi="Calibri"/>
          <w:sz w:val="23"/>
          <w:szCs w:val="23"/>
        </w:rPr>
        <w:t xml:space="preserve">the owner or the keeper of the </w:t>
      </w:r>
      <w:r w:rsidR="00203EC9">
        <w:rPr>
          <w:rFonts w:ascii="Calibri" w:hAnsi="Calibri"/>
          <w:sz w:val="23"/>
          <w:szCs w:val="23"/>
        </w:rPr>
        <w:t>Horse</w:t>
      </w:r>
      <w:r w:rsidR="00A54576" w:rsidRPr="003C762A">
        <w:rPr>
          <w:rFonts w:ascii="Calibri" w:hAnsi="Calibri"/>
          <w:sz w:val="23"/>
          <w:szCs w:val="23"/>
        </w:rPr>
        <w:t xml:space="preserve"> on poof being tendered of the following; (</w:t>
      </w:r>
      <w:proofErr w:type="spellStart"/>
      <w:r w:rsidR="00A54576" w:rsidRPr="003C762A">
        <w:rPr>
          <w:rFonts w:ascii="Calibri" w:hAnsi="Calibri"/>
          <w:sz w:val="23"/>
          <w:szCs w:val="23"/>
        </w:rPr>
        <w:t>i</w:t>
      </w:r>
      <w:proofErr w:type="spellEnd"/>
      <w:r w:rsidR="00A54576" w:rsidRPr="003C762A">
        <w:rPr>
          <w:rFonts w:ascii="Calibri" w:hAnsi="Calibri"/>
          <w:sz w:val="23"/>
          <w:szCs w:val="23"/>
        </w:rPr>
        <w:t xml:space="preserve">) </w:t>
      </w:r>
      <w:r w:rsidRPr="00692705">
        <w:rPr>
          <w:rFonts w:ascii="Calibri" w:hAnsi="Calibri"/>
          <w:sz w:val="23"/>
          <w:szCs w:val="23"/>
        </w:rPr>
        <w:t xml:space="preserve">ownership or right to keep the </w:t>
      </w:r>
      <w:r w:rsidR="00203EC9">
        <w:rPr>
          <w:rFonts w:ascii="Calibri" w:hAnsi="Calibri"/>
          <w:sz w:val="23"/>
          <w:szCs w:val="23"/>
        </w:rPr>
        <w:t>Horse</w:t>
      </w:r>
      <w:r w:rsidR="00A54576" w:rsidRPr="00692705">
        <w:rPr>
          <w:rFonts w:ascii="Calibri" w:hAnsi="Calibri"/>
          <w:sz w:val="23"/>
          <w:szCs w:val="23"/>
        </w:rPr>
        <w:t xml:space="preserve"> (ii) production of an appropriate current </w:t>
      </w:r>
      <w:r w:rsidR="00203EC9">
        <w:rPr>
          <w:rFonts w:ascii="Calibri" w:hAnsi="Calibri"/>
          <w:sz w:val="23"/>
          <w:szCs w:val="23"/>
        </w:rPr>
        <w:t>Horse</w:t>
      </w:r>
      <w:r w:rsidR="00A54576" w:rsidRPr="00692705">
        <w:rPr>
          <w:rFonts w:ascii="Calibri" w:hAnsi="Calibri"/>
          <w:sz w:val="23"/>
          <w:szCs w:val="23"/>
        </w:rPr>
        <w:t xml:space="preserve"> Licence</w:t>
      </w:r>
      <w:r w:rsidR="00662248" w:rsidRPr="00692705">
        <w:rPr>
          <w:rFonts w:ascii="Calibri" w:hAnsi="Calibri"/>
          <w:sz w:val="23"/>
          <w:szCs w:val="23"/>
        </w:rPr>
        <w:t xml:space="preserve"> </w:t>
      </w:r>
      <w:r w:rsidR="00662248" w:rsidRPr="00960B63">
        <w:rPr>
          <w:rFonts w:ascii="Calibri" w:hAnsi="Calibri"/>
          <w:sz w:val="23"/>
          <w:szCs w:val="23"/>
        </w:rPr>
        <w:t xml:space="preserve">and </w:t>
      </w:r>
      <w:r w:rsidR="00203EC9">
        <w:rPr>
          <w:rFonts w:ascii="Calibri" w:hAnsi="Calibri"/>
          <w:sz w:val="23"/>
          <w:szCs w:val="23"/>
        </w:rPr>
        <w:t>Horse</w:t>
      </w:r>
      <w:r w:rsidR="00CC45E0">
        <w:rPr>
          <w:rFonts w:ascii="Calibri" w:hAnsi="Calibri"/>
          <w:sz w:val="23"/>
          <w:szCs w:val="23"/>
        </w:rPr>
        <w:t xml:space="preserve"> </w:t>
      </w:r>
      <w:r w:rsidR="00662248" w:rsidRPr="00960B63">
        <w:rPr>
          <w:rFonts w:ascii="Calibri" w:hAnsi="Calibri"/>
          <w:sz w:val="23"/>
          <w:szCs w:val="23"/>
        </w:rPr>
        <w:t>Passport</w:t>
      </w:r>
      <w:r w:rsidR="00A54576" w:rsidRPr="003C762A">
        <w:rPr>
          <w:rFonts w:ascii="Calibri" w:hAnsi="Calibri"/>
          <w:sz w:val="23"/>
          <w:szCs w:val="23"/>
        </w:rPr>
        <w:t xml:space="preserve"> (iii) proof of land ownership or a legal land lease agreement for lands suitable for the keeping of a </w:t>
      </w:r>
      <w:r w:rsidR="00203EC9">
        <w:rPr>
          <w:rFonts w:ascii="Calibri" w:hAnsi="Calibri"/>
          <w:sz w:val="23"/>
          <w:szCs w:val="23"/>
        </w:rPr>
        <w:t>Horse</w:t>
      </w:r>
      <w:r w:rsidR="00A54576" w:rsidRPr="003C762A">
        <w:rPr>
          <w:rFonts w:ascii="Calibri" w:hAnsi="Calibri"/>
          <w:sz w:val="23"/>
          <w:szCs w:val="23"/>
        </w:rPr>
        <w:t xml:space="preserve"> </w:t>
      </w:r>
      <w:r w:rsidR="00B34828">
        <w:rPr>
          <w:rFonts w:ascii="Calibri" w:hAnsi="Calibri"/>
          <w:sz w:val="23"/>
          <w:szCs w:val="23"/>
        </w:rPr>
        <w:t xml:space="preserve">(iv) Proof that the lands referenced in (iii) are Equine Registered </w:t>
      </w:r>
      <w:r w:rsidR="00A54576" w:rsidRPr="003C762A">
        <w:rPr>
          <w:rFonts w:ascii="Calibri" w:hAnsi="Calibri"/>
          <w:sz w:val="23"/>
          <w:szCs w:val="23"/>
        </w:rPr>
        <w:t>(v) payment of all outstanding fees, expenses</w:t>
      </w:r>
      <w:r>
        <w:rPr>
          <w:rFonts w:ascii="Calibri" w:hAnsi="Calibri"/>
          <w:sz w:val="23"/>
          <w:szCs w:val="23"/>
        </w:rPr>
        <w:t xml:space="preserve"> and charges in respect of the </w:t>
      </w:r>
      <w:r w:rsidR="00203EC9">
        <w:rPr>
          <w:rFonts w:ascii="Calibri" w:hAnsi="Calibri"/>
          <w:sz w:val="23"/>
          <w:szCs w:val="23"/>
        </w:rPr>
        <w:t>Horse</w:t>
      </w:r>
      <w:r w:rsidR="00A54576" w:rsidRPr="003C762A">
        <w:rPr>
          <w:rFonts w:ascii="Calibri" w:hAnsi="Calibri"/>
          <w:sz w:val="23"/>
          <w:szCs w:val="23"/>
        </w:rPr>
        <w:t xml:space="preserve"> (v</w:t>
      </w:r>
      <w:r w:rsidR="00B34828">
        <w:rPr>
          <w:rFonts w:ascii="Calibri" w:hAnsi="Calibri"/>
          <w:sz w:val="23"/>
          <w:szCs w:val="23"/>
        </w:rPr>
        <w:t>i</w:t>
      </w:r>
      <w:r w:rsidR="00A54576" w:rsidRPr="003C762A">
        <w:rPr>
          <w:rFonts w:ascii="Calibri" w:hAnsi="Calibri"/>
          <w:sz w:val="23"/>
          <w:szCs w:val="23"/>
        </w:rPr>
        <w:t xml:space="preserve">) proof of entry on the Register of </w:t>
      </w:r>
      <w:r w:rsidR="00203EC9">
        <w:rPr>
          <w:rFonts w:ascii="Calibri" w:hAnsi="Calibri"/>
          <w:sz w:val="23"/>
          <w:szCs w:val="23"/>
        </w:rPr>
        <w:t>Horse</w:t>
      </w:r>
      <w:r w:rsidR="00A54576" w:rsidRPr="003C762A">
        <w:rPr>
          <w:rFonts w:ascii="Calibri" w:hAnsi="Calibri"/>
          <w:sz w:val="23"/>
          <w:szCs w:val="23"/>
        </w:rPr>
        <w:t xml:space="preserve"> Premises of the premises where the </w:t>
      </w:r>
      <w:r w:rsidR="00203EC9">
        <w:rPr>
          <w:rFonts w:ascii="Calibri" w:hAnsi="Calibri"/>
          <w:sz w:val="23"/>
          <w:szCs w:val="23"/>
        </w:rPr>
        <w:t>Horse</w:t>
      </w:r>
      <w:r w:rsidR="00A54576" w:rsidRPr="003C762A">
        <w:rPr>
          <w:rFonts w:ascii="Calibri" w:hAnsi="Calibri"/>
          <w:sz w:val="23"/>
          <w:szCs w:val="23"/>
        </w:rPr>
        <w:t xml:space="preserve"> is to be kept in accordance with the provisions of the </w:t>
      </w:r>
      <w:r w:rsidR="00A54576" w:rsidRPr="003C762A">
        <w:rPr>
          <w:rFonts w:ascii="Calibri" w:hAnsi="Calibri"/>
          <w:b/>
          <w:bCs/>
          <w:sz w:val="23"/>
          <w:szCs w:val="23"/>
        </w:rPr>
        <w:t xml:space="preserve">CONTROL ON PLACES WHERE </w:t>
      </w:r>
      <w:r w:rsidR="00203EC9">
        <w:rPr>
          <w:rFonts w:ascii="Calibri" w:hAnsi="Calibri"/>
          <w:b/>
          <w:bCs/>
          <w:sz w:val="23"/>
          <w:szCs w:val="23"/>
        </w:rPr>
        <w:t>HORSE</w:t>
      </w:r>
      <w:r w:rsidR="00A54576" w:rsidRPr="003C762A">
        <w:rPr>
          <w:rFonts w:ascii="Calibri" w:hAnsi="Calibri"/>
          <w:b/>
          <w:bCs/>
          <w:sz w:val="23"/>
          <w:szCs w:val="23"/>
        </w:rPr>
        <w:t xml:space="preserve">S ARE KEPT REGULATIONS 2014 (S.I. No. 113 of 2014) </w:t>
      </w:r>
      <w:r w:rsidR="00A54576" w:rsidRPr="003C762A">
        <w:rPr>
          <w:rFonts w:ascii="Calibri" w:hAnsi="Calibri"/>
          <w:sz w:val="23"/>
          <w:szCs w:val="23"/>
        </w:rPr>
        <w:t xml:space="preserve">and (vi) Evidence that the </w:t>
      </w:r>
      <w:r w:rsidR="00203EC9">
        <w:rPr>
          <w:rFonts w:ascii="Calibri" w:hAnsi="Calibri"/>
          <w:sz w:val="23"/>
          <w:szCs w:val="23"/>
        </w:rPr>
        <w:t>Horse</w:t>
      </w:r>
      <w:r w:rsidR="00A54576" w:rsidRPr="003C762A">
        <w:rPr>
          <w:rFonts w:ascii="Calibri" w:hAnsi="Calibri"/>
          <w:sz w:val="23"/>
          <w:szCs w:val="23"/>
        </w:rPr>
        <w:t xml:space="preserve"> is micro-chipped and registered in accordance with the provisions of the </w:t>
      </w:r>
      <w:r w:rsidR="00A54576" w:rsidRPr="003C762A">
        <w:rPr>
          <w:rFonts w:ascii="Calibri" w:hAnsi="Calibri"/>
          <w:b/>
          <w:bCs/>
          <w:sz w:val="23"/>
          <w:szCs w:val="23"/>
        </w:rPr>
        <w:t xml:space="preserve">EUROPEAN COMMUNITIES (EQUINE) REGULATIONS 2011, (S.I. No. 357 of 2011) </w:t>
      </w:r>
      <w:r w:rsidR="00A54576" w:rsidRPr="003C762A">
        <w:rPr>
          <w:rFonts w:ascii="Calibri" w:hAnsi="Calibri"/>
          <w:sz w:val="23"/>
          <w:szCs w:val="23"/>
        </w:rPr>
        <w:t xml:space="preserve">as amended by </w:t>
      </w:r>
      <w:r w:rsidR="00A54576" w:rsidRPr="003C762A">
        <w:rPr>
          <w:rFonts w:ascii="Calibri" w:hAnsi="Calibri"/>
          <w:b/>
          <w:bCs/>
          <w:sz w:val="23"/>
          <w:szCs w:val="23"/>
        </w:rPr>
        <w:t>EUROPEAN COMMUNITIES (EQUINE) (AMENDMENT) REGULATIONS 2012 (S.I. No. 371 of 2012).</w:t>
      </w:r>
      <w:r w:rsidR="00A54576" w:rsidRPr="003C762A">
        <w:rPr>
          <w:rFonts w:ascii="Calibri" w:hAnsi="Calibri"/>
          <w:sz w:val="23"/>
          <w:szCs w:val="23"/>
        </w:rPr>
        <w:t xml:space="preserve"> prov</w:t>
      </w:r>
      <w:r>
        <w:rPr>
          <w:rFonts w:ascii="Calibri" w:hAnsi="Calibri"/>
          <w:sz w:val="23"/>
          <w:szCs w:val="23"/>
        </w:rPr>
        <w:t xml:space="preserve">ided that the detention of the </w:t>
      </w:r>
      <w:r w:rsidR="00203EC9">
        <w:rPr>
          <w:rFonts w:ascii="Calibri" w:hAnsi="Calibri"/>
          <w:sz w:val="23"/>
          <w:szCs w:val="23"/>
        </w:rPr>
        <w:t>Horse</w:t>
      </w:r>
      <w:r w:rsidR="00A54576" w:rsidRPr="003C762A">
        <w:rPr>
          <w:rFonts w:ascii="Calibri" w:hAnsi="Calibri"/>
          <w:sz w:val="23"/>
          <w:szCs w:val="23"/>
        </w:rPr>
        <w:t xml:space="preserve"> is not required by the Council or a Superintendent in accordance with Section 39(1) (a), (b) or (c) of the Act, and provided that the Council or a Superintendent is satisfied that adequate accommodation and sustenance and if necessary adequate veterinary attention will be provided for the </w:t>
      </w:r>
      <w:r w:rsidR="00203EC9">
        <w:rPr>
          <w:rFonts w:ascii="Calibri" w:hAnsi="Calibri"/>
          <w:sz w:val="23"/>
          <w:szCs w:val="23"/>
        </w:rPr>
        <w:t>Horse</w:t>
      </w:r>
      <w:r w:rsidR="00A54576" w:rsidRPr="003C762A">
        <w:rPr>
          <w:rFonts w:ascii="Calibri" w:hAnsi="Calibri"/>
          <w:sz w:val="23"/>
          <w:szCs w:val="23"/>
        </w:rPr>
        <w:t xml:space="preserve"> and is satisfied that the</w:t>
      </w:r>
      <w:r>
        <w:rPr>
          <w:rFonts w:ascii="Calibri" w:hAnsi="Calibri"/>
          <w:sz w:val="23"/>
          <w:szCs w:val="23"/>
        </w:rPr>
        <w:t xml:space="preserve"> </w:t>
      </w:r>
      <w:r w:rsidR="00203EC9">
        <w:rPr>
          <w:rFonts w:ascii="Calibri" w:hAnsi="Calibri"/>
          <w:sz w:val="23"/>
          <w:szCs w:val="23"/>
        </w:rPr>
        <w:t>Horse</w:t>
      </w:r>
      <w:r w:rsidR="00A54576" w:rsidRPr="003C762A">
        <w:rPr>
          <w:rFonts w:ascii="Calibri" w:hAnsi="Calibri"/>
          <w:sz w:val="23"/>
          <w:szCs w:val="23"/>
        </w:rPr>
        <w:t xml:space="preserve"> will not be cruelly treated. </w:t>
      </w:r>
    </w:p>
    <w:p w:rsidR="00A54576" w:rsidRPr="003C762A" w:rsidRDefault="009755CF" w:rsidP="00F957B1">
      <w:pPr>
        <w:pStyle w:val="NormalWeb"/>
        <w:numPr>
          <w:ilvl w:val="0"/>
          <w:numId w:val="7"/>
        </w:numPr>
        <w:jc w:val="both"/>
      </w:pPr>
      <w:r>
        <w:rPr>
          <w:rFonts w:ascii="Calibri" w:hAnsi="Calibri"/>
          <w:sz w:val="23"/>
          <w:szCs w:val="23"/>
        </w:rPr>
        <w:t xml:space="preserve">If the owner or keeper of the </w:t>
      </w:r>
      <w:r w:rsidR="00203EC9">
        <w:rPr>
          <w:rFonts w:ascii="Calibri" w:hAnsi="Calibri"/>
          <w:sz w:val="23"/>
          <w:szCs w:val="23"/>
        </w:rPr>
        <w:t>Horse</w:t>
      </w:r>
      <w:r w:rsidR="00A54576" w:rsidRPr="003C762A">
        <w:rPr>
          <w:rFonts w:ascii="Calibri" w:hAnsi="Calibri"/>
          <w:sz w:val="23"/>
          <w:szCs w:val="23"/>
        </w:rPr>
        <w:t xml:space="preserve"> shall fail to make himself known to the Council or cannot be found within a period of 5 days from the date of the seizure or detention, the Council or the Superintendent may dispose of the </w:t>
      </w:r>
      <w:r w:rsidR="00203EC9">
        <w:rPr>
          <w:rFonts w:ascii="Calibri" w:hAnsi="Calibri"/>
          <w:sz w:val="23"/>
          <w:szCs w:val="23"/>
        </w:rPr>
        <w:t>Horse</w:t>
      </w:r>
      <w:r w:rsidR="00A54576" w:rsidRPr="003C762A">
        <w:rPr>
          <w:rFonts w:ascii="Calibri" w:hAnsi="Calibri"/>
          <w:sz w:val="23"/>
          <w:szCs w:val="23"/>
        </w:rPr>
        <w:t xml:space="preserve"> in accordance with these Bye-Laws and the Act. </w:t>
      </w:r>
    </w:p>
    <w:p w:rsidR="00A54576" w:rsidRPr="003C762A" w:rsidRDefault="009755CF" w:rsidP="00F957B1">
      <w:pPr>
        <w:pStyle w:val="NormalWeb"/>
        <w:numPr>
          <w:ilvl w:val="0"/>
          <w:numId w:val="7"/>
        </w:numPr>
        <w:jc w:val="both"/>
      </w:pPr>
      <w:r>
        <w:rPr>
          <w:rFonts w:ascii="Calibri" w:hAnsi="Calibri"/>
          <w:sz w:val="23"/>
          <w:szCs w:val="23"/>
        </w:rPr>
        <w:t xml:space="preserve">If the owner or keeper of the </w:t>
      </w:r>
      <w:r w:rsidR="00203EC9">
        <w:rPr>
          <w:rFonts w:ascii="Calibri" w:hAnsi="Calibri"/>
          <w:sz w:val="23"/>
          <w:szCs w:val="23"/>
        </w:rPr>
        <w:t>Horse</w:t>
      </w:r>
      <w:r w:rsidR="00A54576" w:rsidRPr="003C762A">
        <w:rPr>
          <w:rFonts w:ascii="Calibri" w:hAnsi="Calibri"/>
          <w:sz w:val="23"/>
          <w:szCs w:val="23"/>
        </w:rPr>
        <w:t xml:space="preserve"> is known and can be readily found, but on the request by the Council or the Superintendent or the person in charge of the Pound or place where the </w:t>
      </w:r>
      <w:r w:rsidR="00203EC9">
        <w:rPr>
          <w:rFonts w:ascii="Calibri" w:hAnsi="Calibri"/>
          <w:sz w:val="23"/>
          <w:szCs w:val="23"/>
        </w:rPr>
        <w:t>Horse</w:t>
      </w:r>
      <w:r w:rsidR="00A54576" w:rsidRPr="003C762A">
        <w:rPr>
          <w:rFonts w:ascii="Calibri" w:hAnsi="Calibri"/>
          <w:sz w:val="23"/>
          <w:szCs w:val="23"/>
        </w:rPr>
        <w:t xml:space="preserve"> is kept, within 5 days or such longer period as may be specified in the request or demand being made, fails to pay fees due hereunder or fails to produce a current appropriate </w:t>
      </w:r>
      <w:r w:rsidR="00203EC9">
        <w:rPr>
          <w:rFonts w:ascii="Calibri" w:hAnsi="Calibri"/>
          <w:sz w:val="23"/>
          <w:szCs w:val="23"/>
        </w:rPr>
        <w:t>Horse</w:t>
      </w:r>
      <w:r w:rsidR="00A54576" w:rsidRPr="003C762A">
        <w:rPr>
          <w:rFonts w:ascii="Calibri" w:hAnsi="Calibri"/>
          <w:sz w:val="23"/>
          <w:szCs w:val="23"/>
        </w:rPr>
        <w:t xml:space="preserve"> </w:t>
      </w:r>
      <w:r w:rsidR="00A54576" w:rsidRPr="00692705">
        <w:rPr>
          <w:rFonts w:ascii="Calibri" w:hAnsi="Calibri"/>
          <w:sz w:val="23"/>
          <w:szCs w:val="23"/>
        </w:rPr>
        <w:t>Licence</w:t>
      </w:r>
      <w:r w:rsidR="00662248" w:rsidRPr="00692705">
        <w:rPr>
          <w:rFonts w:ascii="Calibri" w:hAnsi="Calibri"/>
          <w:sz w:val="23"/>
          <w:szCs w:val="23"/>
        </w:rPr>
        <w:t xml:space="preserve"> </w:t>
      </w:r>
      <w:r w:rsidR="00662248" w:rsidRPr="00960B63">
        <w:rPr>
          <w:rFonts w:ascii="Calibri" w:hAnsi="Calibri"/>
          <w:sz w:val="23"/>
          <w:szCs w:val="23"/>
        </w:rPr>
        <w:t>and</w:t>
      </w:r>
      <w:r w:rsidR="00CC45E0">
        <w:rPr>
          <w:rFonts w:ascii="Calibri" w:hAnsi="Calibri"/>
          <w:sz w:val="23"/>
          <w:szCs w:val="23"/>
        </w:rPr>
        <w:t xml:space="preserve"> </w:t>
      </w:r>
      <w:r w:rsidR="00203EC9">
        <w:rPr>
          <w:rFonts w:ascii="Calibri" w:hAnsi="Calibri"/>
          <w:sz w:val="23"/>
          <w:szCs w:val="23"/>
        </w:rPr>
        <w:t>Horse</w:t>
      </w:r>
      <w:r w:rsidR="00662248" w:rsidRPr="00960B63">
        <w:rPr>
          <w:rFonts w:ascii="Calibri" w:hAnsi="Calibri"/>
          <w:sz w:val="23"/>
          <w:szCs w:val="23"/>
        </w:rPr>
        <w:t xml:space="preserve"> Passport</w:t>
      </w:r>
      <w:r w:rsidR="00A54576" w:rsidRPr="00692705">
        <w:rPr>
          <w:rFonts w:ascii="Calibri" w:hAnsi="Calibri"/>
          <w:sz w:val="23"/>
          <w:szCs w:val="23"/>
        </w:rPr>
        <w:t xml:space="preserve"> or</w:t>
      </w:r>
      <w:r w:rsidR="00A54576" w:rsidRPr="003C762A">
        <w:rPr>
          <w:rFonts w:ascii="Calibri" w:hAnsi="Calibri"/>
          <w:sz w:val="23"/>
          <w:szCs w:val="23"/>
        </w:rPr>
        <w:t xml:space="preserve"> fails to remove the </w:t>
      </w:r>
      <w:r w:rsidR="00203EC9">
        <w:rPr>
          <w:rFonts w:ascii="Calibri" w:hAnsi="Calibri"/>
          <w:sz w:val="23"/>
          <w:szCs w:val="23"/>
        </w:rPr>
        <w:t>Horse</w:t>
      </w:r>
      <w:r w:rsidR="00A54576" w:rsidRPr="003C762A">
        <w:rPr>
          <w:rFonts w:ascii="Calibri" w:hAnsi="Calibri"/>
          <w:sz w:val="23"/>
          <w:szCs w:val="23"/>
        </w:rPr>
        <w:t xml:space="preserve">, the Council </w:t>
      </w:r>
      <w:r w:rsidR="00A54576" w:rsidRPr="003C762A">
        <w:rPr>
          <w:rFonts w:ascii="Calibri" w:hAnsi="Calibri"/>
          <w:sz w:val="23"/>
          <w:szCs w:val="23"/>
        </w:rPr>
        <w:lastRenderedPageBreak/>
        <w:t xml:space="preserve">or the Superintendent may dispose of the </w:t>
      </w:r>
      <w:r w:rsidR="00203EC9">
        <w:rPr>
          <w:rFonts w:ascii="Calibri" w:hAnsi="Calibri"/>
          <w:sz w:val="23"/>
          <w:szCs w:val="23"/>
        </w:rPr>
        <w:t>Horse</w:t>
      </w:r>
      <w:r w:rsidR="00A54576" w:rsidRPr="003C762A">
        <w:rPr>
          <w:rFonts w:ascii="Calibri" w:hAnsi="Calibri"/>
          <w:sz w:val="23"/>
          <w:szCs w:val="23"/>
        </w:rPr>
        <w:t xml:space="preserve"> in accordance with these Bye-Laws and the Act. </w:t>
      </w:r>
    </w:p>
    <w:p w:rsidR="00A54576" w:rsidRPr="003C762A" w:rsidRDefault="00A54576" w:rsidP="00F957B1">
      <w:pPr>
        <w:pStyle w:val="NormalWeb"/>
        <w:numPr>
          <w:ilvl w:val="0"/>
          <w:numId w:val="7"/>
        </w:numPr>
        <w:jc w:val="both"/>
      </w:pPr>
      <w:r w:rsidRPr="003C762A">
        <w:rPr>
          <w:rFonts w:ascii="Calibri" w:hAnsi="Calibri"/>
          <w:sz w:val="23"/>
          <w:szCs w:val="23"/>
        </w:rPr>
        <w:t>Where the Council or the Superinten</w:t>
      </w:r>
      <w:r w:rsidR="009755CF">
        <w:rPr>
          <w:rFonts w:ascii="Calibri" w:hAnsi="Calibri"/>
          <w:sz w:val="23"/>
          <w:szCs w:val="23"/>
        </w:rPr>
        <w:t xml:space="preserve">dent decides to dispose of the </w:t>
      </w:r>
      <w:r w:rsidR="00203EC9">
        <w:rPr>
          <w:rFonts w:ascii="Calibri" w:hAnsi="Calibri"/>
          <w:sz w:val="23"/>
          <w:szCs w:val="23"/>
        </w:rPr>
        <w:t>Horse</w:t>
      </w:r>
      <w:r w:rsidRPr="003C762A">
        <w:rPr>
          <w:rFonts w:ascii="Calibri" w:hAnsi="Calibri"/>
          <w:sz w:val="23"/>
          <w:szCs w:val="23"/>
        </w:rPr>
        <w:t xml:space="preserve">, he may do so by way of sale or destruction. Sale may be by way of Public Auction or a market or in any other manner considered appropriate by the Council or the Superintendent. </w:t>
      </w:r>
    </w:p>
    <w:p w:rsidR="00A54576" w:rsidRPr="003C762A" w:rsidRDefault="009755CF" w:rsidP="00F957B1">
      <w:pPr>
        <w:pStyle w:val="NormalWeb"/>
        <w:numPr>
          <w:ilvl w:val="0"/>
          <w:numId w:val="7"/>
        </w:numPr>
        <w:jc w:val="both"/>
      </w:pPr>
      <w:r>
        <w:rPr>
          <w:rFonts w:ascii="Calibri" w:hAnsi="Calibri"/>
          <w:sz w:val="23"/>
          <w:szCs w:val="23"/>
        </w:rPr>
        <w:t xml:space="preserve">Where it is proposed to sell a </w:t>
      </w:r>
      <w:r w:rsidR="00203EC9">
        <w:rPr>
          <w:rFonts w:ascii="Calibri" w:hAnsi="Calibri"/>
          <w:sz w:val="23"/>
          <w:szCs w:val="23"/>
        </w:rPr>
        <w:t>Horse</w:t>
      </w:r>
      <w:r w:rsidR="00A54576" w:rsidRPr="003C762A">
        <w:rPr>
          <w:rFonts w:ascii="Calibri" w:hAnsi="Calibri"/>
          <w:sz w:val="23"/>
          <w:szCs w:val="23"/>
        </w:rPr>
        <w:t xml:space="preserve"> under these Bye-Laws, the Council or the Superintendent shall cause a Notice describing the animal or stating where it was seized, where it is being held, and the time and place of the proposed sale, to be displayed at the Garda Sta</w:t>
      </w:r>
      <w:r>
        <w:rPr>
          <w:rFonts w:ascii="Calibri" w:hAnsi="Calibri"/>
          <w:sz w:val="23"/>
          <w:szCs w:val="23"/>
        </w:rPr>
        <w:t xml:space="preserve">tion for the area in which the </w:t>
      </w:r>
      <w:r w:rsidR="00203EC9">
        <w:rPr>
          <w:rFonts w:ascii="Calibri" w:hAnsi="Calibri"/>
          <w:sz w:val="23"/>
          <w:szCs w:val="23"/>
        </w:rPr>
        <w:t>Horse</w:t>
      </w:r>
      <w:r w:rsidR="00A54576" w:rsidRPr="003C762A">
        <w:rPr>
          <w:rFonts w:ascii="Calibri" w:hAnsi="Calibri"/>
          <w:sz w:val="23"/>
          <w:szCs w:val="23"/>
        </w:rPr>
        <w:t xml:space="preserve"> was seized and at the place where it is to be sold. </w:t>
      </w:r>
    </w:p>
    <w:p w:rsidR="00A54576" w:rsidRPr="003C762A" w:rsidRDefault="00A54576" w:rsidP="00F957B1">
      <w:pPr>
        <w:pStyle w:val="NormalWeb"/>
        <w:numPr>
          <w:ilvl w:val="0"/>
          <w:numId w:val="7"/>
        </w:numPr>
        <w:jc w:val="both"/>
      </w:pPr>
      <w:r w:rsidRPr="003C762A">
        <w:rPr>
          <w:rFonts w:ascii="Calibri" w:hAnsi="Calibri"/>
          <w:sz w:val="23"/>
          <w:szCs w:val="23"/>
        </w:rPr>
        <w:t xml:space="preserve">If the proposed sale is otherwise than by way of Auction or at a market, the time and place of the sale may be omitted from the said Notice. </w:t>
      </w:r>
    </w:p>
    <w:p w:rsidR="00A54576" w:rsidRPr="003C762A" w:rsidRDefault="00A54576" w:rsidP="00F957B1">
      <w:pPr>
        <w:pStyle w:val="NormalWeb"/>
        <w:numPr>
          <w:ilvl w:val="0"/>
          <w:numId w:val="7"/>
        </w:numPr>
        <w:jc w:val="both"/>
      </w:pPr>
      <w:r w:rsidRPr="003C762A">
        <w:rPr>
          <w:rFonts w:ascii="Calibri" w:hAnsi="Calibri"/>
          <w:sz w:val="23"/>
          <w:szCs w:val="23"/>
        </w:rPr>
        <w:t xml:space="preserve"> The said Notice shall continue to be exhibited until the </w:t>
      </w:r>
      <w:r w:rsidR="00203EC9">
        <w:rPr>
          <w:rFonts w:ascii="Calibri" w:hAnsi="Calibri"/>
          <w:sz w:val="23"/>
          <w:szCs w:val="23"/>
        </w:rPr>
        <w:t>Horse</w:t>
      </w:r>
      <w:r w:rsidRPr="003C762A">
        <w:rPr>
          <w:rFonts w:ascii="Calibri" w:hAnsi="Calibri"/>
          <w:sz w:val="23"/>
          <w:szCs w:val="23"/>
        </w:rPr>
        <w:t xml:space="preserve"> has been sold or the Council or the Superintendent declares the sale aborted. </w:t>
      </w:r>
    </w:p>
    <w:p w:rsidR="001D3209" w:rsidRPr="006D6A98" w:rsidRDefault="009755CF" w:rsidP="00960B63">
      <w:pPr>
        <w:pStyle w:val="NormalWeb"/>
        <w:numPr>
          <w:ilvl w:val="0"/>
          <w:numId w:val="7"/>
        </w:numPr>
        <w:jc w:val="both"/>
        <w:rPr>
          <w:rFonts w:ascii="Calibri" w:hAnsi="Calibri"/>
          <w:b/>
          <w:bCs/>
          <w:sz w:val="23"/>
          <w:szCs w:val="23"/>
        </w:rPr>
      </w:pPr>
      <w:r>
        <w:rPr>
          <w:rFonts w:ascii="Calibri" w:hAnsi="Calibri"/>
          <w:sz w:val="23"/>
          <w:szCs w:val="23"/>
        </w:rPr>
        <w:t xml:space="preserve">Where the </w:t>
      </w:r>
      <w:r w:rsidR="00203EC9">
        <w:rPr>
          <w:rFonts w:ascii="Calibri" w:hAnsi="Calibri"/>
          <w:sz w:val="23"/>
          <w:szCs w:val="23"/>
        </w:rPr>
        <w:t>Horse</w:t>
      </w:r>
      <w:r w:rsidR="00A54576" w:rsidRPr="003C762A">
        <w:rPr>
          <w:rFonts w:ascii="Calibri" w:hAnsi="Calibri"/>
          <w:sz w:val="23"/>
          <w:szCs w:val="23"/>
        </w:rPr>
        <w:t xml:space="preserve"> has been sold under these Bye-Laws, the Council or the Superintendent may retain out of the proceeds of sale any amount equivalent to all costs, fees and expenses of any kind in relation to the </w:t>
      </w:r>
      <w:r w:rsidR="00203EC9">
        <w:rPr>
          <w:rFonts w:ascii="Calibri" w:hAnsi="Calibri"/>
          <w:sz w:val="23"/>
          <w:szCs w:val="23"/>
        </w:rPr>
        <w:t>Horse</w:t>
      </w:r>
      <w:r w:rsidR="00A54576" w:rsidRPr="003C762A">
        <w:rPr>
          <w:rFonts w:ascii="Calibri" w:hAnsi="Calibri"/>
          <w:sz w:val="23"/>
          <w:szCs w:val="23"/>
        </w:rPr>
        <w:t xml:space="preserve"> incurred by the Council or the Superintendent and any balance shall be remitted to the owner or keeper of</w:t>
      </w:r>
      <w:r>
        <w:rPr>
          <w:rFonts w:ascii="Calibri" w:hAnsi="Calibri"/>
          <w:sz w:val="23"/>
          <w:szCs w:val="23"/>
        </w:rPr>
        <w:t xml:space="preserve"> the </w:t>
      </w:r>
      <w:r w:rsidR="00203EC9">
        <w:rPr>
          <w:rFonts w:ascii="Calibri" w:hAnsi="Calibri"/>
          <w:sz w:val="23"/>
          <w:szCs w:val="23"/>
        </w:rPr>
        <w:t>Horse</w:t>
      </w:r>
      <w:r w:rsidR="00A54576" w:rsidRPr="003C762A">
        <w:rPr>
          <w:rFonts w:ascii="Calibri" w:hAnsi="Calibri"/>
          <w:sz w:val="23"/>
          <w:szCs w:val="23"/>
        </w:rPr>
        <w:t xml:space="preserve">, if known, or, if unknown, shall be retained by the Council. </w:t>
      </w:r>
    </w:p>
    <w:p w:rsidR="00A54576" w:rsidRPr="003C762A" w:rsidRDefault="00A54576" w:rsidP="00F957B1">
      <w:pPr>
        <w:pStyle w:val="NormalWeb"/>
        <w:jc w:val="both"/>
        <w:rPr>
          <w:rFonts w:ascii="Calibri" w:hAnsi="Calibri"/>
          <w:b/>
          <w:bCs/>
          <w:sz w:val="23"/>
          <w:szCs w:val="23"/>
        </w:rPr>
      </w:pPr>
      <w:r w:rsidRPr="003C762A">
        <w:rPr>
          <w:rFonts w:ascii="Calibri" w:hAnsi="Calibri"/>
          <w:b/>
          <w:bCs/>
          <w:sz w:val="23"/>
          <w:szCs w:val="23"/>
        </w:rPr>
        <w:t xml:space="preserve">DISPOSAL OF </w:t>
      </w:r>
      <w:r w:rsidR="00203EC9">
        <w:rPr>
          <w:rFonts w:ascii="Calibri" w:hAnsi="Calibri"/>
          <w:b/>
          <w:bCs/>
          <w:sz w:val="23"/>
          <w:szCs w:val="23"/>
        </w:rPr>
        <w:t>HORSE</w:t>
      </w:r>
      <w:r w:rsidRPr="003C762A">
        <w:rPr>
          <w:rFonts w:ascii="Calibri" w:hAnsi="Calibri"/>
          <w:b/>
          <w:bCs/>
          <w:sz w:val="23"/>
          <w:szCs w:val="23"/>
        </w:rPr>
        <w:t xml:space="preserve"> UNDER SECTION 37 </w:t>
      </w:r>
    </w:p>
    <w:p w:rsidR="00A54576" w:rsidRPr="003C762A" w:rsidRDefault="00662248" w:rsidP="00F957B1">
      <w:pPr>
        <w:pStyle w:val="NormalWeb"/>
        <w:jc w:val="both"/>
        <w:rPr>
          <w:rFonts w:ascii="Calibri" w:hAnsi="Calibri"/>
          <w:sz w:val="23"/>
          <w:szCs w:val="23"/>
        </w:rPr>
      </w:pPr>
      <w:r>
        <w:rPr>
          <w:rFonts w:ascii="Calibri" w:hAnsi="Calibri"/>
          <w:sz w:val="23"/>
          <w:szCs w:val="23"/>
        </w:rPr>
        <w:t>14</w:t>
      </w:r>
      <w:r w:rsidR="009755CF">
        <w:rPr>
          <w:rFonts w:ascii="Calibri" w:hAnsi="Calibri"/>
          <w:sz w:val="23"/>
          <w:szCs w:val="23"/>
        </w:rPr>
        <w:t xml:space="preserve">(a) Where a </w:t>
      </w:r>
      <w:r w:rsidR="00203EC9">
        <w:rPr>
          <w:rFonts w:ascii="Calibri" w:hAnsi="Calibri"/>
          <w:sz w:val="23"/>
          <w:szCs w:val="23"/>
        </w:rPr>
        <w:t>Horse</w:t>
      </w:r>
      <w:r w:rsidR="00A54576" w:rsidRPr="003C762A">
        <w:rPr>
          <w:rFonts w:ascii="Calibri" w:hAnsi="Calibri"/>
          <w:sz w:val="23"/>
          <w:szCs w:val="23"/>
        </w:rPr>
        <w:t xml:space="preserve"> is detained under Section 37 of the Act and has been so detained on two or more occasions within the previous twelve months and where the Council or the Superintendent is of the opinion that </w:t>
      </w:r>
      <w:r w:rsidR="009755CF">
        <w:rPr>
          <w:rFonts w:ascii="Calibri" w:hAnsi="Calibri"/>
          <w:sz w:val="23"/>
          <w:szCs w:val="23"/>
        </w:rPr>
        <w:t>(</w:t>
      </w:r>
      <w:proofErr w:type="spellStart"/>
      <w:r w:rsidR="009755CF">
        <w:rPr>
          <w:rFonts w:ascii="Calibri" w:hAnsi="Calibri"/>
          <w:sz w:val="23"/>
          <w:szCs w:val="23"/>
        </w:rPr>
        <w:t>i</w:t>
      </w:r>
      <w:proofErr w:type="spellEnd"/>
      <w:r w:rsidR="009755CF">
        <w:rPr>
          <w:rFonts w:ascii="Calibri" w:hAnsi="Calibri"/>
          <w:sz w:val="23"/>
          <w:szCs w:val="23"/>
        </w:rPr>
        <w:t xml:space="preserve">) The owner or keeper of the </w:t>
      </w:r>
      <w:r w:rsidR="00203EC9">
        <w:rPr>
          <w:rFonts w:ascii="Calibri" w:hAnsi="Calibri"/>
          <w:sz w:val="23"/>
          <w:szCs w:val="23"/>
        </w:rPr>
        <w:t>Horse</w:t>
      </w:r>
      <w:r w:rsidR="00A54576" w:rsidRPr="003C762A">
        <w:rPr>
          <w:rFonts w:ascii="Calibri" w:hAnsi="Calibri"/>
          <w:sz w:val="23"/>
          <w:szCs w:val="23"/>
        </w:rPr>
        <w:t xml:space="preserve"> is not exer</w:t>
      </w:r>
      <w:r w:rsidR="009755CF">
        <w:rPr>
          <w:rFonts w:ascii="Calibri" w:hAnsi="Calibri"/>
          <w:sz w:val="23"/>
          <w:szCs w:val="23"/>
        </w:rPr>
        <w:t xml:space="preserve">cising adequate control of the </w:t>
      </w:r>
      <w:r w:rsidR="00203EC9">
        <w:rPr>
          <w:rFonts w:ascii="Calibri" w:hAnsi="Calibri"/>
          <w:sz w:val="23"/>
          <w:szCs w:val="23"/>
        </w:rPr>
        <w:t>Horse</w:t>
      </w:r>
      <w:r w:rsidR="00A54576" w:rsidRPr="003C762A">
        <w:rPr>
          <w:rFonts w:ascii="Calibri" w:hAnsi="Calibri"/>
          <w:sz w:val="23"/>
          <w:szCs w:val="23"/>
        </w:rPr>
        <w:t xml:space="preserve"> so as to prevent it straying, causing a nuisance or posing a danger to persons or property or (ii)</w:t>
      </w:r>
      <w:r w:rsidR="00A54576" w:rsidRPr="003C762A">
        <w:rPr>
          <w:rFonts w:ascii="Arial" w:hAnsi="Arial" w:cs="Arial"/>
          <w:sz w:val="23"/>
          <w:szCs w:val="23"/>
        </w:rPr>
        <w:t xml:space="preserve"> </w:t>
      </w:r>
      <w:r w:rsidR="00A54576" w:rsidRPr="003C762A">
        <w:rPr>
          <w:rFonts w:ascii="Calibri" w:hAnsi="Calibri"/>
          <w:sz w:val="23"/>
          <w:szCs w:val="23"/>
        </w:rPr>
        <w:t xml:space="preserve">Such </w:t>
      </w:r>
      <w:r w:rsidR="00203EC9">
        <w:rPr>
          <w:rFonts w:ascii="Calibri" w:hAnsi="Calibri"/>
          <w:sz w:val="23"/>
          <w:szCs w:val="23"/>
        </w:rPr>
        <w:t>Horse</w:t>
      </w:r>
      <w:r w:rsidR="00A54576" w:rsidRPr="003C762A">
        <w:rPr>
          <w:rFonts w:ascii="Calibri" w:hAnsi="Calibri"/>
          <w:sz w:val="23"/>
          <w:szCs w:val="23"/>
        </w:rPr>
        <w:t xml:space="preserve"> is likely to be in a Public Place while it is not under adequate control, or identifiable or capable of identification as may be required by Section 28 of the Act, the Council or the Superintenden</w:t>
      </w:r>
      <w:r w:rsidR="009755CF">
        <w:rPr>
          <w:rFonts w:ascii="Calibri" w:hAnsi="Calibri"/>
          <w:sz w:val="23"/>
          <w:szCs w:val="23"/>
        </w:rPr>
        <w:t xml:space="preserve">t may decide to dispose of the </w:t>
      </w:r>
      <w:r w:rsidR="00203EC9">
        <w:rPr>
          <w:rFonts w:ascii="Calibri" w:hAnsi="Calibri"/>
          <w:sz w:val="23"/>
          <w:szCs w:val="23"/>
        </w:rPr>
        <w:t>Horse</w:t>
      </w:r>
      <w:r w:rsidR="00A54576" w:rsidRPr="003C762A">
        <w:rPr>
          <w:rFonts w:ascii="Calibri" w:hAnsi="Calibri"/>
          <w:sz w:val="23"/>
          <w:szCs w:val="23"/>
        </w:rPr>
        <w:t xml:space="preserve">. </w:t>
      </w:r>
    </w:p>
    <w:p w:rsidR="001D3209" w:rsidRDefault="00A54576" w:rsidP="00F957B1">
      <w:pPr>
        <w:pStyle w:val="NormalWeb"/>
        <w:jc w:val="both"/>
        <w:rPr>
          <w:rFonts w:ascii="Calibri" w:hAnsi="Calibri"/>
          <w:sz w:val="23"/>
          <w:szCs w:val="23"/>
        </w:rPr>
      </w:pPr>
      <w:r w:rsidRPr="003C762A">
        <w:rPr>
          <w:rFonts w:ascii="Calibri" w:hAnsi="Calibri"/>
          <w:sz w:val="23"/>
          <w:szCs w:val="23"/>
        </w:rPr>
        <w:t>1</w:t>
      </w:r>
      <w:r w:rsidR="00662248">
        <w:rPr>
          <w:rFonts w:ascii="Calibri" w:hAnsi="Calibri"/>
          <w:sz w:val="23"/>
          <w:szCs w:val="23"/>
        </w:rPr>
        <w:t>4</w:t>
      </w:r>
      <w:r w:rsidRPr="003C762A">
        <w:rPr>
          <w:rFonts w:ascii="Calibri" w:hAnsi="Calibri"/>
          <w:sz w:val="23"/>
          <w:szCs w:val="23"/>
        </w:rPr>
        <w:t xml:space="preserve">(b) On the disposal of the </w:t>
      </w:r>
      <w:r w:rsidR="00203EC9">
        <w:rPr>
          <w:rFonts w:ascii="Calibri" w:hAnsi="Calibri"/>
          <w:sz w:val="23"/>
          <w:szCs w:val="23"/>
        </w:rPr>
        <w:t>Horse</w:t>
      </w:r>
      <w:r w:rsidRPr="003C762A">
        <w:rPr>
          <w:rFonts w:ascii="Calibri" w:hAnsi="Calibri"/>
          <w:sz w:val="23"/>
          <w:szCs w:val="23"/>
        </w:rPr>
        <w:t xml:space="preserve"> under these Bye-Laws, the owner or keeper shall pay to the Council all veterinary expenses including fees, veterinary fees, transportation fees, fees of sale and Pound fees. </w:t>
      </w:r>
    </w:p>
    <w:p w:rsidR="001D3209" w:rsidRDefault="00A54576" w:rsidP="00F957B1">
      <w:pPr>
        <w:pStyle w:val="NormalWeb"/>
        <w:jc w:val="both"/>
        <w:rPr>
          <w:rFonts w:ascii="Calibri" w:hAnsi="Calibri"/>
          <w:b/>
          <w:bCs/>
          <w:sz w:val="23"/>
          <w:szCs w:val="23"/>
        </w:rPr>
      </w:pPr>
      <w:r w:rsidRPr="003C762A">
        <w:rPr>
          <w:rFonts w:ascii="Calibri" w:hAnsi="Calibri"/>
          <w:b/>
          <w:bCs/>
          <w:sz w:val="23"/>
          <w:szCs w:val="23"/>
        </w:rPr>
        <w:t xml:space="preserve">AUTHORISED PERSON </w:t>
      </w:r>
    </w:p>
    <w:p w:rsidR="001D3209" w:rsidRPr="00692705" w:rsidRDefault="00662248" w:rsidP="00F957B1">
      <w:pPr>
        <w:pStyle w:val="NormalWeb"/>
        <w:jc w:val="both"/>
        <w:rPr>
          <w:rFonts w:ascii="Calibri" w:hAnsi="Calibri"/>
          <w:sz w:val="23"/>
          <w:szCs w:val="23"/>
        </w:rPr>
      </w:pPr>
      <w:r>
        <w:rPr>
          <w:rFonts w:ascii="Calibri" w:hAnsi="Calibri"/>
          <w:sz w:val="23"/>
          <w:szCs w:val="23"/>
        </w:rPr>
        <w:t>15</w:t>
      </w:r>
      <w:r w:rsidR="00A40917">
        <w:rPr>
          <w:rFonts w:ascii="Calibri" w:hAnsi="Calibri"/>
          <w:sz w:val="23"/>
          <w:szCs w:val="23"/>
        </w:rPr>
        <w:t>(a)</w:t>
      </w:r>
      <w:r w:rsidR="00A54576" w:rsidRPr="003C762A">
        <w:rPr>
          <w:rFonts w:ascii="Calibri" w:hAnsi="Calibri"/>
          <w:sz w:val="23"/>
          <w:szCs w:val="23"/>
        </w:rPr>
        <w:t xml:space="preserve"> Where an Authorised Person or a memb</w:t>
      </w:r>
      <w:r w:rsidR="009B6630">
        <w:rPr>
          <w:rFonts w:ascii="Calibri" w:hAnsi="Calibri"/>
          <w:sz w:val="23"/>
          <w:szCs w:val="23"/>
        </w:rPr>
        <w:t xml:space="preserve">er of </w:t>
      </w:r>
      <w:r w:rsidR="00D14A60">
        <w:rPr>
          <w:rFonts w:ascii="Calibri" w:hAnsi="Calibri"/>
          <w:sz w:val="23"/>
          <w:szCs w:val="23"/>
        </w:rPr>
        <w:t>An Garda Sí</w:t>
      </w:r>
      <w:r w:rsidR="00D14A60" w:rsidRPr="003C762A">
        <w:rPr>
          <w:rFonts w:ascii="Calibri" w:hAnsi="Calibri"/>
          <w:sz w:val="23"/>
          <w:szCs w:val="23"/>
        </w:rPr>
        <w:t xml:space="preserve">ochána </w:t>
      </w:r>
      <w:r w:rsidR="00A54576" w:rsidRPr="003C762A">
        <w:rPr>
          <w:rFonts w:ascii="Calibri" w:hAnsi="Calibri"/>
          <w:sz w:val="23"/>
          <w:szCs w:val="23"/>
        </w:rPr>
        <w:t xml:space="preserve">suspects that the person is in breach of these Bye-Laws and directs the person to desist from so offending, the person shall </w:t>
      </w:r>
      <w:r w:rsidR="00A54576" w:rsidRPr="00692705">
        <w:rPr>
          <w:rFonts w:ascii="Calibri" w:hAnsi="Calibri"/>
          <w:sz w:val="23"/>
          <w:szCs w:val="23"/>
        </w:rPr>
        <w:t xml:space="preserve">obey the direction of the Authorised Person or a member of </w:t>
      </w:r>
      <w:r w:rsidR="00D14A60" w:rsidRPr="00692705">
        <w:rPr>
          <w:rFonts w:ascii="Calibri" w:hAnsi="Calibri"/>
          <w:sz w:val="23"/>
          <w:szCs w:val="23"/>
        </w:rPr>
        <w:t>An Garda Síochána</w:t>
      </w:r>
      <w:r w:rsidR="00A54576" w:rsidRPr="00692705">
        <w:rPr>
          <w:rFonts w:ascii="Calibri" w:hAnsi="Calibri"/>
          <w:sz w:val="23"/>
          <w:szCs w:val="23"/>
        </w:rPr>
        <w:t xml:space="preserve">. </w:t>
      </w:r>
    </w:p>
    <w:p w:rsidR="00A40917" w:rsidRDefault="00662248" w:rsidP="00F957B1">
      <w:pPr>
        <w:pStyle w:val="NormalWeb"/>
        <w:jc w:val="both"/>
        <w:rPr>
          <w:rFonts w:ascii="Calibri" w:hAnsi="Calibri"/>
          <w:sz w:val="23"/>
          <w:szCs w:val="23"/>
        </w:rPr>
      </w:pPr>
      <w:r w:rsidRPr="00960B63">
        <w:rPr>
          <w:rFonts w:ascii="Calibri" w:hAnsi="Calibri"/>
          <w:sz w:val="23"/>
          <w:szCs w:val="23"/>
        </w:rPr>
        <w:t>15</w:t>
      </w:r>
      <w:r w:rsidR="00A40917" w:rsidRPr="00960B63">
        <w:rPr>
          <w:rFonts w:ascii="Calibri" w:hAnsi="Calibri"/>
          <w:sz w:val="23"/>
          <w:szCs w:val="23"/>
        </w:rPr>
        <w:t xml:space="preserve">(b) An Authorised Person or a member of </w:t>
      </w:r>
      <w:r w:rsidR="00D14A60" w:rsidRPr="00960B63">
        <w:rPr>
          <w:rFonts w:ascii="Calibri" w:hAnsi="Calibri"/>
          <w:sz w:val="23"/>
          <w:szCs w:val="23"/>
        </w:rPr>
        <w:t>An Garda Síochána</w:t>
      </w:r>
      <w:r w:rsidR="00D14A60" w:rsidRPr="00692705">
        <w:rPr>
          <w:rFonts w:ascii="Calibri" w:hAnsi="Calibri"/>
          <w:sz w:val="23"/>
          <w:szCs w:val="23"/>
        </w:rPr>
        <w:t xml:space="preserve"> </w:t>
      </w:r>
      <w:r w:rsidR="00ED59F2" w:rsidRPr="00960B63">
        <w:rPr>
          <w:rFonts w:ascii="Calibri" w:hAnsi="Calibri"/>
          <w:sz w:val="23"/>
          <w:szCs w:val="23"/>
        </w:rPr>
        <w:t xml:space="preserve">may seize and detain any </w:t>
      </w:r>
      <w:r w:rsidR="00203EC9">
        <w:rPr>
          <w:rFonts w:ascii="Calibri" w:hAnsi="Calibri"/>
          <w:sz w:val="23"/>
          <w:szCs w:val="23"/>
        </w:rPr>
        <w:t>Horse</w:t>
      </w:r>
      <w:r w:rsidR="00ED59F2" w:rsidRPr="00960B63">
        <w:rPr>
          <w:rFonts w:ascii="Calibri" w:hAnsi="Calibri"/>
          <w:sz w:val="23"/>
          <w:szCs w:val="23"/>
        </w:rPr>
        <w:t xml:space="preserve"> that the person or member has reason to suspect is being kept or ridden or driven in any area contrary to these Bye-Laws.</w:t>
      </w:r>
      <w:r w:rsidR="00A40917">
        <w:rPr>
          <w:rFonts w:ascii="Calibri" w:hAnsi="Calibri"/>
          <w:sz w:val="23"/>
          <w:szCs w:val="23"/>
        </w:rPr>
        <w:t xml:space="preserve"> </w:t>
      </w:r>
    </w:p>
    <w:p w:rsidR="00662248" w:rsidRDefault="00662248" w:rsidP="00F957B1">
      <w:pPr>
        <w:pStyle w:val="NormalWeb"/>
        <w:jc w:val="both"/>
        <w:rPr>
          <w:rFonts w:ascii="Calibri" w:hAnsi="Calibri"/>
          <w:b/>
          <w:bCs/>
          <w:sz w:val="23"/>
          <w:szCs w:val="23"/>
        </w:rPr>
      </w:pPr>
    </w:p>
    <w:p w:rsidR="00662248" w:rsidRDefault="00662248" w:rsidP="00F957B1">
      <w:pPr>
        <w:pStyle w:val="NormalWeb"/>
        <w:jc w:val="both"/>
        <w:rPr>
          <w:rFonts w:ascii="Calibri" w:hAnsi="Calibri"/>
          <w:b/>
          <w:bCs/>
          <w:sz w:val="23"/>
          <w:szCs w:val="23"/>
        </w:rPr>
      </w:pPr>
    </w:p>
    <w:p w:rsidR="00D14A60" w:rsidRDefault="00D14A60" w:rsidP="00F957B1">
      <w:pPr>
        <w:pStyle w:val="NormalWeb"/>
        <w:jc w:val="both"/>
        <w:rPr>
          <w:rFonts w:ascii="Calibri" w:hAnsi="Calibri"/>
          <w:b/>
          <w:bCs/>
          <w:sz w:val="23"/>
          <w:szCs w:val="23"/>
        </w:rPr>
      </w:pPr>
    </w:p>
    <w:p w:rsidR="009B6630" w:rsidRPr="00960B63" w:rsidRDefault="009B6630" w:rsidP="00F957B1">
      <w:pPr>
        <w:pStyle w:val="NormalWeb"/>
        <w:jc w:val="both"/>
        <w:rPr>
          <w:rFonts w:ascii="Calibri" w:hAnsi="Calibri"/>
          <w:b/>
          <w:bCs/>
          <w:sz w:val="23"/>
          <w:szCs w:val="23"/>
        </w:rPr>
      </w:pPr>
      <w:r w:rsidRPr="00960B63">
        <w:rPr>
          <w:rFonts w:ascii="Calibri" w:hAnsi="Calibri"/>
          <w:b/>
          <w:bCs/>
          <w:sz w:val="23"/>
          <w:szCs w:val="23"/>
        </w:rPr>
        <w:lastRenderedPageBreak/>
        <w:t xml:space="preserve">EXCLUSION AREAS </w:t>
      </w:r>
    </w:p>
    <w:p w:rsidR="009B6630" w:rsidRPr="00960B63" w:rsidRDefault="00662248" w:rsidP="00F957B1">
      <w:pPr>
        <w:pStyle w:val="NormalWeb"/>
        <w:jc w:val="both"/>
        <w:rPr>
          <w:rFonts w:ascii="Calibri" w:hAnsi="Calibri"/>
          <w:sz w:val="23"/>
          <w:szCs w:val="23"/>
        </w:rPr>
      </w:pPr>
      <w:r w:rsidRPr="00960B63">
        <w:rPr>
          <w:rFonts w:ascii="Calibri" w:hAnsi="Calibri"/>
          <w:sz w:val="23"/>
          <w:szCs w:val="23"/>
        </w:rPr>
        <w:t>16</w:t>
      </w:r>
      <w:r w:rsidR="009B6630" w:rsidRPr="00960B63">
        <w:rPr>
          <w:rFonts w:ascii="Calibri" w:hAnsi="Calibri"/>
          <w:sz w:val="23"/>
          <w:szCs w:val="23"/>
        </w:rPr>
        <w:t xml:space="preserve">(a) The Council, considering that </w:t>
      </w:r>
      <w:r w:rsidR="00203EC9">
        <w:rPr>
          <w:rFonts w:ascii="Calibri" w:hAnsi="Calibri"/>
          <w:sz w:val="23"/>
          <w:szCs w:val="23"/>
        </w:rPr>
        <w:t>Horse</w:t>
      </w:r>
      <w:r w:rsidR="009B6630" w:rsidRPr="00960B63">
        <w:rPr>
          <w:rFonts w:ascii="Calibri" w:hAnsi="Calibri"/>
          <w:sz w:val="23"/>
          <w:szCs w:val="23"/>
        </w:rPr>
        <w:t xml:space="preserve">s are causing or may cause a nuisance or danger to persons or damage to property in the areas specified in the First Schedule, hereby prohibits a person from having, keeping, riding or driving a </w:t>
      </w:r>
      <w:r w:rsidR="00203EC9">
        <w:rPr>
          <w:rFonts w:ascii="Calibri" w:hAnsi="Calibri"/>
          <w:sz w:val="23"/>
          <w:szCs w:val="23"/>
        </w:rPr>
        <w:t>Horse</w:t>
      </w:r>
      <w:r w:rsidR="009B6630" w:rsidRPr="00960B63">
        <w:rPr>
          <w:rFonts w:ascii="Calibri" w:hAnsi="Calibri"/>
          <w:sz w:val="23"/>
          <w:szCs w:val="23"/>
        </w:rPr>
        <w:t xml:space="preserve"> in those areas at all times and declares them to be exclusion areas in accordance with Section 47 of the Act, with the exception of persons mentioned </w:t>
      </w:r>
      <w:r w:rsidR="00F957B1" w:rsidRPr="00960B63">
        <w:rPr>
          <w:rFonts w:ascii="Calibri" w:hAnsi="Calibri"/>
          <w:sz w:val="23"/>
          <w:szCs w:val="23"/>
        </w:rPr>
        <w:t>16</w:t>
      </w:r>
      <w:r w:rsidR="009B6630" w:rsidRPr="00960B63">
        <w:rPr>
          <w:rFonts w:ascii="Calibri" w:hAnsi="Calibri"/>
          <w:sz w:val="23"/>
          <w:szCs w:val="23"/>
        </w:rPr>
        <w:t xml:space="preserve">(b). </w:t>
      </w:r>
    </w:p>
    <w:p w:rsidR="009B6630" w:rsidRPr="00960B63" w:rsidRDefault="00662248" w:rsidP="00F957B1">
      <w:pPr>
        <w:pStyle w:val="NormalWeb"/>
        <w:jc w:val="both"/>
        <w:rPr>
          <w:rFonts w:ascii="Calibri" w:hAnsi="Calibri"/>
          <w:sz w:val="23"/>
          <w:szCs w:val="23"/>
        </w:rPr>
      </w:pPr>
      <w:r w:rsidRPr="00960B63">
        <w:rPr>
          <w:rFonts w:ascii="Calibri" w:hAnsi="Calibri"/>
          <w:sz w:val="23"/>
          <w:szCs w:val="23"/>
        </w:rPr>
        <w:t>16</w:t>
      </w:r>
      <w:r w:rsidR="009B6630" w:rsidRPr="00960B63">
        <w:rPr>
          <w:rFonts w:ascii="Calibri" w:hAnsi="Calibri"/>
          <w:sz w:val="23"/>
          <w:szCs w:val="23"/>
        </w:rPr>
        <w:t>(b) The classes of persons to whom and circumstances in which By</w:t>
      </w:r>
      <w:r w:rsidR="00F957B1" w:rsidRPr="00960B63">
        <w:rPr>
          <w:rFonts w:ascii="Calibri" w:hAnsi="Calibri"/>
          <w:sz w:val="23"/>
          <w:szCs w:val="23"/>
        </w:rPr>
        <w:t>e-Law No. 16</w:t>
      </w:r>
      <w:r w:rsidR="009B6630" w:rsidRPr="00960B63">
        <w:rPr>
          <w:rFonts w:ascii="Calibri" w:hAnsi="Calibri"/>
          <w:sz w:val="23"/>
          <w:szCs w:val="23"/>
        </w:rPr>
        <w:t>(a) shall not apply:</w:t>
      </w:r>
    </w:p>
    <w:p w:rsidR="009B6630" w:rsidRPr="00960B63" w:rsidRDefault="009B6630" w:rsidP="00F957B1">
      <w:pPr>
        <w:pStyle w:val="NormalWeb"/>
        <w:numPr>
          <w:ilvl w:val="0"/>
          <w:numId w:val="11"/>
        </w:numPr>
        <w:jc w:val="both"/>
        <w:rPr>
          <w:rFonts w:ascii="Calibri" w:hAnsi="Calibri"/>
          <w:sz w:val="23"/>
          <w:szCs w:val="23"/>
        </w:rPr>
      </w:pPr>
      <w:r w:rsidRPr="00960B63">
        <w:rPr>
          <w:rFonts w:ascii="Calibri" w:hAnsi="Calibri"/>
          <w:sz w:val="23"/>
          <w:szCs w:val="23"/>
        </w:rPr>
        <w:t xml:space="preserve">An authorised person under the Act or a member of </w:t>
      </w:r>
      <w:r w:rsidR="00F957B1" w:rsidRPr="00960B63">
        <w:rPr>
          <w:rFonts w:ascii="Calibri" w:hAnsi="Calibri"/>
          <w:sz w:val="23"/>
          <w:szCs w:val="23"/>
        </w:rPr>
        <w:t xml:space="preserve">An Garda Síochána </w:t>
      </w:r>
      <w:r w:rsidRPr="00960B63">
        <w:rPr>
          <w:rFonts w:ascii="Calibri" w:hAnsi="Calibri"/>
          <w:sz w:val="23"/>
          <w:szCs w:val="23"/>
        </w:rPr>
        <w:t>acting in the course of his or her duty.</w:t>
      </w:r>
    </w:p>
    <w:p w:rsidR="009B6630" w:rsidRPr="00960B63" w:rsidRDefault="009B6630" w:rsidP="00F957B1">
      <w:pPr>
        <w:pStyle w:val="NormalWeb"/>
        <w:numPr>
          <w:ilvl w:val="0"/>
          <w:numId w:val="11"/>
        </w:numPr>
        <w:jc w:val="both"/>
        <w:rPr>
          <w:rFonts w:ascii="Calibri" w:hAnsi="Calibri"/>
          <w:sz w:val="23"/>
          <w:szCs w:val="23"/>
        </w:rPr>
      </w:pPr>
      <w:r w:rsidRPr="00960B63">
        <w:rPr>
          <w:rFonts w:ascii="Calibri" w:hAnsi="Calibri"/>
          <w:sz w:val="23"/>
          <w:szCs w:val="23"/>
        </w:rPr>
        <w:t xml:space="preserve">A person accepting, detaining or disposing of a </w:t>
      </w:r>
      <w:r w:rsidR="00203EC9">
        <w:rPr>
          <w:rFonts w:ascii="Calibri" w:hAnsi="Calibri"/>
          <w:sz w:val="23"/>
          <w:szCs w:val="23"/>
        </w:rPr>
        <w:t>Horse</w:t>
      </w:r>
      <w:r w:rsidRPr="00960B63">
        <w:rPr>
          <w:rFonts w:ascii="Calibri" w:hAnsi="Calibri"/>
          <w:sz w:val="23"/>
          <w:szCs w:val="23"/>
        </w:rPr>
        <w:t xml:space="preserve"> under an arrangement with the Council or a Superintendent of </w:t>
      </w:r>
      <w:r w:rsidR="00F957B1" w:rsidRPr="00960B63">
        <w:rPr>
          <w:rFonts w:ascii="Calibri" w:hAnsi="Calibri"/>
          <w:sz w:val="23"/>
          <w:szCs w:val="23"/>
        </w:rPr>
        <w:t>An Garda Síochána</w:t>
      </w:r>
      <w:r w:rsidRPr="00960B63">
        <w:rPr>
          <w:rFonts w:ascii="Calibri" w:hAnsi="Calibri"/>
          <w:sz w:val="23"/>
          <w:szCs w:val="23"/>
        </w:rPr>
        <w:t>.</w:t>
      </w:r>
    </w:p>
    <w:p w:rsidR="009B6630" w:rsidRPr="00960B63" w:rsidRDefault="009B6630" w:rsidP="00F957B1">
      <w:pPr>
        <w:pStyle w:val="NormalWeb"/>
        <w:numPr>
          <w:ilvl w:val="0"/>
          <w:numId w:val="11"/>
        </w:numPr>
        <w:jc w:val="both"/>
        <w:rPr>
          <w:rFonts w:ascii="Calibri" w:hAnsi="Calibri"/>
          <w:sz w:val="23"/>
          <w:szCs w:val="23"/>
        </w:rPr>
      </w:pPr>
      <w:r w:rsidRPr="00960B63">
        <w:rPr>
          <w:rFonts w:ascii="Calibri" w:hAnsi="Calibri"/>
          <w:sz w:val="23"/>
          <w:szCs w:val="23"/>
        </w:rPr>
        <w:t xml:space="preserve">The transportation of a </w:t>
      </w:r>
      <w:r w:rsidR="00203EC9">
        <w:rPr>
          <w:rFonts w:ascii="Calibri" w:hAnsi="Calibri"/>
          <w:sz w:val="23"/>
          <w:szCs w:val="23"/>
        </w:rPr>
        <w:t>Horse</w:t>
      </w:r>
      <w:r w:rsidRPr="00960B63">
        <w:rPr>
          <w:rFonts w:ascii="Calibri" w:hAnsi="Calibri"/>
          <w:sz w:val="23"/>
          <w:szCs w:val="23"/>
        </w:rPr>
        <w:t xml:space="preserve"> by vehicle through the area.</w:t>
      </w:r>
    </w:p>
    <w:p w:rsidR="009B6630" w:rsidRPr="00960B63" w:rsidRDefault="009B6630" w:rsidP="00F957B1">
      <w:pPr>
        <w:pStyle w:val="NormalWeb"/>
        <w:numPr>
          <w:ilvl w:val="0"/>
          <w:numId w:val="11"/>
        </w:numPr>
        <w:jc w:val="both"/>
        <w:rPr>
          <w:rFonts w:ascii="Calibri" w:hAnsi="Calibri"/>
          <w:sz w:val="23"/>
          <w:szCs w:val="23"/>
        </w:rPr>
      </w:pPr>
      <w:r w:rsidRPr="00960B63">
        <w:rPr>
          <w:rFonts w:ascii="Calibri" w:hAnsi="Calibri"/>
          <w:sz w:val="23"/>
          <w:szCs w:val="23"/>
        </w:rPr>
        <w:t xml:space="preserve">The keeping of a </w:t>
      </w:r>
      <w:r w:rsidR="00203EC9">
        <w:rPr>
          <w:rFonts w:ascii="Calibri" w:hAnsi="Calibri"/>
          <w:sz w:val="23"/>
          <w:szCs w:val="23"/>
        </w:rPr>
        <w:t>Horse</w:t>
      </w:r>
      <w:r w:rsidRPr="00960B63">
        <w:rPr>
          <w:rFonts w:ascii="Calibri" w:hAnsi="Calibri"/>
          <w:sz w:val="23"/>
          <w:szCs w:val="23"/>
        </w:rPr>
        <w:t xml:space="preserve"> in the area by a Veterinary Surgeon for the purpose of receiving veterinary attention.</w:t>
      </w:r>
    </w:p>
    <w:p w:rsidR="009B6630" w:rsidRPr="00960B63" w:rsidRDefault="009B6630" w:rsidP="00F957B1">
      <w:pPr>
        <w:pStyle w:val="NormalWeb"/>
        <w:numPr>
          <w:ilvl w:val="0"/>
          <w:numId w:val="11"/>
        </w:numPr>
        <w:jc w:val="both"/>
        <w:rPr>
          <w:rFonts w:ascii="Calibri" w:hAnsi="Calibri"/>
          <w:sz w:val="23"/>
          <w:szCs w:val="23"/>
        </w:rPr>
      </w:pPr>
      <w:r w:rsidRPr="00960B63">
        <w:rPr>
          <w:rFonts w:ascii="Calibri" w:hAnsi="Calibri"/>
          <w:sz w:val="23"/>
          <w:szCs w:val="23"/>
        </w:rPr>
        <w:t xml:space="preserve">The bringing of a </w:t>
      </w:r>
      <w:r w:rsidR="00203EC9">
        <w:rPr>
          <w:rFonts w:ascii="Calibri" w:hAnsi="Calibri"/>
          <w:sz w:val="23"/>
          <w:szCs w:val="23"/>
        </w:rPr>
        <w:t>Horse</w:t>
      </w:r>
      <w:r w:rsidRPr="00960B63">
        <w:rPr>
          <w:rFonts w:ascii="Calibri" w:hAnsi="Calibri"/>
          <w:sz w:val="23"/>
          <w:szCs w:val="23"/>
        </w:rPr>
        <w:t xml:space="preserve"> into the area for the purpose of participating in events that are authorised by the Council or </w:t>
      </w:r>
      <w:r w:rsidR="00F957B1" w:rsidRPr="00960B63">
        <w:rPr>
          <w:rFonts w:ascii="Calibri" w:hAnsi="Calibri"/>
          <w:sz w:val="23"/>
          <w:szCs w:val="23"/>
        </w:rPr>
        <w:t>An Garda Síochána</w:t>
      </w:r>
      <w:r w:rsidRPr="00960B63">
        <w:rPr>
          <w:rFonts w:ascii="Calibri" w:hAnsi="Calibri"/>
          <w:sz w:val="23"/>
          <w:szCs w:val="23"/>
        </w:rPr>
        <w:t>.</w:t>
      </w:r>
    </w:p>
    <w:p w:rsidR="006C7A12" w:rsidRPr="0096256A" w:rsidRDefault="009B6630" w:rsidP="006C7A12">
      <w:pPr>
        <w:pStyle w:val="NormalWeb"/>
        <w:numPr>
          <w:ilvl w:val="0"/>
          <w:numId w:val="11"/>
        </w:numPr>
        <w:jc w:val="both"/>
        <w:rPr>
          <w:rFonts w:ascii="Calibri" w:hAnsi="Calibri"/>
          <w:bCs/>
          <w:sz w:val="23"/>
          <w:szCs w:val="23"/>
        </w:rPr>
      </w:pPr>
      <w:r w:rsidRPr="0096256A">
        <w:rPr>
          <w:rFonts w:ascii="Calibri" w:hAnsi="Calibri"/>
          <w:sz w:val="23"/>
          <w:szCs w:val="23"/>
        </w:rPr>
        <w:t>Licenced owners/operators of jaunting cars in County Kilkenny.</w:t>
      </w:r>
    </w:p>
    <w:p w:rsidR="00376F5B" w:rsidRPr="0096256A" w:rsidRDefault="00376F5B" w:rsidP="006C7A12">
      <w:pPr>
        <w:pStyle w:val="NormalWeb"/>
        <w:numPr>
          <w:ilvl w:val="0"/>
          <w:numId w:val="11"/>
        </w:numPr>
        <w:jc w:val="both"/>
        <w:rPr>
          <w:rFonts w:asciiTheme="minorHAnsi" w:hAnsiTheme="minorHAnsi" w:cstheme="minorHAnsi"/>
          <w:bCs/>
          <w:sz w:val="23"/>
          <w:szCs w:val="23"/>
        </w:rPr>
      </w:pPr>
      <w:r w:rsidRPr="0096256A">
        <w:rPr>
          <w:rFonts w:asciiTheme="minorHAnsi" w:hAnsiTheme="minorHAnsi" w:cstheme="minorHAnsi"/>
          <w:bCs/>
          <w:sz w:val="23"/>
          <w:szCs w:val="23"/>
        </w:rPr>
        <w:t>The use of a Horse or Horses for the specific use of pulling a</w:t>
      </w:r>
      <w:r w:rsidRPr="0096256A">
        <w:rPr>
          <w:rFonts w:asciiTheme="minorHAnsi" w:hAnsiTheme="minorHAnsi" w:cstheme="minorHAnsi"/>
          <w:bCs/>
          <w:color w:val="202124"/>
          <w:sz w:val="23"/>
          <w:szCs w:val="23"/>
          <w:shd w:val="clear" w:color="auto" w:fill="FFFFFF"/>
        </w:rPr>
        <w:t xml:space="preserve"> horse</w:t>
      </w:r>
      <w:r w:rsidRPr="0096256A">
        <w:rPr>
          <w:rFonts w:asciiTheme="minorHAnsi" w:hAnsiTheme="minorHAnsi" w:cstheme="minorHAnsi"/>
          <w:color w:val="202124"/>
          <w:sz w:val="23"/>
          <w:szCs w:val="23"/>
          <w:shd w:val="clear" w:color="auto" w:fill="FFFFFF"/>
        </w:rPr>
        <w:t>-</w:t>
      </w:r>
      <w:r w:rsidRPr="0096256A">
        <w:rPr>
          <w:rFonts w:asciiTheme="minorHAnsi" w:hAnsiTheme="minorHAnsi" w:cstheme="minorHAnsi"/>
          <w:bCs/>
          <w:color w:val="202124"/>
          <w:sz w:val="23"/>
          <w:szCs w:val="23"/>
          <w:shd w:val="clear" w:color="auto" w:fill="FFFFFF"/>
        </w:rPr>
        <w:t>drawn carriage</w:t>
      </w:r>
      <w:r w:rsidRPr="0096256A">
        <w:rPr>
          <w:rFonts w:asciiTheme="minorHAnsi" w:hAnsiTheme="minorHAnsi" w:cstheme="minorHAnsi"/>
          <w:color w:val="202124"/>
          <w:sz w:val="23"/>
          <w:szCs w:val="23"/>
          <w:shd w:val="clear" w:color="auto" w:fill="FFFFFF"/>
        </w:rPr>
        <w:t xml:space="preserve"> carrying a casket as part of a funeral procession.</w:t>
      </w:r>
    </w:p>
    <w:p w:rsidR="001D3209" w:rsidRPr="00CC45E0" w:rsidRDefault="00A54576" w:rsidP="006C7A12">
      <w:pPr>
        <w:pStyle w:val="NormalWeb"/>
        <w:jc w:val="both"/>
        <w:rPr>
          <w:rFonts w:ascii="Calibri" w:hAnsi="Calibri"/>
          <w:b/>
          <w:bCs/>
          <w:sz w:val="23"/>
          <w:szCs w:val="23"/>
        </w:rPr>
      </w:pPr>
      <w:r w:rsidRPr="00CC45E0">
        <w:rPr>
          <w:rFonts w:ascii="Calibri" w:hAnsi="Calibri"/>
          <w:b/>
          <w:bCs/>
          <w:sz w:val="23"/>
          <w:szCs w:val="23"/>
        </w:rPr>
        <w:t xml:space="preserve">OFFENCES </w:t>
      </w:r>
    </w:p>
    <w:p w:rsidR="00A54576" w:rsidRPr="003C762A" w:rsidRDefault="00662248" w:rsidP="00F957B1">
      <w:pPr>
        <w:pStyle w:val="NormalWeb"/>
        <w:jc w:val="both"/>
      </w:pPr>
      <w:r>
        <w:rPr>
          <w:rFonts w:ascii="Calibri" w:hAnsi="Calibri"/>
          <w:sz w:val="23"/>
          <w:szCs w:val="23"/>
        </w:rPr>
        <w:t>17</w:t>
      </w:r>
      <w:r w:rsidR="00A54576" w:rsidRPr="003C762A">
        <w:rPr>
          <w:rFonts w:ascii="Calibri" w:hAnsi="Calibri"/>
          <w:sz w:val="23"/>
          <w:szCs w:val="23"/>
        </w:rPr>
        <w:t xml:space="preserve">. A person who fails to comply with a Bye-Law shall be guilty of an offence under Section 46 of the Act. </w:t>
      </w:r>
    </w:p>
    <w:p w:rsidR="00063C5A" w:rsidRDefault="00063C5A" w:rsidP="00760DB7">
      <w:pPr>
        <w:pStyle w:val="NormalWeb"/>
        <w:rPr>
          <w:rFonts w:ascii="Calibri" w:hAnsi="Calibri"/>
          <w:b/>
          <w:bCs/>
          <w:sz w:val="23"/>
          <w:szCs w:val="23"/>
        </w:rPr>
      </w:pPr>
    </w:p>
    <w:p w:rsidR="00A44DC6" w:rsidRDefault="00A44DC6" w:rsidP="00760DB7">
      <w:pPr>
        <w:pStyle w:val="NormalWeb"/>
        <w:rPr>
          <w:rFonts w:ascii="Calibri" w:hAnsi="Calibri"/>
          <w:b/>
          <w:bCs/>
          <w:sz w:val="23"/>
          <w:szCs w:val="23"/>
        </w:rPr>
      </w:pPr>
    </w:p>
    <w:p w:rsidR="0093010D" w:rsidRPr="003C762A" w:rsidRDefault="0093010D" w:rsidP="00E80098">
      <w:pPr>
        <w:pStyle w:val="NormalWeb"/>
        <w:rPr>
          <w:rFonts w:ascii="Calibri" w:hAnsi="Calibri"/>
          <w:sz w:val="23"/>
          <w:szCs w:val="23"/>
        </w:rPr>
      </w:pPr>
    </w:p>
    <w:p w:rsidR="00086D32" w:rsidRPr="003C762A" w:rsidRDefault="00086D32" w:rsidP="00E80098">
      <w:pPr>
        <w:pStyle w:val="NormalWeb"/>
        <w:rPr>
          <w:rFonts w:ascii="Calibri" w:hAnsi="Calibri"/>
          <w:sz w:val="23"/>
          <w:szCs w:val="23"/>
        </w:rPr>
      </w:pPr>
    </w:p>
    <w:p w:rsidR="00086D32" w:rsidRDefault="00086D32" w:rsidP="00E80098">
      <w:pPr>
        <w:pStyle w:val="NormalWeb"/>
        <w:rPr>
          <w:rFonts w:ascii="Calibri" w:hAnsi="Calibri"/>
          <w:sz w:val="23"/>
          <w:szCs w:val="23"/>
        </w:rPr>
      </w:pPr>
    </w:p>
    <w:p w:rsidR="00203EC9" w:rsidRDefault="00203EC9" w:rsidP="00E80098">
      <w:pPr>
        <w:pStyle w:val="NormalWeb"/>
        <w:rPr>
          <w:rFonts w:ascii="Calibri" w:hAnsi="Calibri"/>
          <w:sz w:val="23"/>
          <w:szCs w:val="23"/>
        </w:rPr>
      </w:pPr>
    </w:p>
    <w:p w:rsidR="00203EC9" w:rsidRDefault="00203EC9" w:rsidP="00E80098">
      <w:pPr>
        <w:pStyle w:val="NormalWeb"/>
        <w:rPr>
          <w:rFonts w:ascii="Calibri" w:hAnsi="Calibri"/>
          <w:sz w:val="23"/>
          <w:szCs w:val="23"/>
        </w:rPr>
      </w:pPr>
    </w:p>
    <w:p w:rsidR="00203EC9" w:rsidRDefault="00203EC9" w:rsidP="00E80098">
      <w:pPr>
        <w:pStyle w:val="NormalWeb"/>
        <w:rPr>
          <w:rFonts w:ascii="Calibri" w:hAnsi="Calibri"/>
          <w:sz w:val="23"/>
          <w:szCs w:val="23"/>
        </w:rPr>
      </w:pPr>
    </w:p>
    <w:p w:rsidR="00203EC9" w:rsidRDefault="00203EC9" w:rsidP="00E80098">
      <w:pPr>
        <w:pStyle w:val="NormalWeb"/>
        <w:rPr>
          <w:rFonts w:ascii="Calibri" w:hAnsi="Calibri"/>
          <w:sz w:val="23"/>
          <w:szCs w:val="23"/>
        </w:rPr>
      </w:pPr>
    </w:p>
    <w:p w:rsidR="00203EC9" w:rsidRPr="003C762A" w:rsidRDefault="00203EC9" w:rsidP="00E80098">
      <w:pPr>
        <w:pStyle w:val="NormalWeb"/>
        <w:rPr>
          <w:rFonts w:ascii="Calibri" w:hAnsi="Calibri"/>
          <w:sz w:val="23"/>
          <w:szCs w:val="23"/>
        </w:rPr>
      </w:pPr>
    </w:p>
    <w:p w:rsidR="00086D32" w:rsidRPr="003C762A" w:rsidRDefault="00086D32" w:rsidP="00E80098">
      <w:pPr>
        <w:pStyle w:val="NormalWeb"/>
        <w:rPr>
          <w:rFonts w:ascii="Calibri" w:hAnsi="Calibri"/>
          <w:sz w:val="23"/>
          <w:szCs w:val="23"/>
        </w:rPr>
      </w:pPr>
    </w:p>
    <w:p w:rsidR="00086D32" w:rsidRPr="003C762A" w:rsidRDefault="00086D32" w:rsidP="00E80098">
      <w:pPr>
        <w:pStyle w:val="NormalWeb"/>
        <w:rPr>
          <w:rFonts w:ascii="Calibri" w:hAnsi="Calibri"/>
          <w:sz w:val="23"/>
          <w:szCs w:val="23"/>
        </w:rPr>
      </w:pPr>
    </w:p>
    <w:p w:rsidR="001D3209" w:rsidRPr="003C762A" w:rsidRDefault="001D3209" w:rsidP="00E80098">
      <w:pPr>
        <w:pStyle w:val="NormalWeb"/>
        <w:rPr>
          <w:rFonts w:ascii="Calibri" w:hAnsi="Calibri"/>
          <w:sz w:val="23"/>
          <w:szCs w:val="23"/>
        </w:rPr>
      </w:pPr>
    </w:p>
    <w:p w:rsidR="00086D32" w:rsidRPr="003C762A" w:rsidRDefault="00195F6D" w:rsidP="00086D32">
      <w:pPr>
        <w:pStyle w:val="NormalWeb"/>
        <w:jc w:val="center"/>
        <w:rPr>
          <w:rFonts w:ascii="Calibri" w:hAnsi="Calibri"/>
          <w:b/>
          <w:sz w:val="28"/>
          <w:szCs w:val="28"/>
        </w:rPr>
      </w:pPr>
      <w:r w:rsidRPr="003C762A">
        <w:rPr>
          <w:rFonts w:ascii="Calibri" w:hAnsi="Calibri"/>
          <w:b/>
          <w:sz w:val="28"/>
          <w:szCs w:val="28"/>
        </w:rPr>
        <w:t>First Schedule</w:t>
      </w:r>
    </w:p>
    <w:p w:rsidR="00D14A60" w:rsidRDefault="00662248" w:rsidP="00086D32">
      <w:pPr>
        <w:pStyle w:val="NormalWeb"/>
        <w:jc w:val="center"/>
        <w:rPr>
          <w:rFonts w:ascii="Calibri" w:hAnsi="Calibri"/>
          <w:b/>
          <w:sz w:val="28"/>
          <w:szCs w:val="28"/>
          <w:u w:val="single"/>
        </w:rPr>
      </w:pPr>
      <w:r>
        <w:rPr>
          <w:rFonts w:ascii="Calibri" w:hAnsi="Calibri"/>
          <w:b/>
          <w:sz w:val="28"/>
          <w:szCs w:val="28"/>
          <w:u w:val="single"/>
        </w:rPr>
        <w:t>Bye-Law No 16</w:t>
      </w:r>
    </w:p>
    <w:p w:rsidR="00086D32" w:rsidRPr="003C762A" w:rsidRDefault="00086D32" w:rsidP="00086D32">
      <w:pPr>
        <w:pStyle w:val="NormalWeb"/>
        <w:jc w:val="center"/>
        <w:rPr>
          <w:rFonts w:ascii="Calibri" w:hAnsi="Calibri"/>
          <w:b/>
          <w:sz w:val="28"/>
          <w:szCs w:val="28"/>
          <w:u w:val="single"/>
        </w:rPr>
      </w:pPr>
      <w:r w:rsidRPr="003C762A">
        <w:rPr>
          <w:rFonts w:ascii="Calibri" w:hAnsi="Calibri"/>
          <w:b/>
          <w:sz w:val="28"/>
          <w:szCs w:val="28"/>
          <w:u w:val="single"/>
        </w:rPr>
        <w:t xml:space="preserve"> Exclusion Areas</w:t>
      </w:r>
    </w:p>
    <w:p w:rsidR="001B7072" w:rsidRPr="003C762A" w:rsidRDefault="003F0197" w:rsidP="001B7072">
      <w:pPr>
        <w:pStyle w:val="NormalWeb"/>
        <w:jc w:val="center"/>
        <w:rPr>
          <w:rFonts w:ascii="Calibri" w:hAnsi="Calibri"/>
          <w:b/>
          <w:u w:val="single"/>
        </w:rPr>
      </w:pPr>
      <w:r w:rsidRPr="003C762A">
        <w:rPr>
          <w:rFonts w:ascii="Calibri" w:hAnsi="Calibri"/>
          <w:b/>
          <w:u w:val="single"/>
        </w:rPr>
        <w:t xml:space="preserve">As highlighted in red on Map </w:t>
      </w:r>
      <w:r w:rsidR="00F9443F" w:rsidRPr="003C762A">
        <w:rPr>
          <w:rFonts w:ascii="Calibri" w:hAnsi="Calibri"/>
          <w:b/>
          <w:u w:val="single"/>
        </w:rPr>
        <w:t>1</w:t>
      </w:r>
      <w:r w:rsidR="00EB5F7F" w:rsidRPr="003C762A">
        <w:rPr>
          <w:rFonts w:ascii="Calibri" w:hAnsi="Calibri"/>
          <w:b/>
          <w:u w:val="single"/>
        </w:rPr>
        <w:t xml:space="preserve"> attached hereto</w:t>
      </w:r>
    </w:p>
    <w:p w:rsidR="00516FF0" w:rsidRDefault="00516FF0" w:rsidP="00516FF0">
      <w:pPr>
        <w:pStyle w:val="NormalWeb"/>
        <w:numPr>
          <w:ilvl w:val="0"/>
          <w:numId w:val="12"/>
        </w:numPr>
        <w:rPr>
          <w:rFonts w:ascii="Calibri" w:hAnsi="Calibri"/>
          <w:b/>
        </w:rPr>
      </w:pPr>
      <w:r>
        <w:rPr>
          <w:rFonts w:ascii="Calibri" w:hAnsi="Calibri"/>
          <w:b/>
        </w:rPr>
        <w:t>Parliament Street</w:t>
      </w:r>
    </w:p>
    <w:p w:rsidR="00516FF0" w:rsidRDefault="00516FF0" w:rsidP="00516FF0">
      <w:pPr>
        <w:pStyle w:val="NormalWeb"/>
        <w:numPr>
          <w:ilvl w:val="0"/>
          <w:numId w:val="12"/>
        </w:numPr>
        <w:rPr>
          <w:rFonts w:ascii="Calibri" w:hAnsi="Calibri"/>
          <w:b/>
        </w:rPr>
      </w:pPr>
      <w:r>
        <w:rPr>
          <w:rFonts w:ascii="Calibri" w:hAnsi="Calibri"/>
          <w:b/>
        </w:rPr>
        <w:t>High Street</w:t>
      </w:r>
    </w:p>
    <w:p w:rsidR="00516FF0" w:rsidRDefault="00516FF0" w:rsidP="00516FF0">
      <w:pPr>
        <w:pStyle w:val="NormalWeb"/>
        <w:numPr>
          <w:ilvl w:val="0"/>
          <w:numId w:val="12"/>
        </w:numPr>
        <w:rPr>
          <w:rFonts w:ascii="Calibri" w:hAnsi="Calibri"/>
          <w:b/>
        </w:rPr>
      </w:pPr>
      <w:r>
        <w:rPr>
          <w:rFonts w:ascii="Calibri" w:hAnsi="Calibri"/>
          <w:b/>
        </w:rPr>
        <w:t>The Parade</w:t>
      </w:r>
    </w:p>
    <w:p w:rsidR="00516FF0" w:rsidRDefault="00516FF0" w:rsidP="00516FF0">
      <w:pPr>
        <w:pStyle w:val="NormalWeb"/>
        <w:numPr>
          <w:ilvl w:val="0"/>
          <w:numId w:val="12"/>
        </w:numPr>
        <w:rPr>
          <w:rFonts w:ascii="Calibri" w:hAnsi="Calibri"/>
          <w:b/>
        </w:rPr>
      </w:pPr>
      <w:r>
        <w:rPr>
          <w:rFonts w:ascii="Calibri" w:hAnsi="Calibri"/>
          <w:b/>
        </w:rPr>
        <w:t>Patrick Street</w:t>
      </w:r>
    </w:p>
    <w:p w:rsidR="00516FF0" w:rsidRDefault="00516FF0" w:rsidP="00516FF0">
      <w:pPr>
        <w:pStyle w:val="NormalWeb"/>
        <w:numPr>
          <w:ilvl w:val="0"/>
          <w:numId w:val="12"/>
        </w:numPr>
        <w:rPr>
          <w:rFonts w:ascii="Calibri" w:hAnsi="Calibri"/>
          <w:b/>
        </w:rPr>
      </w:pPr>
      <w:r>
        <w:rPr>
          <w:rFonts w:ascii="Calibri" w:hAnsi="Calibri"/>
          <w:b/>
        </w:rPr>
        <w:t xml:space="preserve">Johns Street </w:t>
      </w:r>
    </w:p>
    <w:p w:rsidR="00516FF0" w:rsidRDefault="00516FF0" w:rsidP="00516FF0">
      <w:pPr>
        <w:pStyle w:val="NormalWeb"/>
        <w:numPr>
          <w:ilvl w:val="0"/>
          <w:numId w:val="12"/>
        </w:numPr>
        <w:rPr>
          <w:rFonts w:ascii="Calibri" w:hAnsi="Calibri"/>
          <w:b/>
        </w:rPr>
      </w:pPr>
      <w:r>
        <w:rPr>
          <w:rFonts w:ascii="Calibri" w:hAnsi="Calibri"/>
          <w:b/>
        </w:rPr>
        <w:t>Kieran Street</w:t>
      </w:r>
    </w:p>
    <w:p w:rsidR="00516FF0" w:rsidRDefault="00516FF0" w:rsidP="00516FF0">
      <w:pPr>
        <w:pStyle w:val="NormalWeb"/>
        <w:numPr>
          <w:ilvl w:val="0"/>
          <w:numId w:val="12"/>
        </w:numPr>
        <w:rPr>
          <w:rFonts w:ascii="Calibri" w:hAnsi="Calibri"/>
          <w:b/>
        </w:rPr>
      </w:pPr>
      <w:proofErr w:type="spellStart"/>
      <w:r>
        <w:rPr>
          <w:rFonts w:ascii="Calibri" w:hAnsi="Calibri"/>
          <w:b/>
        </w:rPr>
        <w:t>Pennyfeather</w:t>
      </w:r>
      <w:proofErr w:type="spellEnd"/>
      <w:r>
        <w:rPr>
          <w:rFonts w:ascii="Calibri" w:hAnsi="Calibri"/>
          <w:b/>
        </w:rPr>
        <w:t xml:space="preserve"> Lane</w:t>
      </w:r>
    </w:p>
    <w:p w:rsidR="00516FF0" w:rsidRDefault="00516FF0" w:rsidP="00516FF0">
      <w:pPr>
        <w:pStyle w:val="NormalWeb"/>
        <w:numPr>
          <w:ilvl w:val="0"/>
          <w:numId w:val="12"/>
        </w:numPr>
        <w:rPr>
          <w:rFonts w:ascii="Calibri" w:hAnsi="Calibri"/>
          <w:b/>
        </w:rPr>
      </w:pPr>
      <w:r>
        <w:rPr>
          <w:rFonts w:ascii="Calibri" w:hAnsi="Calibri"/>
          <w:b/>
        </w:rPr>
        <w:t>Friary Street</w:t>
      </w:r>
    </w:p>
    <w:p w:rsidR="00516FF0" w:rsidRDefault="00516FF0" w:rsidP="00516FF0">
      <w:pPr>
        <w:pStyle w:val="NormalWeb"/>
        <w:numPr>
          <w:ilvl w:val="0"/>
          <w:numId w:val="12"/>
        </w:numPr>
        <w:rPr>
          <w:rFonts w:ascii="Calibri" w:hAnsi="Calibri"/>
          <w:b/>
        </w:rPr>
      </w:pPr>
      <w:r>
        <w:rPr>
          <w:rFonts w:ascii="Calibri" w:hAnsi="Calibri"/>
          <w:b/>
        </w:rPr>
        <w:t>William Street</w:t>
      </w:r>
    </w:p>
    <w:p w:rsidR="00516FF0" w:rsidRDefault="00516FF0" w:rsidP="00516FF0">
      <w:pPr>
        <w:pStyle w:val="NormalWeb"/>
        <w:numPr>
          <w:ilvl w:val="0"/>
          <w:numId w:val="12"/>
        </w:numPr>
        <w:rPr>
          <w:rFonts w:ascii="Calibri" w:hAnsi="Calibri"/>
          <w:b/>
        </w:rPr>
      </w:pPr>
      <w:r>
        <w:rPr>
          <w:rFonts w:ascii="Calibri" w:hAnsi="Calibri"/>
          <w:b/>
        </w:rPr>
        <w:t>Poyntz Lane</w:t>
      </w:r>
    </w:p>
    <w:p w:rsidR="00516FF0" w:rsidRDefault="00516FF0" w:rsidP="00516FF0">
      <w:pPr>
        <w:pStyle w:val="NormalWeb"/>
        <w:numPr>
          <w:ilvl w:val="0"/>
          <w:numId w:val="12"/>
        </w:numPr>
        <w:rPr>
          <w:rFonts w:ascii="Calibri" w:hAnsi="Calibri"/>
          <w:b/>
        </w:rPr>
      </w:pPr>
      <w:r>
        <w:rPr>
          <w:rFonts w:ascii="Calibri" w:hAnsi="Calibri"/>
          <w:b/>
        </w:rPr>
        <w:t>Colliers Lane</w:t>
      </w:r>
    </w:p>
    <w:p w:rsidR="00516FF0" w:rsidRDefault="00516FF0" w:rsidP="00516FF0">
      <w:pPr>
        <w:pStyle w:val="NormalWeb"/>
        <w:numPr>
          <w:ilvl w:val="0"/>
          <w:numId w:val="12"/>
        </w:numPr>
        <w:rPr>
          <w:rFonts w:ascii="Calibri" w:hAnsi="Calibri"/>
          <w:b/>
        </w:rPr>
      </w:pPr>
      <w:r>
        <w:rPr>
          <w:rFonts w:ascii="Calibri" w:hAnsi="Calibri"/>
          <w:b/>
        </w:rPr>
        <w:t>Chapel Lane</w:t>
      </w:r>
    </w:p>
    <w:p w:rsidR="00516FF0" w:rsidRDefault="00516FF0" w:rsidP="00516FF0">
      <w:pPr>
        <w:pStyle w:val="NormalWeb"/>
        <w:numPr>
          <w:ilvl w:val="0"/>
          <w:numId w:val="12"/>
        </w:numPr>
        <w:rPr>
          <w:rFonts w:ascii="Calibri" w:hAnsi="Calibri"/>
          <w:b/>
        </w:rPr>
      </w:pPr>
      <w:r>
        <w:rPr>
          <w:rFonts w:ascii="Calibri" w:hAnsi="Calibri"/>
          <w:b/>
        </w:rPr>
        <w:t>James Street</w:t>
      </w:r>
    </w:p>
    <w:p w:rsidR="00516FF0" w:rsidRDefault="00516FF0" w:rsidP="00516FF0">
      <w:pPr>
        <w:pStyle w:val="NormalWeb"/>
        <w:numPr>
          <w:ilvl w:val="0"/>
          <w:numId w:val="12"/>
        </w:numPr>
        <w:rPr>
          <w:rFonts w:ascii="Calibri" w:hAnsi="Calibri"/>
          <w:b/>
        </w:rPr>
      </w:pPr>
      <w:r>
        <w:rPr>
          <w:rFonts w:ascii="Calibri" w:hAnsi="Calibri"/>
          <w:b/>
        </w:rPr>
        <w:t>Bateman Quay</w:t>
      </w:r>
    </w:p>
    <w:p w:rsidR="00516FF0" w:rsidRDefault="00516FF0" w:rsidP="00516FF0">
      <w:pPr>
        <w:pStyle w:val="NormalWeb"/>
        <w:numPr>
          <w:ilvl w:val="0"/>
          <w:numId w:val="12"/>
        </w:numPr>
        <w:rPr>
          <w:rFonts w:ascii="Calibri" w:hAnsi="Calibri"/>
          <w:b/>
        </w:rPr>
      </w:pPr>
      <w:r>
        <w:rPr>
          <w:rFonts w:ascii="Calibri" w:hAnsi="Calibri"/>
          <w:b/>
        </w:rPr>
        <w:t>Evan’s Lane</w:t>
      </w:r>
    </w:p>
    <w:p w:rsidR="00516FF0" w:rsidRDefault="00516FF0" w:rsidP="00516FF0">
      <w:pPr>
        <w:pStyle w:val="NormalWeb"/>
        <w:numPr>
          <w:ilvl w:val="0"/>
          <w:numId w:val="12"/>
        </w:numPr>
        <w:rPr>
          <w:rFonts w:ascii="Calibri" w:hAnsi="Calibri"/>
          <w:b/>
        </w:rPr>
      </w:pPr>
      <w:r>
        <w:rPr>
          <w:rFonts w:ascii="Calibri" w:hAnsi="Calibri"/>
          <w:b/>
        </w:rPr>
        <w:t>New Building Lane</w:t>
      </w:r>
    </w:p>
    <w:p w:rsidR="00516FF0" w:rsidRDefault="00516FF0" w:rsidP="00516FF0">
      <w:pPr>
        <w:pStyle w:val="NormalWeb"/>
        <w:numPr>
          <w:ilvl w:val="0"/>
          <w:numId w:val="12"/>
        </w:numPr>
        <w:rPr>
          <w:rFonts w:ascii="Calibri" w:hAnsi="Calibri"/>
          <w:b/>
        </w:rPr>
      </w:pPr>
      <w:r>
        <w:rPr>
          <w:rFonts w:ascii="Calibri" w:hAnsi="Calibri"/>
          <w:b/>
        </w:rPr>
        <w:t>Abbey Street</w:t>
      </w:r>
    </w:p>
    <w:p w:rsidR="00516FF0" w:rsidRDefault="00516FF0" w:rsidP="00516FF0">
      <w:pPr>
        <w:pStyle w:val="NormalWeb"/>
        <w:numPr>
          <w:ilvl w:val="0"/>
          <w:numId w:val="12"/>
        </w:numPr>
        <w:rPr>
          <w:rFonts w:ascii="Calibri" w:hAnsi="Calibri"/>
          <w:b/>
        </w:rPr>
      </w:pPr>
      <w:r>
        <w:rPr>
          <w:rFonts w:ascii="Calibri" w:hAnsi="Calibri"/>
          <w:b/>
        </w:rPr>
        <w:t>Johns Quay</w:t>
      </w:r>
    </w:p>
    <w:p w:rsidR="00516FF0" w:rsidRDefault="00516FF0" w:rsidP="00516FF0">
      <w:pPr>
        <w:pStyle w:val="NormalWeb"/>
        <w:numPr>
          <w:ilvl w:val="0"/>
          <w:numId w:val="12"/>
        </w:numPr>
        <w:rPr>
          <w:rFonts w:ascii="Calibri" w:hAnsi="Calibri"/>
          <w:b/>
        </w:rPr>
      </w:pPr>
      <w:r>
        <w:rPr>
          <w:rFonts w:ascii="Calibri" w:hAnsi="Calibri"/>
          <w:b/>
        </w:rPr>
        <w:t>Michael Street</w:t>
      </w:r>
    </w:p>
    <w:p w:rsidR="00516FF0" w:rsidRDefault="00516FF0" w:rsidP="00516FF0">
      <w:pPr>
        <w:pStyle w:val="NormalWeb"/>
        <w:numPr>
          <w:ilvl w:val="0"/>
          <w:numId w:val="12"/>
        </w:numPr>
        <w:rPr>
          <w:rFonts w:ascii="Calibri" w:hAnsi="Calibri"/>
          <w:b/>
        </w:rPr>
      </w:pPr>
      <w:r>
        <w:rPr>
          <w:rFonts w:ascii="Calibri" w:hAnsi="Calibri"/>
          <w:b/>
        </w:rPr>
        <w:t>Maudlin Street</w:t>
      </w:r>
    </w:p>
    <w:p w:rsidR="00516FF0" w:rsidRDefault="00EA0A4D" w:rsidP="00516FF0">
      <w:pPr>
        <w:pStyle w:val="NormalWeb"/>
        <w:numPr>
          <w:ilvl w:val="0"/>
          <w:numId w:val="12"/>
        </w:numPr>
        <w:rPr>
          <w:rFonts w:ascii="Calibri" w:hAnsi="Calibri"/>
          <w:b/>
        </w:rPr>
      </w:pPr>
      <w:r>
        <w:rPr>
          <w:rFonts w:ascii="Calibri" w:hAnsi="Calibri"/>
          <w:b/>
        </w:rPr>
        <w:t>Peace Park</w:t>
      </w:r>
    </w:p>
    <w:p w:rsidR="00516FF0" w:rsidRDefault="00516FF0" w:rsidP="00516FF0">
      <w:pPr>
        <w:pStyle w:val="NormalWeb"/>
        <w:numPr>
          <w:ilvl w:val="0"/>
          <w:numId w:val="12"/>
        </w:numPr>
        <w:rPr>
          <w:rFonts w:ascii="Calibri" w:hAnsi="Calibri"/>
          <w:b/>
        </w:rPr>
      </w:pPr>
      <w:r>
        <w:rPr>
          <w:rFonts w:ascii="Calibri" w:hAnsi="Calibri"/>
          <w:b/>
        </w:rPr>
        <w:t>Market Yard</w:t>
      </w:r>
    </w:p>
    <w:p w:rsidR="00516FF0" w:rsidRDefault="00203EC9" w:rsidP="00516FF0">
      <w:pPr>
        <w:pStyle w:val="NormalWeb"/>
        <w:numPr>
          <w:ilvl w:val="0"/>
          <w:numId w:val="12"/>
        </w:numPr>
        <w:rPr>
          <w:rFonts w:ascii="Calibri" w:hAnsi="Calibri"/>
          <w:b/>
        </w:rPr>
      </w:pPr>
      <w:r>
        <w:rPr>
          <w:rFonts w:ascii="Calibri" w:hAnsi="Calibri"/>
          <w:b/>
        </w:rPr>
        <w:t>Horse</w:t>
      </w:r>
      <w:r w:rsidR="00516FF0">
        <w:rPr>
          <w:rFonts w:ascii="Calibri" w:hAnsi="Calibri"/>
          <w:b/>
        </w:rPr>
        <w:t xml:space="preserve"> Barrack Lane</w:t>
      </w:r>
    </w:p>
    <w:p w:rsidR="00516FF0" w:rsidRDefault="00516FF0" w:rsidP="00516FF0">
      <w:pPr>
        <w:pStyle w:val="NormalWeb"/>
        <w:numPr>
          <w:ilvl w:val="0"/>
          <w:numId w:val="12"/>
        </w:numPr>
        <w:rPr>
          <w:rFonts w:ascii="Calibri" w:hAnsi="Calibri"/>
          <w:b/>
        </w:rPr>
      </w:pPr>
      <w:r>
        <w:rPr>
          <w:rFonts w:ascii="Calibri" w:hAnsi="Calibri"/>
          <w:b/>
        </w:rPr>
        <w:t xml:space="preserve">St. Francis Bridge </w:t>
      </w:r>
    </w:p>
    <w:p w:rsidR="00516FF0" w:rsidRDefault="00516FF0" w:rsidP="00516FF0">
      <w:pPr>
        <w:pStyle w:val="NormalWeb"/>
        <w:numPr>
          <w:ilvl w:val="0"/>
          <w:numId w:val="12"/>
        </w:numPr>
        <w:rPr>
          <w:rFonts w:ascii="Calibri" w:hAnsi="Calibri"/>
          <w:b/>
        </w:rPr>
      </w:pPr>
      <w:r>
        <w:rPr>
          <w:rFonts w:ascii="Calibri" w:hAnsi="Calibri"/>
          <w:b/>
        </w:rPr>
        <w:t xml:space="preserve">Lady </w:t>
      </w:r>
      <w:proofErr w:type="spellStart"/>
      <w:r>
        <w:rPr>
          <w:rFonts w:ascii="Calibri" w:hAnsi="Calibri"/>
          <w:b/>
        </w:rPr>
        <w:t>Desart</w:t>
      </w:r>
      <w:proofErr w:type="spellEnd"/>
      <w:r>
        <w:rPr>
          <w:rFonts w:ascii="Calibri" w:hAnsi="Calibri"/>
          <w:b/>
        </w:rPr>
        <w:t xml:space="preserve"> Bridge </w:t>
      </w:r>
    </w:p>
    <w:p w:rsidR="00EA0A4D" w:rsidRPr="001D3209" w:rsidRDefault="00EA0A4D" w:rsidP="00516FF0">
      <w:pPr>
        <w:pStyle w:val="NormalWeb"/>
        <w:numPr>
          <w:ilvl w:val="0"/>
          <w:numId w:val="12"/>
        </w:numPr>
        <w:rPr>
          <w:rFonts w:ascii="Calibri" w:hAnsi="Calibri"/>
          <w:b/>
        </w:rPr>
      </w:pPr>
      <w:r>
        <w:rPr>
          <w:rFonts w:ascii="Calibri" w:hAnsi="Calibri"/>
          <w:b/>
        </w:rPr>
        <w:t>Irishtown</w:t>
      </w:r>
    </w:p>
    <w:p w:rsidR="00893B5E" w:rsidRPr="001D3209" w:rsidRDefault="00893B5E" w:rsidP="00516FF0">
      <w:pPr>
        <w:pStyle w:val="NormalWeb"/>
        <w:ind w:left="360"/>
        <w:rPr>
          <w:rFonts w:ascii="Calibri" w:hAnsi="Calibri"/>
          <w:b/>
        </w:rPr>
      </w:pPr>
    </w:p>
    <w:sectPr w:rsidR="00893B5E" w:rsidRPr="001D3209" w:rsidSect="0093010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15B" w:rsidRDefault="0073115B" w:rsidP="008F1CDB">
      <w:pPr>
        <w:spacing w:after="0" w:line="240" w:lineRule="auto"/>
      </w:pPr>
      <w:r>
        <w:separator/>
      </w:r>
    </w:p>
  </w:endnote>
  <w:endnote w:type="continuationSeparator" w:id="0">
    <w:p w:rsidR="0073115B" w:rsidRDefault="0073115B" w:rsidP="008F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15B" w:rsidRDefault="0073115B" w:rsidP="008F1CDB">
      <w:pPr>
        <w:spacing w:after="0" w:line="240" w:lineRule="auto"/>
      </w:pPr>
      <w:r>
        <w:separator/>
      </w:r>
    </w:p>
  </w:footnote>
  <w:footnote w:type="continuationSeparator" w:id="0">
    <w:p w:rsidR="0073115B" w:rsidRDefault="0073115B" w:rsidP="008F1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DB" w:rsidRPr="008F1CDB" w:rsidRDefault="008F1CDB" w:rsidP="008F1CDB">
    <w:pPr>
      <w:pStyle w:val="NormalWeb"/>
      <w:rPr>
        <w:sz w:val="16"/>
        <w:szCs w:val="16"/>
      </w:rPr>
    </w:pPr>
    <w:r w:rsidRPr="008F1CDB">
      <w:rPr>
        <w:rFonts w:ascii="Calibri" w:hAnsi="Calibri"/>
        <w:b/>
        <w:bCs/>
        <w:sz w:val="16"/>
        <w:szCs w:val="16"/>
      </w:rPr>
      <w:t xml:space="preserve">Kilkenny County Council </w:t>
    </w:r>
    <w:r>
      <w:rPr>
        <w:rFonts w:ascii="Calibri" w:hAnsi="Calibri"/>
        <w:b/>
        <w:bCs/>
        <w:sz w:val="16"/>
        <w:szCs w:val="16"/>
      </w:rPr>
      <w:t>Control of Horses</w:t>
    </w:r>
    <w:r w:rsidR="0096256A">
      <w:rPr>
        <w:rFonts w:ascii="Calibri" w:hAnsi="Calibri"/>
        <w:b/>
        <w:bCs/>
        <w:sz w:val="16"/>
        <w:szCs w:val="16"/>
      </w:rPr>
      <w:t xml:space="preserve"> Draft</w:t>
    </w:r>
    <w:r>
      <w:rPr>
        <w:rFonts w:ascii="Calibri" w:hAnsi="Calibri"/>
        <w:b/>
        <w:bCs/>
        <w:sz w:val="16"/>
        <w:szCs w:val="16"/>
      </w:rPr>
      <w:t xml:space="preserve"> </w:t>
    </w:r>
    <w:r w:rsidR="009B6630">
      <w:rPr>
        <w:rFonts w:ascii="Calibri" w:hAnsi="Calibri"/>
        <w:b/>
        <w:bCs/>
        <w:sz w:val="16"/>
        <w:szCs w:val="16"/>
      </w:rPr>
      <w:t>Bye-Laws 2020</w:t>
    </w:r>
  </w:p>
  <w:p w:rsidR="008F1CDB" w:rsidRDefault="008F1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90F83"/>
    <w:multiLevelType w:val="hybridMultilevel"/>
    <w:tmpl w:val="7E227548"/>
    <w:lvl w:ilvl="0" w:tplc="0D0271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C95A64"/>
    <w:multiLevelType w:val="hybridMultilevel"/>
    <w:tmpl w:val="0F62A56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2E43E62"/>
    <w:multiLevelType w:val="hybridMultilevel"/>
    <w:tmpl w:val="99283A7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B9E7DCC"/>
    <w:multiLevelType w:val="hybridMultilevel"/>
    <w:tmpl w:val="F2CE77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DF15A5"/>
    <w:multiLevelType w:val="hybridMultilevel"/>
    <w:tmpl w:val="8B826B48"/>
    <w:lvl w:ilvl="0" w:tplc="DB60B4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0A070C6"/>
    <w:multiLevelType w:val="hybridMultilevel"/>
    <w:tmpl w:val="BE52DF62"/>
    <w:lvl w:ilvl="0" w:tplc="3AE83B5A">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9C1D7C"/>
    <w:multiLevelType w:val="hybridMultilevel"/>
    <w:tmpl w:val="573C2754"/>
    <w:lvl w:ilvl="0" w:tplc="4C549222">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A52C1"/>
    <w:multiLevelType w:val="hybridMultilevel"/>
    <w:tmpl w:val="69B27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79A7969"/>
    <w:multiLevelType w:val="hybridMultilevel"/>
    <w:tmpl w:val="E1D2CC26"/>
    <w:lvl w:ilvl="0" w:tplc="D11A75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B0E6413"/>
    <w:multiLevelType w:val="hybridMultilevel"/>
    <w:tmpl w:val="EEA24A5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E9C55D6"/>
    <w:multiLevelType w:val="hybridMultilevel"/>
    <w:tmpl w:val="7B4696B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49039EA"/>
    <w:multiLevelType w:val="hybridMultilevel"/>
    <w:tmpl w:val="99E8FABC"/>
    <w:lvl w:ilvl="0" w:tplc="218680F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9827CC4"/>
    <w:multiLevelType w:val="hybridMultilevel"/>
    <w:tmpl w:val="773A6D32"/>
    <w:lvl w:ilvl="0" w:tplc="86668AB6">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C8879C1"/>
    <w:multiLevelType w:val="hybridMultilevel"/>
    <w:tmpl w:val="1C30E81E"/>
    <w:lvl w:ilvl="0" w:tplc="FE02530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17903D0"/>
    <w:multiLevelType w:val="hybridMultilevel"/>
    <w:tmpl w:val="9176F834"/>
    <w:lvl w:ilvl="0" w:tplc="93580584">
      <w:start w:val="1"/>
      <w:numFmt w:val="lowerLetter"/>
      <w:lvlText w:val="(%1)"/>
      <w:lvlJc w:val="left"/>
      <w:pPr>
        <w:ind w:left="644"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6C584F"/>
    <w:multiLevelType w:val="hybridMultilevel"/>
    <w:tmpl w:val="6EDC8BEA"/>
    <w:lvl w:ilvl="0" w:tplc="3C54E04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D0759CA"/>
    <w:multiLevelType w:val="hybridMultilevel"/>
    <w:tmpl w:val="CEAAED4A"/>
    <w:lvl w:ilvl="0" w:tplc="C9FC83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9"/>
  </w:num>
  <w:num w:numId="5">
    <w:abstractNumId w:val="0"/>
  </w:num>
  <w:num w:numId="6">
    <w:abstractNumId w:val="1"/>
  </w:num>
  <w:num w:numId="7">
    <w:abstractNumId w:val="5"/>
  </w:num>
  <w:num w:numId="8">
    <w:abstractNumId w:val="4"/>
  </w:num>
  <w:num w:numId="9">
    <w:abstractNumId w:val="12"/>
  </w:num>
  <w:num w:numId="10">
    <w:abstractNumId w:val="8"/>
  </w:num>
  <w:num w:numId="11">
    <w:abstractNumId w:val="14"/>
  </w:num>
  <w:num w:numId="12">
    <w:abstractNumId w:val="7"/>
  </w:num>
  <w:num w:numId="13">
    <w:abstractNumId w:val="2"/>
  </w:num>
  <w:num w:numId="14">
    <w:abstractNumId w:val="13"/>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76"/>
    <w:rsid w:val="00063C5A"/>
    <w:rsid w:val="00086D32"/>
    <w:rsid w:val="000B140E"/>
    <w:rsid w:val="00107592"/>
    <w:rsid w:val="00112E11"/>
    <w:rsid w:val="00195F6D"/>
    <w:rsid w:val="001B7072"/>
    <w:rsid w:val="001D3209"/>
    <w:rsid w:val="001D549C"/>
    <w:rsid w:val="001F095F"/>
    <w:rsid w:val="0020202B"/>
    <w:rsid w:val="00203EC9"/>
    <w:rsid w:val="00211E09"/>
    <w:rsid w:val="00225E34"/>
    <w:rsid w:val="0024161C"/>
    <w:rsid w:val="002B5530"/>
    <w:rsid w:val="002E1BCC"/>
    <w:rsid w:val="002E6FA8"/>
    <w:rsid w:val="002F36C2"/>
    <w:rsid w:val="0035400F"/>
    <w:rsid w:val="00376F5B"/>
    <w:rsid w:val="003C320A"/>
    <w:rsid w:val="003C762A"/>
    <w:rsid w:val="003E7894"/>
    <w:rsid w:val="003F0197"/>
    <w:rsid w:val="004217E5"/>
    <w:rsid w:val="00426E56"/>
    <w:rsid w:val="00447D13"/>
    <w:rsid w:val="00471487"/>
    <w:rsid w:val="0047240A"/>
    <w:rsid w:val="004C3243"/>
    <w:rsid w:val="004D468D"/>
    <w:rsid w:val="00516FF0"/>
    <w:rsid w:val="0059227B"/>
    <w:rsid w:val="005C34EC"/>
    <w:rsid w:val="006332FF"/>
    <w:rsid w:val="00662248"/>
    <w:rsid w:val="00664753"/>
    <w:rsid w:val="00692705"/>
    <w:rsid w:val="006C2771"/>
    <w:rsid w:val="006C7A12"/>
    <w:rsid w:val="006D6A98"/>
    <w:rsid w:val="00706591"/>
    <w:rsid w:val="00720F35"/>
    <w:rsid w:val="00730262"/>
    <w:rsid w:val="0073115B"/>
    <w:rsid w:val="00742A2B"/>
    <w:rsid w:val="0074306C"/>
    <w:rsid w:val="00760DB7"/>
    <w:rsid w:val="007A4EB1"/>
    <w:rsid w:val="00807ADD"/>
    <w:rsid w:val="00814C58"/>
    <w:rsid w:val="00853D3E"/>
    <w:rsid w:val="00893B5E"/>
    <w:rsid w:val="008F1CDB"/>
    <w:rsid w:val="008F5D54"/>
    <w:rsid w:val="0093010D"/>
    <w:rsid w:val="00960B63"/>
    <w:rsid w:val="0096256A"/>
    <w:rsid w:val="0096319A"/>
    <w:rsid w:val="00964052"/>
    <w:rsid w:val="00964C65"/>
    <w:rsid w:val="009755CF"/>
    <w:rsid w:val="00981152"/>
    <w:rsid w:val="009B6630"/>
    <w:rsid w:val="009C0D24"/>
    <w:rsid w:val="009C6EC0"/>
    <w:rsid w:val="00A11491"/>
    <w:rsid w:val="00A40917"/>
    <w:rsid w:val="00A44DC6"/>
    <w:rsid w:val="00A54576"/>
    <w:rsid w:val="00A66E21"/>
    <w:rsid w:val="00AA486B"/>
    <w:rsid w:val="00AF0555"/>
    <w:rsid w:val="00B34828"/>
    <w:rsid w:val="00B61E6F"/>
    <w:rsid w:val="00B82911"/>
    <w:rsid w:val="00BB2CB4"/>
    <w:rsid w:val="00BC0866"/>
    <w:rsid w:val="00BE5091"/>
    <w:rsid w:val="00BF280A"/>
    <w:rsid w:val="00C05602"/>
    <w:rsid w:val="00C208C8"/>
    <w:rsid w:val="00C562EF"/>
    <w:rsid w:val="00C6429C"/>
    <w:rsid w:val="00CC45E0"/>
    <w:rsid w:val="00D14A60"/>
    <w:rsid w:val="00D67568"/>
    <w:rsid w:val="00D95141"/>
    <w:rsid w:val="00DE49FF"/>
    <w:rsid w:val="00E027F7"/>
    <w:rsid w:val="00E80098"/>
    <w:rsid w:val="00EA0A4D"/>
    <w:rsid w:val="00EB5F7F"/>
    <w:rsid w:val="00ED59F2"/>
    <w:rsid w:val="00F003FA"/>
    <w:rsid w:val="00F76C14"/>
    <w:rsid w:val="00F9443F"/>
    <w:rsid w:val="00F957B1"/>
    <w:rsid w:val="00FA5649"/>
    <w:rsid w:val="00FC4B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D41B"/>
  <w15:docId w15:val="{83165B51-2011-4E9F-81E2-3B657CB4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10D"/>
  </w:style>
  <w:style w:type="paragraph" w:styleId="Heading2">
    <w:name w:val="heading 2"/>
    <w:basedOn w:val="Normal"/>
    <w:next w:val="Normal"/>
    <w:link w:val="Heading2Char"/>
    <w:uiPriority w:val="9"/>
    <w:unhideWhenUsed/>
    <w:qFormat/>
    <w:rsid w:val="001D54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957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57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A5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576"/>
    <w:rPr>
      <w:rFonts w:ascii="Tahoma" w:hAnsi="Tahoma" w:cs="Tahoma"/>
      <w:sz w:val="16"/>
      <w:szCs w:val="16"/>
    </w:rPr>
  </w:style>
  <w:style w:type="character" w:styleId="Hyperlink">
    <w:name w:val="Hyperlink"/>
    <w:basedOn w:val="DefaultParagraphFont"/>
    <w:uiPriority w:val="99"/>
    <w:unhideWhenUsed/>
    <w:rsid w:val="00A54576"/>
    <w:rPr>
      <w:color w:val="0000FF" w:themeColor="hyperlink"/>
      <w:u w:val="single"/>
    </w:rPr>
  </w:style>
  <w:style w:type="paragraph" w:styleId="Header">
    <w:name w:val="header"/>
    <w:basedOn w:val="Normal"/>
    <w:link w:val="HeaderChar"/>
    <w:uiPriority w:val="99"/>
    <w:unhideWhenUsed/>
    <w:rsid w:val="008F1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DB"/>
  </w:style>
  <w:style w:type="paragraph" w:styleId="Footer">
    <w:name w:val="footer"/>
    <w:basedOn w:val="Normal"/>
    <w:link w:val="FooterChar"/>
    <w:uiPriority w:val="99"/>
    <w:unhideWhenUsed/>
    <w:rsid w:val="008F1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DB"/>
  </w:style>
  <w:style w:type="character" w:customStyle="1" w:styleId="Heading3Char">
    <w:name w:val="Heading 3 Char"/>
    <w:basedOn w:val="DefaultParagraphFont"/>
    <w:link w:val="Heading3"/>
    <w:uiPriority w:val="9"/>
    <w:rsid w:val="00F957B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1D54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2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ilkennycoco.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26287-6A17-4B1C-85C7-B9ED98E8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Catherine Millea</cp:lastModifiedBy>
  <cp:revision>8</cp:revision>
  <cp:lastPrinted>2018-04-27T10:58:00Z</cp:lastPrinted>
  <dcterms:created xsi:type="dcterms:W3CDTF">2020-10-22T14:55:00Z</dcterms:created>
  <dcterms:modified xsi:type="dcterms:W3CDTF">2021-03-05T16:35:00Z</dcterms:modified>
</cp:coreProperties>
</file>