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44" w:rsidRPr="00292CF1" w:rsidRDefault="005E5495" w:rsidP="00292CF1">
      <w:pPr>
        <w:rPr>
          <w:b/>
          <w:sz w:val="24"/>
          <w:szCs w:val="24"/>
          <w:u w:val="single"/>
        </w:rPr>
      </w:pPr>
      <w:r>
        <w:rPr>
          <w:b/>
          <w:noProof/>
          <w:sz w:val="24"/>
          <w:szCs w:val="24"/>
          <w:u w:val="single"/>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9.6pt;margin-top:-47.95pt;width:33.05pt;height:36.9pt;z-index:251658240" o:allowincell="f">
            <v:imagedata r:id="rId7" o:title=""/>
            <w10:wrap type="topAndBottom"/>
          </v:shape>
          <o:OLEObject Type="Embed" ProgID="PBrush" ShapeID="_x0000_s1026" DrawAspect="Content" ObjectID="_1579417396" r:id="rId8"/>
        </w:pict>
      </w:r>
    </w:p>
    <w:p w:rsidR="00E83544" w:rsidRPr="00E83544" w:rsidRDefault="009C355C" w:rsidP="00E83544">
      <w:pPr>
        <w:jc w:val="center"/>
        <w:rPr>
          <w:b/>
          <w:sz w:val="32"/>
          <w:szCs w:val="32"/>
        </w:rPr>
      </w:pPr>
      <w:r w:rsidRPr="00E83544">
        <w:rPr>
          <w:b/>
          <w:sz w:val="32"/>
          <w:szCs w:val="32"/>
          <w:u w:val="single"/>
        </w:rPr>
        <w:t>FREQUENTLY ASKED QUESTIONS</w:t>
      </w:r>
      <w:r w:rsidR="00E83544" w:rsidRPr="00E83544">
        <w:rPr>
          <w:b/>
          <w:sz w:val="32"/>
          <w:szCs w:val="32"/>
        </w:rPr>
        <w:t xml:space="preserve"> </w:t>
      </w:r>
    </w:p>
    <w:p w:rsidR="00E83544" w:rsidRDefault="00C629FB" w:rsidP="00203B6D">
      <w:pPr>
        <w:jc w:val="center"/>
        <w:rPr>
          <w:b/>
          <w:sz w:val="32"/>
          <w:szCs w:val="32"/>
          <w:u w:val="single"/>
        </w:rPr>
      </w:pPr>
      <w:r w:rsidRPr="00E83544">
        <w:rPr>
          <w:b/>
          <w:sz w:val="32"/>
          <w:szCs w:val="32"/>
          <w:u w:val="single"/>
        </w:rPr>
        <w:t>REBUILDING IRELAND HOME LOAN</w:t>
      </w:r>
    </w:p>
    <w:p w:rsidR="00203B6D" w:rsidRPr="00203B6D" w:rsidRDefault="00203B6D" w:rsidP="00203B6D">
      <w:pPr>
        <w:jc w:val="center"/>
        <w:rPr>
          <w:b/>
          <w:sz w:val="32"/>
          <w:szCs w:val="32"/>
          <w:u w:val="single"/>
        </w:rPr>
      </w:pPr>
    </w:p>
    <w:p w:rsidR="004D3F3E" w:rsidRPr="0021490C" w:rsidRDefault="00811AC8" w:rsidP="0021490C">
      <w:pPr>
        <w:pStyle w:val="ListParagraph"/>
        <w:numPr>
          <w:ilvl w:val="0"/>
          <w:numId w:val="7"/>
        </w:numPr>
        <w:rPr>
          <w:sz w:val="28"/>
          <w:szCs w:val="28"/>
        </w:rPr>
      </w:pPr>
      <w:r w:rsidRPr="0021490C">
        <w:rPr>
          <w:sz w:val="28"/>
          <w:szCs w:val="28"/>
        </w:rPr>
        <w:t xml:space="preserve">WHAT IS THE GENERAL CRITERIA REQUIRED TO APPLY FOR A REBUILDING </w:t>
      </w:r>
      <w:r w:rsidR="00E92BDF">
        <w:rPr>
          <w:sz w:val="28"/>
          <w:szCs w:val="28"/>
        </w:rPr>
        <w:t xml:space="preserve">IRELAND </w:t>
      </w:r>
      <w:r w:rsidRPr="0021490C">
        <w:rPr>
          <w:sz w:val="28"/>
          <w:szCs w:val="28"/>
        </w:rPr>
        <w:t xml:space="preserve">HOME LOAN </w:t>
      </w:r>
    </w:p>
    <w:p w:rsidR="004D3F3E" w:rsidRPr="00E83544" w:rsidRDefault="004D3F3E" w:rsidP="005711B5">
      <w:pPr>
        <w:pStyle w:val="ListParagraph"/>
        <w:numPr>
          <w:ilvl w:val="1"/>
          <w:numId w:val="8"/>
        </w:numPr>
        <w:rPr>
          <w:sz w:val="24"/>
          <w:szCs w:val="24"/>
        </w:rPr>
      </w:pPr>
      <w:r w:rsidRPr="00E83544">
        <w:rPr>
          <w:sz w:val="24"/>
          <w:szCs w:val="24"/>
        </w:rPr>
        <w:t>You must be a first time buyer</w:t>
      </w:r>
    </w:p>
    <w:p w:rsidR="004D3F3E" w:rsidRPr="00E83544" w:rsidRDefault="004D3F3E" w:rsidP="005711B5">
      <w:pPr>
        <w:pStyle w:val="ListParagraph"/>
        <w:numPr>
          <w:ilvl w:val="1"/>
          <w:numId w:val="8"/>
        </w:numPr>
        <w:rPr>
          <w:sz w:val="24"/>
          <w:szCs w:val="24"/>
        </w:rPr>
      </w:pPr>
      <w:r w:rsidRPr="00E83544">
        <w:rPr>
          <w:sz w:val="24"/>
          <w:szCs w:val="24"/>
        </w:rPr>
        <w:t>Be aged between 18 and 70 years</w:t>
      </w:r>
    </w:p>
    <w:p w:rsidR="004D3F3E" w:rsidRPr="00E83544" w:rsidRDefault="004D3F3E" w:rsidP="005711B5">
      <w:pPr>
        <w:pStyle w:val="ListParagraph"/>
        <w:numPr>
          <w:ilvl w:val="1"/>
          <w:numId w:val="8"/>
        </w:numPr>
        <w:rPr>
          <w:sz w:val="24"/>
          <w:szCs w:val="24"/>
        </w:rPr>
      </w:pPr>
      <w:r w:rsidRPr="00E83544">
        <w:rPr>
          <w:sz w:val="24"/>
          <w:szCs w:val="24"/>
        </w:rPr>
        <w:t xml:space="preserve">Be in continuous </w:t>
      </w:r>
      <w:r w:rsidR="00292CF1">
        <w:rPr>
          <w:sz w:val="24"/>
          <w:szCs w:val="24"/>
        </w:rPr>
        <w:t xml:space="preserve"> permanent </w:t>
      </w:r>
      <w:r w:rsidRPr="00E83544">
        <w:rPr>
          <w:sz w:val="24"/>
          <w:szCs w:val="24"/>
        </w:rPr>
        <w:t>employment for a minimum of two years as  a primary applicant (highest income earner) for one year as secondary applicant (lower income earner)</w:t>
      </w:r>
    </w:p>
    <w:p w:rsidR="004D3F3E" w:rsidRPr="00E83544" w:rsidRDefault="004D3F3E" w:rsidP="005711B5">
      <w:pPr>
        <w:pStyle w:val="ListParagraph"/>
        <w:numPr>
          <w:ilvl w:val="1"/>
          <w:numId w:val="8"/>
        </w:numPr>
        <w:rPr>
          <w:sz w:val="24"/>
          <w:szCs w:val="24"/>
        </w:rPr>
      </w:pPr>
      <w:r w:rsidRPr="00E83544">
        <w:rPr>
          <w:sz w:val="24"/>
          <w:szCs w:val="24"/>
        </w:rPr>
        <w:t>Have an annual gross income of not more than €50,000 as a single applicant or not more that €75,000 combined as joint applicants.</w:t>
      </w:r>
    </w:p>
    <w:p w:rsidR="004D3F3E" w:rsidRPr="00E83544" w:rsidRDefault="0021490C" w:rsidP="005711B5">
      <w:pPr>
        <w:pStyle w:val="ListParagraph"/>
        <w:numPr>
          <w:ilvl w:val="1"/>
          <w:numId w:val="8"/>
        </w:numPr>
        <w:rPr>
          <w:sz w:val="24"/>
          <w:szCs w:val="24"/>
        </w:rPr>
      </w:pPr>
      <w:r w:rsidRPr="00E83544">
        <w:rPr>
          <w:sz w:val="24"/>
          <w:szCs w:val="24"/>
        </w:rPr>
        <w:t>If you are self employed, you must submit two years certified accounts</w:t>
      </w:r>
    </w:p>
    <w:p w:rsidR="0021490C" w:rsidRPr="00E83544" w:rsidRDefault="0021490C" w:rsidP="005711B5">
      <w:pPr>
        <w:pStyle w:val="ListParagraph"/>
        <w:numPr>
          <w:ilvl w:val="1"/>
          <w:numId w:val="8"/>
        </w:numPr>
        <w:rPr>
          <w:sz w:val="24"/>
          <w:szCs w:val="24"/>
        </w:rPr>
      </w:pPr>
      <w:r w:rsidRPr="00E83544">
        <w:rPr>
          <w:sz w:val="24"/>
          <w:szCs w:val="24"/>
        </w:rPr>
        <w:t>You must provide evidence of insuffici</w:t>
      </w:r>
      <w:r w:rsidR="00E92BDF" w:rsidRPr="00E83544">
        <w:rPr>
          <w:sz w:val="24"/>
          <w:szCs w:val="24"/>
        </w:rPr>
        <w:t>ent offers of finance from two mortgage lenders</w:t>
      </w:r>
    </w:p>
    <w:p w:rsidR="0021490C" w:rsidRPr="00E83544" w:rsidRDefault="0021490C" w:rsidP="005711B5">
      <w:pPr>
        <w:pStyle w:val="ListParagraph"/>
        <w:numPr>
          <w:ilvl w:val="1"/>
          <w:numId w:val="8"/>
        </w:numPr>
        <w:rPr>
          <w:sz w:val="24"/>
          <w:szCs w:val="24"/>
        </w:rPr>
      </w:pPr>
      <w:r w:rsidRPr="00E83544">
        <w:rPr>
          <w:sz w:val="24"/>
          <w:szCs w:val="24"/>
        </w:rPr>
        <w:t>Not be a current or previous owner of residential property in or outside the Republic of Ireland</w:t>
      </w:r>
    </w:p>
    <w:p w:rsidR="0021490C" w:rsidRPr="00E83544" w:rsidRDefault="0021490C" w:rsidP="005711B5">
      <w:pPr>
        <w:pStyle w:val="ListParagraph"/>
        <w:numPr>
          <w:ilvl w:val="1"/>
          <w:numId w:val="8"/>
        </w:numPr>
        <w:rPr>
          <w:sz w:val="24"/>
          <w:szCs w:val="24"/>
        </w:rPr>
      </w:pPr>
      <w:r w:rsidRPr="00E83544">
        <w:rPr>
          <w:sz w:val="24"/>
          <w:szCs w:val="24"/>
        </w:rPr>
        <w:t>Occupy the property as your normal place of residence.</w:t>
      </w:r>
    </w:p>
    <w:p w:rsidR="0021490C" w:rsidRPr="00E83544" w:rsidRDefault="0021490C" w:rsidP="005711B5">
      <w:pPr>
        <w:pStyle w:val="ListParagraph"/>
        <w:numPr>
          <w:ilvl w:val="1"/>
          <w:numId w:val="8"/>
        </w:numPr>
        <w:rPr>
          <w:sz w:val="24"/>
          <w:szCs w:val="24"/>
        </w:rPr>
      </w:pPr>
      <w:r w:rsidRPr="00E83544">
        <w:rPr>
          <w:sz w:val="24"/>
          <w:szCs w:val="24"/>
        </w:rPr>
        <w:t xml:space="preserve">Purchase or self build a property situate within the administration </w:t>
      </w:r>
      <w:r w:rsidR="00E92BDF" w:rsidRPr="00E83544">
        <w:rPr>
          <w:sz w:val="24"/>
          <w:szCs w:val="24"/>
        </w:rPr>
        <w:t xml:space="preserve">area </w:t>
      </w:r>
      <w:r w:rsidRPr="00E83544">
        <w:rPr>
          <w:sz w:val="24"/>
          <w:szCs w:val="24"/>
        </w:rPr>
        <w:t>of Kilkenny County Council.</w:t>
      </w:r>
    </w:p>
    <w:p w:rsidR="0021490C" w:rsidRPr="00E83544" w:rsidRDefault="0021490C" w:rsidP="005711B5">
      <w:pPr>
        <w:pStyle w:val="ListParagraph"/>
        <w:numPr>
          <w:ilvl w:val="1"/>
          <w:numId w:val="8"/>
        </w:numPr>
        <w:rPr>
          <w:sz w:val="24"/>
          <w:szCs w:val="24"/>
        </w:rPr>
      </w:pPr>
      <w:r w:rsidRPr="00E83544">
        <w:rPr>
          <w:sz w:val="24"/>
          <w:szCs w:val="24"/>
        </w:rPr>
        <w:t>Consent to an Irish Credit Bureau and/or a Central Credit Register</w:t>
      </w:r>
      <w:r w:rsidR="005711B5" w:rsidRPr="00E83544">
        <w:rPr>
          <w:sz w:val="24"/>
          <w:szCs w:val="24"/>
        </w:rPr>
        <w:t xml:space="preserve">               </w:t>
      </w:r>
      <w:r w:rsidRPr="00E83544">
        <w:rPr>
          <w:sz w:val="24"/>
          <w:szCs w:val="24"/>
        </w:rPr>
        <w:t>Search.</w:t>
      </w:r>
    </w:p>
    <w:p w:rsidR="005711B5" w:rsidRPr="00292CF1" w:rsidRDefault="005711B5" w:rsidP="005711B5">
      <w:pPr>
        <w:pStyle w:val="ListParagraph"/>
        <w:ind w:left="1440"/>
        <w:rPr>
          <w:sz w:val="24"/>
          <w:szCs w:val="24"/>
        </w:rPr>
      </w:pPr>
    </w:p>
    <w:p w:rsidR="009C355C" w:rsidRPr="00292CF1" w:rsidRDefault="00C629FB" w:rsidP="005711B5">
      <w:pPr>
        <w:pStyle w:val="ListParagraph"/>
        <w:numPr>
          <w:ilvl w:val="0"/>
          <w:numId w:val="7"/>
        </w:numPr>
        <w:rPr>
          <w:sz w:val="24"/>
          <w:szCs w:val="24"/>
        </w:rPr>
      </w:pPr>
      <w:r w:rsidRPr="00292CF1">
        <w:rPr>
          <w:sz w:val="24"/>
          <w:szCs w:val="24"/>
        </w:rPr>
        <w:t xml:space="preserve">IS </w:t>
      </w:r>
      <w:r w:rsidR="005711B5" w:rsidRPr="00292CF1">
        <w:rPr>
          <w:sz w:val="24"/>
          <w:szCs w:val="24"/>
        </w:rPr>
        <w:t xml:space="preserve"> </w:t>
      </w:r>
      <w:r w:rsidRPr="00292CF1">
        <w:rPr>
          <w:sz w:val="24"/>
          <w:szCs w:val="24"/>
        </w:rPr>
        <w:t xml:space="preserve">THERE A </w:t>
      </w:r>
      <w:r w:rsidR="0025425B" w:rsidRPr="00292CF1">
        <w:rPr>
          <w:sz w:val="24"/>
          <w:szCs w:val="24"/>
        </w:rPr>
        <w:t>LOAN APPLICATION FEE</w:t>
      </w:r>
    </w:p>
    <w:p w:rsidR="005711B5" w:rsidRPr="00292CF1" w:rsidRDefault="00C629FB" w:rsidP="004C02A2">
      <w:pPr>
        <w:pStyle w:val="ListParagraph"/>
        <w:numPr>
          <w:ilvl w:val="0"/>
          <w:numId w:val="11"/>
        </w:numPr>
        <w:rPr>
          <w:sz w:val="24"/>
          <w:szCs w:val="24"/>
        </w:rPr>
      </w:pPr>
      <w:r w:rsidRPr="00292CF1">
        <w:rPr>
          <w:sz w:val="24"/>
          <w:szCs w:val="24"/>
        </w:rPr>
        <w:t>There is no application fee payable</w:t>
      </w:r>
    </w:p>
    <w:p w:rsidR="005711B5" w:rsidRPr="00292CF1" w:rsidRDefault="005711B5" w:rsidP="0025425B">
      <w:pPr>
        <w:pStyle w:val="ListParagraph"/>
        <w:rPr>
          <w:sz w:val="24"/>
          <w:szCs w:val="24"/>
        </w:rPr>
      </w:pPr>
    </w:p>
    <w:p w:rsidR="00B77A70" w:rsidRPr="00292CF1" w:rsidRDefault="00B77A70" w:rsidP="005711B5">
      <w:pPr>
        <w:pStyle w:val="ListParagraph"/>
        <w:numPr>
          <w:ilvl w:val="0"/>
          <w:numId w:val="7"/>
        </w:numPr>
        <w:rPr>
          <w:sz w:val="24"/>
          <w:szCs w:val="24"/>
        </w:rPr>
      </w:pPr>
      <w:r w:rsidRPr="00292CF1">
        <w:rPr>
          <w:sz w:val="24"/>
          <w:szCs w:val="24"/>
        </w:rPr>
        <w:t>WHEN APPLYING FOR A MORTGAGE TO KILKENNY COUNTY COUNCIL</w:t>
      </w:r>
      <w:r w:rsidR="005711B5" w:rsidRPr="00292CF1">
        <w:rPr>
          <w:sz w:val="24"/>
          <w:szCs w:val="24"/>
        </w:rPr>
        <w:t xml:space="preserve"> UNDER THE REBUILDING IRELAND HOME LOAN</w:t>
      </w:r>
      <w:r w:rsidRPr="00292CF1">
        <w:rPr>
          <w:sz w:val="24"/>
          <w:szCs w:val="24"/>
        </w:rPr>
        <w:t>, SHOULD THE PROPERTY BEING PUR</w:t>
      </w:r>
      <w:r w:rsidR="003C692A" w:rsidRPr="00292CF1">
        <w:rPr>
          <w:sz w:val="24"/>
          <w:szCs w:val="24"/>
        </w:rPr>
        <w:t xml:space="preserve">CHASED OR CONSTRUCTED BE </w:t>
      </w:r>
      <w:r w:rsidRPr="00292CF1">
        <w:rPr>
          <w:sz w:val="24"/>
          <w:szCs w:val="24"/>
        </w:rPr>
        <w:t xml:space="preserve"> WITHIN THE ADMINISTRATIVE AREA OF COUNTY OF KILKENNY.</w:t>
      </w:r>
    </w:p>
    <w:p w:rsidR="005711B5" w:rsidRPr="00292CF1" w:rsidRDefault="005711B5" w:rsidP="005711B5">
      <w:pPr>
        <w:pStyle w:val="ListParagraph"/>
        <w:rPr>
          <w:sz w:val="24"/>
          <w:szCs w:val="24"/>
        </w:rPr>
      </w:pPr>
    </w:p>
    <w:p w:rsidR="00B77A70" w:rsidRPr="00292CF1" w:rsidRDefault="00B77A70" w:rsidP="005711B5">
      <w:pPr>
        <w:pStyle w:val="ListParagraph"/>
        <w:numPr>
          <w:ilvl w:val="0"/>
          <w:numId w:val="9"/>
        </w:numPr>
        <w:rPr>
          <w:sz w:val="24"/>
          <w:szCs w:val="24"/>
        </w:rPr>
      </w:pPr>
      <w:r w:rsidRPr="00292CF1">
        <w:rPr>
          <w:sz w:val="24"/>
          <w:szCs w:val="24"/>
        </w:rPr>
        <w:t xml:space="preserve">Yes the property being purchased or constructed must be within the administrative area of </w:t>
      </w:r>
      <w:r w:rsidR="003C692A" w:rsidRPr="00292CF1">
        <w:rPr>
          <w:sz w:val="24"/>
          <w:szCs w:val="24"/>
        </w:rPr>
        <w:t xml:space="preserve">the </w:t>
      </w:r>
      <w:r w:rsidRPr="00292CF1">
        <w:rPr>
          <w:sz w:val="24"/>
          <w:szCs w:val="24"/>
        </w:rPr>
        <w:t>County</w:t>
      </w:r>
      <w:r w:rsidR="003C692A" w:rsidRPr="00292CF1">
        <w:rPr>
          <w:sz w:val="24"/>
          <w:szCs w:val="24"/>
        </w:rPr>
        <w:t xml:space="preserve"> of</w:t>
      </w:r>
      <w:r w:rsidRPr="00292CF1">
        <w:rPr>
          <w:sz w:val="24"/>
          <w:szCs w:val="24"/>
        </w:rPr>
        <w:t xml:space="preserve"> Kilkenny.</w:t>
      </w:r>
    </w:p>
    <w:p w:rsidR="0025425B" w:rsidRPr="00292CF1" w:rsidRDefault="0025425B" w:rsidP="0025425B">
      <w:pPr>
        <w:pStyle w:val="ListParagraph"/>
        <w:rPr>
          <w:sz w:val="24"/>
          <w:szCs w:val="24"/>
        </w:rPr>
      </w:pPr>
    </w:p>
    <w:p w:rsidR="00E83544" w:rsidRPr="00292CF1" w:rsidRDefault="00E83544" w:rsidP="00203B6D">
      <w:pPr>
        <w:rPr>
          <w:sz w:val="24"/>
          <w:szCs w:val="24"/>
        </w:rPr>
      </w:pPr>
    </w:p>
    <w:p w:rsidR="00E83544" w:rsidRPr="00292CF1" w:rsidRDefault="00E83544" w:rsidP="0025425B">
      <w:pPr>
        <w:pStyle w:val="ListParagraph"/>
        <w:rPr>
          <w:sz w:val="24"/>
          <w:szCs w:val="24"/>
        </w:rPr>
      </w:pPr>
    </w:p>
    <w:p w:rsidR="00E83544" w:rsidRPr="00292CF1" w:rsidRDefault="00E83544" w:rsidP="0025425B">
      <w:pPr>
        <w:pStyle w:val="ListParagraph"/>
        <w:rPr>
          <w:sz w:val="24"/>
          <w:szCs w:val="24"/>
        </w:rPr>
      </w:pPr>
    </w:p>
    <w:p w:rsidR="009C355C" w:rsidRPr="00292CF1" w:rsidRDefault="009C355C" w:rsidP="005711B5">
      <w:pPr>
        <w:pStyle w:val="ListParagraph"/>
        <w:numPr>
          <w:ilvl w:val="0"/>
          <w:numId w:val="7"/>
        </w:numPr>
        <w:rPr>
          <w:i/>
          <w:sz w:val="24"/>
          <w:szCs w:val="24"/>
        </w:rPr>
      </w:pPr>
      <w:r w:rsidRPr="00292CF1">
        <w:rPr>
          <w:i/>
          <w:sz w:val="24"/>
          <w:szCs w:val="24"/>
        </w:rPr>
        <w:lastRenderedPageBreak/>
        <w:t>WHO CAN APPLY FOR A MORTGAGE WITH KILKENNY COUNTY COUNCIL?</w:t>
      </w:r>
    </w:p>
    <w:p w:rsidR="00D83475" w:rsidRPr="00292CF1" w:rsidRDefault="009C355C" w:rsidP="009C355C">
      <w:pPr>
        <w:pStyle w:val="ListParagraph"/>
        <w:rPr>
          <w:i/>
          <w:sz w:val="24"/>
          <w:szCs w:val="24"/>
        </w:rPr>
      </w:pPr>
      <w:r w:rsidRPr="00292CF1">
        <w:rPr>
          <w:i/>
          <w:sz w:val="24"/>
          <w:szCs w:val="24"/>
        </w:rPr>
        <w:t>Any person who is a first time buyer</w:t>
      </w:r>
      <w:r w:rsidR="0067263B" w:rsidRPr="00292CF1">
        <w:rPr>
          <w:i/>
          <w:sz w:val="24"/>
          <w:szCs w:val="24"/>
        </w:rPr>
        <w:t xml:space="preserve">, and </w:t>
      </w:r>
      <w:r w:rsidR="00D83475" w:rsidRPr="00292CF1">
        <w:rPr>
          <w:i/>
          <w:sz w:val="24"/>
          <w:szCs w:val="24"/>
        </w:rPr>
        <w:t xml:space="preserve"> who has </w:t>
      </w:r>
      <w:r w:rsidR="0067263B" w:rsidRPr="00292CF1">
        <w:rPr>
          <w:i/>
          <w:sz w:val="24"/>
          <w:szCs w:val="24"/>
        </w:rPr>
        <w:t xml:space="preserve">been refused by two financial </w:t>
      </w:r>
      <w:r w:rsidR="00D83475" w:rsidRPr="00292CF1">
        <w:rPr>
          <w:i/>
          <w:sz w:val="24"/>
          <w:szCs w:val="24"/>
        </w:rPr>
        <w:t>institutions.</w:t>
      </w:r>
    </w:p>
    <w:p w:rsidR="00D83475" w:rsidRPr="00292CF1" w:rsidRDefault="0043378F" w:rsidP="009C355C">
      <w:pPr>
        <w:pStyle w:val="ListParagraph"/>
        <w:rPr>
          <w:i/>
          <w:sz w:val="24"/>
          <w:szCs w:val="24"/>
        </w:rPr>
      </w:pPr>
      <w:r w:rsidRPr="00292CF1">
        <w:rPr>
          <w:i/>
          <w:sz w:val="24"/>
          <w:szCs w:val="24"/>
        </w:rPr>
        <w:t>The loan applicant must provide c</w:t>
      </w:r>
      <w:r w:rsidR="00D83475" w:rsidRPr="00292CF1">
        <w:rPr>
          <w:i/>
          <w:sz w:val="24"/>
          <w:szCs w:val="24"/>
        </w:rPr>
        <w:t>onfirmation of inadequate loan offers by two financial institutions (bank or</w:t>
      </w:r>
      <w:r w:rsidRPr="00292CF1">
        <w:rPr>
          <w:i/>
          <w:sz w:val="24"/>
          <w:szCs w:val="24"/>
        </w:rPr>
        <w:t xml:space="preserve"> building society lenders only).  The refusal letters received from financial institutions should be provided to support their application.</w:t>
      </w:r>
      <w:r w:rsidR="00E92BDF" w:rsidRPr="00292CF1">
        <w:rPr>
          <w:i/>
          <w:sz w:val="24"/>
          <w:szCs w:val="24"/>
        </w:rPr>
        <w:t xml:space="preserve">  The refusal letter should detail the amount of loan funds requested, date loan application submitted to Financial Institution and reason for refusal.</w:t>
      </w:r>
    </w:p>
    <w:p w:rsidR="00FA3101" w:rsidRPr="00292CF1" w:rsidRDefault="00FA3101" w:rsidP="00FA3101">
      <w:pPr>
        <w:pStyle w:val="ListParagraph"/>
        <w:rPr>
          <w:i/>
          <w:sz w:val="24"/>
          <w:szCs w:val="24"/>
        </w:rPr>
      </w:pPr>
    </w:p>
    <w:p w:rsidR="00F63A28" w:rsidRPr="00292CF1" w:rsidRDefault="00E92BDF" w:rsidP="00FA3101">
      <w:pPr>
        <w:pStyle w:val="ListParagraph"/>
        <w:numPr>
          <w:ilvl w:val="0"/>
          <w:numId w:val="7"/>
        </w:numPr>
        <w:rPr>
          <w:i/>
          <w:sz w:val="24"/>
          <w:szCs w:val="24"/>
        </w:rPr>
      </w:pPr>
      <w:r w:rsidRPr="00292CF1">
        <w:rPr>
          <w:i/>
          <w:sz w:val="24"/>
          <w:szCs w:val="24"/>
        </w:rPr>
        <w:t>HOW MUCH CAN I BORROW</w:t>
      </w:r>
    </w:p>
    <w:p w:rsidR="00FA3101" w:rsidRPr="00292CF1" w:rsidRDefault="00F63A28" w:rsidP="00E92BDF">
      <w:pPr>
        <w:pStyle w:val="ListParagraph"/>
        <w:rPr>
          <w:i/>
          <w:sz w:val="24"/>
          <w:szCs w:val="24"/>
        </w:rPr>
      </w:pPr>
      <w:r w:rsidRPr="00292CF1">
        <w:rPr>
          <w:i/>
          <w:sz w:val="24"/>
          <w:szCs w:val="24"/>
        </w:rPr>
        <w:t>The maximum loan amount under the Rebuilding Ireland Home Loan is limited to 90% of the purchase price of the property or, in the case of self build properties, the total build costs, the maximum loan amount is €225,000 where the loan</w:t>
      </w:r>
      <w:r w:rsidR="00292CF1">
        <w:rPr>
          <w:i/>
          <w:sz w:val="24"/>
          <w:szCs w:val="24"/>
        </w:rPr>
        <w:t xml:space="preserve"> is </w:t>
      </w:r>
      <w:r w:rsidRPr="00292CF1">
        <w:rPr>
          <w:i/>
          <w:sz w:val="24"/>
          <w:szCs w:val="24"/>
        </w:rPr>
        <w:t xml:space="preserve"> for purchase of or for self-build properties within the administration jurisdiction of Kilkenny County Council.  The maximum loan amount is also limited by a Net Income Ratio.</w:t>
      </w:r>
    </w:p>
    <w:p w:rsidR="00FA3101" w:rsidRPr="00292CF1" w:rsidRDefault="00FA3101" w:rsidP="009C355C">
      <w:pPr>
        <w:pStyle w:val="ListParagraph"/>
        <w:rPr>
          <w:i/>
          <w:sz w:val="24"/>
          <w:szCs w:val="24"/>
        </w:rPr>
      </w:pPr>
    </w:p>
    <w:p w:rsidR="00F63A28" w:rsidRPr="00292CF1" w:rsidRDefault="00E92BDF" w:rsidP="00FA3101">
      <w:pPr>
        <w:pStyle w:val="ListParagraph"/>
        <w:numPr>
          <w:ilvl w:val="0"/>
          <w:numId w:val="7"/>
        </w:numPr>
        <w:rPr>
          <w:i/>
          <w:sz w:val="24"/>
          <w:szCs w:val="24"/>
        </w:rPr>
      </w:pPr>
      <w:r w:rsidRPr="00292CF1">
        <w:rPr>
          <w:i/>
          <w:sz w:val="24"/>
          <w:szCs w:val="24"/>
        </w:rPr>
        <w:t>WHAT TYPE OF HOME CAN I PURCHASE</w:t>
      </w:r>
    </w:p>
    <w:p w:rsidR="00FA3101" w:rsidRPr="00292CF1" w:rsidRDefault="00F63A28" w:rsidP="00203B6D">
      <w:pPr>
        <w:pStyle w:val="ListParagraph"/>
        <w:rPr>
          <w:i/>
          <w:sz w:val="24"/>
          <w:szCs w:val="24"/>
        </w:rPr>
      </w:pPr>
      <w:r w:rsidRPr="00292CF1">
        <w:rPr>
          <w:i/>
          <w:sz w:val="24"/>
          <w:szCs w:val="24"/>
        </w:rPr>
        <w:t>The Rebuilding Ireland</w:t>
      </w:r>
      <w:r w:rsidR="00FA3101" w:rsidRPr="00292CF1">
        <w:rPr>
          <w:i/>
          <w:sz w:val="24"/>
          <w:szCs w:val="24"/>
        </w:rPr>
        <w:t xml:space="preserve"> Home Loan is only available for financing </w:t>
      </w:r>
      <w:r w:rsidRPr="00292CF1">
        <w:rPr>
          <w:i/>
          <w:sz w:val="24"/>
          <w:szCs w:val="24"/>
        </w:rPr>
        <w:t>a Principal Private Residence (PPR) for the following purposes</w:t>
      </w:r>
      <w:r w:rsidR="00FA3101" w:rsidRPr="00292CF1">
        <w:rPr>
          <w:i/>
          <w:sz w:val="24"/>
          <w:szCs w:val="24"/>
        </w:rPr>
        <w:t>:-</w:t>
      </w:r>
    </w:p>
    <w:p w:rsidR="00203B6D" w:rsidRPr="00292CF1" w:rsidRDefault="00F63A28" w:rsidP="00203B6D">
      <w:pPr>
        <w:spacing w:line="240" w:lineRule="auto"/>
        <w:ind w:firstLine="720"/>
        <w:rPr>
          <w:i/>
          <w:sz w:val="24"/>
          <w:szCs w:val="24"/>
        </w:rPr>
      </w:pPr>
      <w:r w:rsidRPr="00292CF1">
        <w:rPr>
          <w:i/>
          <w:sz w:val="24"/>
          <w:szCs w:val="24"/>
        </w:rPr>
        <w:t>To purchase a new, second hand or new build property</w:t>
      </w:r>
    </w:p>
    <w:p w:rsidR="00203B6D" w:rsidRPr="00292CF1" w:rsidRDefault="00F63A28" w:rsidP="00203B6D">
      <w:pPr>
        <w:spacing w:line="240" w:lineRule="auto"/>
        <w:ind w:firstLine="720"/>
        <w:rPr>
          <w:i/>
          <w:sz w:val="24"/>
          <w:szCs w:val="24"/>
        </w:rPr>
      </w:pPr>
      <w:r w:rsidRPr="00292CF1">
        <w:rPr>
          <w:i/>
          <w:sz w:val="24"/>
          <w:szCs w:val="24"/>
        </w:rPr>
        <w:t xml:space="preserve">With Self Build, </w:t>
      </w:r>
      <w:r w:rsidR="00E92BDF" w:rsidRPr="00292CF1">
        <w:rPr>
          <w:i/>
          <w:sz w:val="24"/>
          <w:szCs w:val="24"/>
        </w:rPr>
        <w:t xml:space="preserve"> the </w:t>
      </w:r>
      <w:r w:rsidRPr="00292CF1">
        <w:rPr>
          <w:i/>
          <w:sz w:val="24"/>
          <w:szCs w:val="24"/>
        </w:rPr>
        <w:t>gross internal</w:t>
      </w:r>
      <w:r w:rsidR="00E92BDF" w:rsidRPr="00292CF1">
        <w:rPr>
          <w:i/>
          <w:sz w:val="24"/>
          <w:szCs w:val="24"/>
        </w:rPr>
        <w:t xml:space="preserve"> floor area of the property must </w:t>
      </w:r>
      <w:r w:rsidRPr="00292CF1">
        <w:rPr>
          <w:i/>
          <w:sz w:val="24"/>
          <w:szCs w:val="24"/>
        </w:rPr>
        <w:t xml:space="preserve"> not exceed 175m²</w:t>
      </w:r>
    </w:p>
    <w:p w:rsidR="00FD61B1" w:rsidRPr="00292CF1" w:rsidRDefault="00F63A28" w:rsidP="00203B6D">
      <w:pPr>
        <w:spacing w:line="240" w:lineRule="auto"/>
        <w:ind w:firstLine="720"/>
        <w:rPr>
          <w:i/>
          <w:sz w:val="24"/>
          <w:szCs w:val="24"/>
        </w:rPr>
      </w:pPr>
      <w:r w:rsidRPr="00292CF1">
        <w:rPr>
          <w:i/>
          <w:sz w:val="24"/>
          <w:szCs w:val="24"/>
        </w:rPr>
        <w:t>The property</w:t>
      </w:r>
      <w:r w:rsidR="00E92BDF" w:rsidRPr="00292CF1">
        <w:rPr>
          <w:i/>
          <w:sz w:val="24"/>
          <w:szCs w:val="24"/>
        </w:rPr>
        <w:t xml:space="preserve"> must  also comply with </w:t>
      </w:r>
      <w:r w:rsidRPr="00292CF1">
        <w:rPr>
          <w:i/>
          <w:sz w:val="24"/>
          <w:szCs w:val="24"/>
        </w:rPr>
        <w:t xml:space="preserve"> Planning</w:t>
      </w:r>
      <w:r w:rsidR="00E92BDF" w:rsidRPr="00292CF1">
        <w:rPr>
          <w:i/>
          <w:sz w:val="24"/>
          <w:szCs w:val="24"/>
        </w:rPr>
        <w:t xml:space="preserve"> and </w:t>
      </w:r>
      <w:r w:rsidRPr="00292CF1">
        <w:rPr>
          <w:i/>
          <w:sz w:val="24"/>
          <w:szCs w:val="24"/>
        </w:rPr>
        <w:t xml:space="preserve"> Building Regulations</w:t>
      </w:r>
    </w:p>
    <w:p w:rsidR="00E92BDF" w:rsidRPr="00292CF1" w:rsidRDefault="00E92BDF" w:rsidP="00203B6D">
      <w:pPr>
        <w:pStyle w:val="ListParagraph"/>
        <w:spacing w:line="240" w:lineRule="auto"/>
        <w:rPr>
          <w:i/>
          <w:sz w:val="24"/>
          <w:szCs w:val="24"/>
        </w:rPr>
      </w:pPr>
    </w:p>
    <w:p w:rsidR="00E926E9" w:rsidRPr="00292CF1" w:rsidRDefault="00292CF1" w:rsidP="00FA3101">
      <w:pPr>
        <w:pStyle w:val="ListParagraph"/>
        <w:numPr>
          <w:ilvl w:val="0"/>
          <w:numId w:val="7"/>
        </w:numPr>
        <w:rPr>
          <w:i/>
          <w:sz w:val="24"/>
          <w:szCs w:val="24"/>
        </w:rPr>
      </w:pPr>
      <w:r>
        <w:rPr>
          <w:i/>
          <w:sz w:val="24"/>
          <w:szCs w:val="24"/>
        </w:rPr>
        <w:t xml:space="preserve">IF I AM </w:t>
      </w:r>
      <w:r w:rsidR="00FD61B1" w:rsidRPr="00292CF1">
        <w:rPr>
          <w:i/>
          <w:sz w:val="24"/>
          <w:szCs w:val="24"/>
        </w:rPr>
        <w:t>NOT A FIRST TIME BUYER,  CAN I APPLY FOR A L</w:t>
      </w:r>
      <w:r w:rsidR="003C692A" w:rsidRPr="00292CF1">
        <w:rPr>
          <w:i/>
          <w:sz w:val="24"/>
          <w:szCs w:val="24"/>
        </w:rPr>
        <w:t>OAN TO KILKENNY COUNTY COUNCIL ?</w:t>
      </w:r>
    </w:p>
    <w:p w:rsidR="009C355C" w:rsidRPr="00292CF1" w:rsidRDefault="009C355C" w:rsidP="00FA3101">
      <w:pPr>
        <w:pStyle w:val="ListParagraph"/>
        <w:rPr>
          <w:i/>
          <w:sz w:val="24"/>
          <w:szCs w:val="24"/>
        </w:rPr>
      </w:pPr>
      <w:r w:rsidRPr="00292CF1">
        <w:rPr>
          <w:i/>
          <w:sz w:val="24"/>
          <w:szCs w:val="24"/>
        </w:rPr>
        <w:t>There are ce</w:t>
      </w:r>
      <w:r w:rsidR="00E926E9" w:rsidRPr="00292CF1">
        <w:rPr>
          <w:i/>
          <w:sz w:val="24"/>
          <w:szCs w:val="24"/>
        </w:rPr>
        <w:t>rtain exceptions in some cases and where they apply the House Purchase L</w:t>
      </w:r>
      <w:r w:rsidRPr="00292CF1">
        <w:rPr>
          <w:i/>
          <w:sz w:val="24"/>
          <w:szCs w:val="24"/>
        </w:rPr>
        <w:t xml:space="preserve">oans staff are happy to advise </w:t>
      </w:r>
      <w:r w:rsidR="00E926E9" w:rsidRPr="00292CF1">
        <w:rPr>
          <w:i/>
          <w:sz w:val="24"/>
          <w:szCs w:val="24"/>
        </w:rPr>
        <w:t xml:space="preserve">you.  </w:t>
      </w:r>
    </w:p>
    <w:p w:rsidR="00FA3101" w:rsidRPr="00292CF1" w:rsidRDefault="00FA3101" w:rsidP="009C355C">
      <w:pPr>
        <w:pStyle w:val="ListParagraph"/>
        <w:rPr>
          <w:i/>
          <w:sz w:val="24"/>
          <w:szCs w:val="24"/>
        </w:rPr>
      </w:pPr>
    </w:p>
    <w:p w:rsidR="0067263B" w:rsidRPr="00292CF1" w:rsidRDefault="00F71F09" w:rsidP="00FA3101">
      <w:pPr>
        <w:pStyle w:val="ListParagraph"/>
        <w:numPr>
          <w:ilvl w:val="0"/>
          <w:numId w:val="7"/>
        </w:numPr>
        <w:rPr>
          <w:i/>
          <w:sz w:val="24"/>
          <w:szCs w:val="24"/>
        </w:rPr>
      </w:pPr>
      <w:r w:rsidRPr="00292CF1">
        <w:rPr>
          <w:i/>
          <w:sz w:val="24"/>
          <w:szCs w:val="24"/>
        </w:rPr>
        <w:t>WHAT IS THE CURRENT MAXIMUM LOAN AMOUNT</w:t>
      </w:r>
      <w:r w:rsidR="003C692A" w:rsidRPr="00292CF1">
        <w:rPr>
          <w:i/>
          <w:sz w:val="24"/>
          <w:szCs w:val="24"/>
        </w:rPr>
        <w:t>?</w:t>
      </w:r>
    </w:p>
    <w:p w:rsidR="00FA3101" w:rsidRPr="00292CF1" w:rsidRDefault="00FA3101" w:rsidP="00FA3101">
      <w:pPr>
        <w:pStyle w:val="ListParagraph"/>
        <w:rPr>
          <w:i/>
          <w:sz w:val="24"/>
          <w:szCs w:val="24"/>
        </w:rPr>
      </w:pPr>
    </w:p>
    <w:p w:rsidR="009C355C" w:rsidRPr="00292CF1" w:rsidRDefault="009C355C" w:rsidP="009C355C">
      <w:pPr>
        <w:pStyle w:val="ListParagraph"/>
        <w:rPr>
          <w:i/>
          <w:sz w:val="24"/>
          <w:szCs w:val="24"/>
        </w:rPr>
      </w:pPr>
      <w:r w:rsidRPr="00292CF1">
        <w:rPr>
          <w:i/>
          <w:sz w:val="24"/>
          <w:szCs w:val="24"/>
        </w:rPr>
        <w:t>The</w:t>
      </w:r>
      <w:r w:rsidR="00C629FB" w:rsidRPr="00292CF1">
        <w:rPr>
          <w:i/>
          <w:sz w:val="24"/>
          <w:szCs w:val="24"/>
        </w:rPr>
        <w:t xml:space="preserve"> maximum loan amount is €225,000 (90% of market value of property, max market value €250,000 within Kilkenny)</w:t>
      </w:r>
    </w:p>
    <w:p w:rsidR="009C355C" w:rsidRPr="00292CF1" w:rsidRDefault="009C355C" w:rsidP="009C355C">
      <w:pPr>
        <w:pStyle w:val="ListParagraph"/>
        <w:rPr>
          <w:i/>
          <w:sz w:val="24"/>
          <w:szCs w:val="24"/>
        </w:rPr>
      </w:pPr>
    </w:p>
    <w:p w:rsidR="009C355C" w:rsidRPr="00292CF1" w:rsidRDefault="009C355C" w:rsidP="00FA3101">
      <w:pPr>
        <w:pStyle w:val="ListParagraph"/>
        <w:numPr>
          <w:ilvl w:val="0"/>
          <w:numId w:val="7"/>
        </w:numPr>
        <w:rPr>
          <w:i/>
          <w:sz w:val="24"/>
          <w:szCs w:val="24"/>
        </w:rPr>
      </w:pPr>
      <w:r w:rsidRPr="00292CF1">
        <w:rPr>
          <w:i/>
          <w:sz w:val="24"/>
          <w:szCs w:val="24"/>
        </w:rPr>
        <w:t>IS THERE AN INCOME LIMIT?</w:t>
      </w:r>
    </w:p>
    <w:p w:rsidR="009C355C" w:rsidRPr="00292CF1" w:rsidRDefault="009C355C" w:rsidP="009C355C">
      <w:pPr>
        <w:pStyle w:val="ListParagraph"/>
        <w:rPr>
          <w:i/>
          <w:sz w:val="24"/>
          <w:szCs w:val="24"/>
        </w:rPr>
      </w:pPr>
      <w:r w:rsidRPr="00292CF1">
        <w:rPr>
          <w:i/>
          <w:sz w:val="24"/>
          <w:szCs w:val="24"/>
        </w:rPr>
        <w:t xml:space="preserve">The maximum </w:t>
      </w:r>
      <w:r w:rsidR="0067263B" w:rsidRPr="00292CF1">
        <w:rPr>
          <w:i/>
          <w:sz w:val="24"/>
          <w:szCs w:val="24"/>
        </w:rPr>
        <w:t>income limit for a single application</w:t>
      </w:r>
      <w:r w:rsidRPr="00292CF1">
        <w:rPr>
          <w:i/>
          <w:sz w:val="24"/>
          <w:szCs w:val="24"/>
        </w:rPr>
        <w:t xml:space="preserve"> is €50,000, </w:t>
      </w:r>
      <w:r w:rsidR="0067263B" w:rsidRPr="00292CF1">
        <w:rPr>
          <w:i/>
          <w:sz w:val="24"/>
          <w:szCs w:val="24"/>
        </w:rPr>
        <w:t xml:space="preserve"> joint application </w:t>
      </w:r>
      <w:r w:rsidRPr="00292CF1">
        <w:rPr>
          <w:i/>
          <w:sz w:val="24"/>
          <w:szCs w:val="24"/>
        </w:rPr>
        <w:t>is €75,000.</w:t>
      </w:r>
    </w:p>
    <w:p w:rsidR="00E92BDF" w:rsidRPr="00292CF1" w:rsidRDefault="0067263B" w:rsidP="004C02A2">
      <w:pPr>
        <w:pStyle w:val="ListParagraph"/>
        <w:rPr>
          <w:i/>
          <w:sz w:val="24"/>
          <w:szCs w:val="24"/>
        </w:rPr>
      </w:pPr>
      <w:r w:rsidRPr="00292CF1">
        <w:rPr>
          <w:i/>
          <w:sz w:val="24"/>
          <w:szCs w:val="24"/>
        </w:rPr>
        <w:t xml:space="preserve">The income assessed is income from employment or </w:t>
      </w:r>
      <w:r w:rsidRPr="00292CF1">
        <w:rPr>
          <w:i/>
          <w:color w:val="000000" w:themeColor="text1"/>
          <w:sz w:val="24"/>
          <w:szCs w:val="24"/>
        </w:rPr>
        <w:t>self employment</w:t>
      </w:r>
      <w:r w:rsidR="0088665D" w:rsidRPr="00292CF1">
        <w:rPr>
          <w:i/>
          <w:sz w:val="24"/>
          <w:szCs w:val="24"/>
        </w:rPr>
        <w:t>.</w:t>
      </w:r>
    </w:p>
    <w:p w:rsidR="004C02A2" w:rsidRDefault="004C02A2" w:rsidP="004C02A2">
      <w:pPr>
        <w:pStyle w:val="ListParagraph"/>
        <w:rPr>
          <w:i/>
          <w:sz w:val="24"/>
          <w:szCs w:val="24"/>
        </w:rPr>
      </w:pPr>
    </w:p>
    <w:p w:rsidR="00292CF1" w:rsidRDefault="00292CF1" w:rsidP="004C02A2">
      <w:pPr>
        <w:pStyle w:val="ListParagraph"/>
        <w:rPr>
          <w:i/>
          <w:sz w:val="24"/>
          <w:szCs w:val="24"/>
        </w:rPr>
      </w:pPr>
    </w:p>
    <w:p w:rsidR="00292CF1" w:rsidRPr="00292CF1" w:rsidRDefault="00292CF1" w:rsidP="004C02A2">
      <w:pPr>
        <w:pStyle w:val="ListParagraph"/>
        <w:rPr>
          <w:i/>
          <w:sz w:val="24"/>
          <w:szCs w:val="24"/>
        </w:rPr>
      </w:pPr>
    </w:p>
    <w:p w:rsidR="0088665D" w:rsidRPr="00292CF1" w:rsidRDefault="009565E3" w:rsidP="00FA3101">
      <w:pPr>
        <w:pStyle w:val="ListParagraph"/>
        <w:numPr>
          <w:ilvl w:val="0"/>
          <w:numId w:val="7"/>
        </w:numPr>
        <w:rPr>
          <w:i/>
          <w:sz w:val="24"/>
          <w:szCs w:val="24"/>
        </w:rPr>
      </w:pPr>
      <w:r w:rsidRPr="00292CF1">
        <w:rPr>
          <w:i/>
          <w:sz w:val="24"/>
          <w:szCs w:val="24"/>
        </w:rPr>
        <w:lastRenderedPageBreak/>
        <w:t xml:space="preserve">WHAT WILL BE THE AMOUNT OF </w:t>
      </w:r>
      <w:r w:rsidR="00A10805" w:rsidRPr="00292CF1">
        <w:rPr>
          <w:i/>
          <w:sz w:val="24"/>
          <w:szCs w:val="24"/>
        </w:rPr>
        <w:t>LOAN FUNDS THAT MY INCOME WILL SECURE</w:t>
      </w:r>
    </w:p>
    <w:p w:rsidR="00203B6D" w:rsidRPr="00292CF1" w:rsidRDefault="003C168E" w:rsidP="00292CF1">
      <w:pPr>
        <w:pStyle w:val="ListParagraph"/>
        <w:rPr>
          <w:i/>
          <w:sz w:val="24"/>
          <w:szCs w:val="24"/>
        </w:rPr>
      </w:pPr>
      <w:r w:rsidRPr="00292CF1">
        <w:rPr>
          <w:i/>
          <w:sz w:val="24"/>
          <w:szCs w:val="24"/>
        </w:rPr>
        <w:t>All Loans will be advanced based on</w:t>
      </w:r>
      <w:r w:rsidR="0088665D" w:rsidRPr="00292CF1">
        <w:rPr>
          <w:i/>
          <w:sz w:val="24"/>
          <w:szCs w:val="24"/>
        </w:rPr>
        <w:t xml:space="preserve"> t</w:t>
      </w:r>
      <w:r w:rsidRPr="00292CF1">
        <w:rPr>
          <w:i/>
          <w:sz w:val="24"/>
          <w:szCs w:val="24"/>
        </w:rPr>
        <w:t>h</w:t>
      </w:r>
      <w:r w:rsidR="0088665D" w:rsidRPr="00292CF1">
        <w:rPr>
          <w:i/>
          <w:sz w:val="24"/>
          <w:szCs w:val="24"/>
        </w:rPr>
        <w:t>e</w:t>
      </w:r>
      <w:r w:rsidR="009565E3" w:rsidRPr="00292CF1">
        <w:rPr>
          <w:i/>
          <w:sz w:val="24"/>
          <w:szCs w:val="24"/>
        </w:rPr>
        <w:t xml:space="preserve"> applicant</w:t>
      </w:r>
      <w:r w:rsidRPr="00292CF1">
        <w:rPr>
          <w:i/>
          <w:sz w:val="24"/>
          <w:szCs w:val="24"/>
        </w:rPr>
        <w:t>’s capacity to repay using net income ratio calculations</w:t>
      </w:r>
      <w:r w:rsidR="0088665D" w:rsidRPr="00292CF1">
        <w:rPr>
          <w:i/>
          <w:sz w:val="24"/>
          <w:szCs w:val="24"/>
        </w:rPr>
        <w:t>.  Every application is assessed individually on the basis of information provided on the application form.</w:t>
      </w:r>
    </w:p>
    <w:p w:rsidR="00203B6D" w:rsidRPr="00292CF1" w:rsidRDefault="00203B6D" w:rsidP="004C02A2">
      <w:pPr>
        <w:pStyle w:val="ListParagraph"/>
        <w:rPr>
          <w:i/>
          <w:sz w:val="24"/>
          <w:szCs w:val="24"/>
        </w:rPr>
      </w:pPr>
    </w:p>
    <w:p w:rsidR="00E926E9" w:rsidRPr="00292CF1" w:rsidRDefault="00FD61B1" w:rsidP="00FA3101">
      <w:pPr>
        <w:pStyle w:val="ListParagraph"/>
        <w:numPr>
          <w:ilvl w:val="0"/>
          <w:numId w:val="7"/>
        </w:numPr>
        <w:rPr>
          <w:i/>
          <w:sz w:val="24"/>
          <w:szCs w:val="24"/>
        </w:rPr>
      </w:pPr>
      <w:r w:rsidRPr="00292CF1">
        <w:rPr>
          <w:i/>
          <w:sz w:val="24"/>
          <w:szCs w:val="24"/>
        </w:rPr>
        <w:t>HOW LONG DO I HAVE TO BE IN EMPLOYMENT</w:t>
      </w:r>
    </w:p>
    <w:p w:rsidR="00E926E9" w:rsidRPr="00292CF1" w:rsidRDefault="00E926E9" w:rsidP="009C355C">
      <w:pPr>
        <w:pStyle w:val="ListParagraph"/>
        <w:rPr>
          <w:i/>
          <w:sz w:val="24"/>
          <w:szCs w:val="24"/>
        </w:rPr>
      </w:pPr>
      <w:r w:rsidRPr="00292CF1">
        <w:rPr>
          <w:i/>
          <w:sz w:val="24"/>
          <w:szCs w:val="24"/>
        </w:rPr>
        <w:t xml:space="preserve">The primary earner must have at least two years of continuous </w:t>
      </w:r>
      <w:r w:rsidR="00292CF1">
        <w:rPr>
          <w:i/>
          <w:sz w:val="24"/>
          <w:szCs w:val="24"/>
        </w:rPr>
        <w:t xml:space="preserve">permanent </w:t>
      </w:r>
      <w:r w:rsidRPr="00292CF1">
        <w:rPr>
          <w:i/>
          <w:sz w:val="24"/>
          <w:szCs w:val="24"/>
        </w:rPr>
        <w:t xml:space="preserve">employment(this can be self employment) The second earner must have at least one year continuous </w:t>
      </w:r>
      <w:r w:rsidR="00292CF1">
        <w:rPr>
          <w:i/>
          <w:sz w:val="24"/>
          <w:szCs w:val="24"/>
        </w:rPr>
        <w:t xml:space="preserve"> permanent </w:t>
      </w:r>
      <w:r w:rsidRPr="00292CF1">
        <w:rPr>
          <w:i/>
          <w:sz w:val="24"/>
          <w:szCs w:val="24"/>
        </w:rPr>
        <w:t>employment.</w:t>
      </w:r>
    </w:p>
    <w:p w:rsidR="00E926E9" w:rsidRPr="00292CF1" w:rsidRDefault="00E926E9" w:rsidP="009C355C">
      <w:pPr>
        <w:pStyle w:val="ListParagraph"/>
        <w:rPr>
          <w:i/>
          <w:sz w:val="24"/>
          <w:szCs w:val="24"/>
        </w:rPr>
      </w:pPr>
      <w:r w:rsidRPr="00292CF1">
        <w:rPr>
          <w:i/>
          <w:sz w:val="24"/>
          <w:szCs w:val="24"/>
        </w:rPr>
        <w:t>In certain circumstance</w:t>
      </w:r>
      <w:r w:rsidR="00B77A70" w:rsidRPr="00292CF1">
        <w:rPr>
          <w:i/>
          <w:sz w:val="24"/>
          <w:szCs w:val="24"/>
        </w:rPr>
        <w:t>s exceptions to this policy can</w:t>
      </w:r>
      <w:r w:rsidRPr="00292CF1">
        <w:rPr>
          <w:i/>
          <w:sz w:val="24"/>
          <w:szCs w:val="24"/>
        </w:rPr>
        <w:t xml:space="preserve"> be considered.</w:t>
      </w:r>
    </w:p>
    <w:p w:rsidR="00B77A70" w:rsidRPr="00292CF1" w:rsidRDefault="00B77A70" w:rsidP="009C355C">
      <w:pPr>
        <w:pStyle w:val="ListParagraph"/>
        <w:rPr>
          <w:i/>
          <w:sz w:val="24"/>
          <w:szCs w:val="24"/>
        </w:rPr>
      </w:pPr>
    </w:p>
    <w:p w:rsidR="00E926E9" w:rsidRPr="00292CF1" w:rsidRDefault="00FD61B1" w:rsidP="00FA3101">
      <w:pPr>
        <w:pStyle w:val="ListParagraph"/>
        <w:numPr>
          <w:ilvl w:val="0"/>
          <w:numId w:val="18"/>
        </w:numPr>
        <w:rPr>
          <w:i/>
          <w:sz w:val="24"/>
          <w:szCs w:val="24"/>
        </w:rPr>
      </w:pPr>
      <w:r w:rsidRPr="00292CF1">
        <w:rPr>
          <w:i/>
          <w:sz w:val="24"/>
          <w:szCs w:val="24"/>
        </w:rPr>
        <w:t>WILL THE IRISH CREDIT BUREAU  UNDERTAKE</w:t>
      </w:r>
      <w:r w:rsidR="002E1081" w:rsidRPr="00292CF1">
        <w:rPr>
          <w:i/>
          <w:sz w:val="24"/>
          <w:szCs w:val="24"/>
        </w:rPr>
        <w:t xml:space="preserve"> A </w:t>
      </w:r>
      <w:r w:rsidRPr="00292CF1">
        <w:rPr>
          <w:i/>
          <w:sz w:val="24"/>
          <w:szCs w:val="24"/>
        </w:rPr>
        <w:t>SEARCH ON EACH APPLICANTS CREDIT HISTORY</w:t>
      </w:r>
      <w:r w:rsidR="003C692A" w:rsidRPr="00292CF1">
        <w:rPr>
          <w:i/>
          <w:sz w:val="24"/>
          <w:szCs w:val="24"/>
        </w:rPr>
        <w:t>?</w:t>
      </w:r>
      <w:r w:rsidR="00E926E9" w:rsidRPr="00292CF1">
        <w:rPr>
          <w:i/>
          <w:sz w:val="24"/>
          <w:szCs w:val="24"/>
        </w:rPr>
        <w:t>.</w:t>
      </w:r>
    </w:p>
    <w:p w:rsidR="00E926E9" w:rsidRPr="00292CF1" w:rsidRDefault="00E926E9" w:rsidP="009C355C">
      <w:pPr>
        <w:pStyle w:val="ListParagraph"/>
        <w:rPr>
          <w:i/>
          <w:sz w:val="24"/>
          <w:szCs w:val="24"/>
        </w:rPr>
      </w:pPr>
      <w:r w:rsidRPr="00292CF1">
        <w:rPr>
          <w:i/>
          <w:sz w:val="24"/>
          <w:szCs w:val="24"/>
        </w:rPr>
        <w:t>In completing the Loan Application</w:t>
      </w:r>
      <w:r w:rsidR="001A4BED" w:rsidRPr="00292CF1">
        <w:rPr>
          <w:i/>
          <w:sz w:val="24"/>
          <w:szCs w:val="24"/>
        </w:rPr>
        <w:t xml:space="preserve"> form from Kilkenny County Council</w:t>
      </w:r>
      <w:r w:rsidRPr="00292CF1">
        <w:rPr>
          <w:i/>
          <w:sz w:val="24"/>
          <w:szCs w:val="24"/>
        </w:rPr>
        <w:t>, applicants must consent to the carrying out of cr</w:t>
      </w:r>
      <w:r w:rsidR="001A4BED" w:rsidRPr="00292CF1">
        <w:rPr>
          <w:i/>
          <w:sz w:val="24"/>
          <w:szCs w:val="24"/>
        </w:rPr>
        <w:t xml:space="preserve">edit checks and reporting.  A </w:t>
      </w:r>
      <w:r w:rsidRPr="00292CF1">
        <w:rPr>
          <w:i/>
          <w:sz w:val="24"/>
          <w:szCs w:val="24"/>
        </w:rPr>
        <w:t>credit check will be undertaken on each applicant</w:t>
      </w:r>
      <w:r w:rsidR="009565E3" w:rsidRPr="00292CF1">
        <w:rPr>
          <w:i/>
          <w:sz w:val="24"/>
          <w:szCs w:val="24"/>
        </w:rPr>
        <w:t>’</w:t>
      </w:r>
      <w:r w:rsidRPr="00292CF1">
        <w:rPr>
          <w:i/>
          <w:sz w:val="24"/>
          <w:szCs w:val="24"/>
        </w:rPr>
        <w:t>s credit history.</w:t>
      </w:r>
    </w:p>
    <w:p w:rsidR="009C355C" w:rsidRPr="00292CF1" w:rsidRDefault="009C355C" w:rsidP="009C355C">
      <w:pPr>
        <w:pStyle w:val="ListParagraph"/>
        <w:rPr>
          <w:i/>
          <w:sz w:val="24"/>
          <w:szCs w:val="24"/>
        </w:rPr>
      </w:pPr>
    </w:p>
    <w:p w:rsidR="009C355C" w:rsidRPr="00292CF1" w:rsidRDefault="00FD61B1" w:rsidP="00FA3101">
      <w:pPr>
        <w:pStyle w:val="ListParagraph"/>
        <w:numPr>
          <w:ilvl w:val="0"/>
          <w:numId w:val="18"/>
        </w:numPr>
        <w:rPr>
          <w:i/>
          <w:sz w:val="24"/>
          <w:szCs w:val="24"/>
        </w:rPr>
      </w:pPr>
      <w:r w:rsidRPr="00292CF1">
        <w:rPr>
          <w:i/>
          <w:sz w:val="24"/>
          <w:szCs w:val="24"/>
        </w:rPr>
        <w:t>HOW DO I PAY MY LOAN?</w:t>
      </w:r>
    </w:p>
    <w:p w:rsidR="00FD61B1" w:rsidRPr="00292CF1" w:rsidRDefault="009565E3" w:rsidP="00E92BDF">
      <w:pPr>
        <w:pStyle w:val="ListParagraph"/>
        <w:rPr>
          <w:i/>
          <w:sz w:val="24"/>
          <w:szCs w:val="24"/>
        </w:rPr>
      </w:pPr>
      <w:r w:rsidRPr="00292CF1">
        <w:rPr>
          <w:i/>
          <w:sz w:val="24"/>
          <w:szCs w:val="24"/>
        </w:rPr>
        <w:t>SEPA</w:t>
      </w:r>
      <w:r w:rsidR="00CD3A8F" w:rsidRPr="00292CF1">
        <w:rPr>
          <w:i/>
          <w:sz w:val="24"/>
          <w:szCs w:val="24"/>
        </w:rPr>
        <w:t xml:space="preserve"> Direct Debit. This differs from standing orders in that you are instructing your bank to deduct variable amounts from your bank account every month. The Direct Debit Form is enclosed in the Loan Pack. </w:t>
      </w:r>
    </w:p>
    <w:p w:rsidR="00E92BDF" w:rsidRPr="00292CF1" w:rsidRDefault="00E92BDF" w:rsidP="00E92BDF">
      <w:pPr>
        <w:pStyle w:val="ListParagraph"/>
        <w:rPr>
          <w:i/>
          <w:sz w:val="24"/>
          <w:szCs w:val="24"/>
        </w:rPr>
      </w:pPr>
    </w:p>
    <w:p w:rsidR="00FD61B1" w:rsidRPr="00292CF1" w:rsidRDefault="0088665D" w:rsidP="00FA3101">
      <w:pPr>
        <w:pStyle w:val="ListParagraph"/>
        <w:numPr>
          <w:ilvl w:val="0"/>
          <w:numId w:val="18"/>
        </w:numPr>
        <w:rPr>
          <w:i/>
          <w:sz w:val="24"/>
          <w:szCs w:val="24"/>
        </w:rPr>
      </w:pPr>
      <w:r w:rsidRPr="00292CF1">
        <w:rPr>
          <w:i/>
          <w:sz w:val="24"/>
          <w:szCs w:val="24"/>
        </w:rPr>
        <w:t xml:space="preserve">DO I NEED TO INSURE THE </w:t>
      </w:r>
      <w:r w:rsidR="00FD61B1" w:rsidRPr="00292CF1">
        <w:rPr>
          <w:i/>
          <w:sz w:val="24"/>
          <w:szCs w:val="24"/>
        </w:rPr>
        <w:t xml:space="preserve">DWELLING </w:t>
      </w:r>
      <w:r w:rsidRPr="00292CF1">
        <w:rPr>
          <w:i/>
          <w:sz w:val="24"/>
          <w:szCs w:val="24"/>
        </w:rPr>
        <w:t xml:space="preserve"> PRIOR TO LOAN FUNDS ISSUING</w:t>
      </w:r>
      <w:r w:rsidR="003C692A" w:rsidRPr="00292CF1">
        <w:rPr>
          <w:i/>
          <w:sz w:val="24"/>
          <w:szCs w:val="24"/>
        </w:rPr>
        <w:t xml:space="preserve"> FROM LOCAL AUTHORITY?</w:t>
      </w:r>
    </w:p>
    <w:p w:rsidR="00FD61B1" w:rsidRPr="00292CF1" w:rsidRDefault="00FD61B1" w:rsidP="002D66D7">
      <w:pPr>
        <w:pStyle w:val="ListParagraph"/>
        <w:rPr>
          <w:i/>
          <w:sz w:val="24"/>
          <w:szCs w:val="24"/>
        </w:rPr>
      </w:pPr>
      <w:r w:rsidRPr="00292CF1">
        <w:rPr>
          <w:i/>
          <w:sz w:val="24"/>
          <w:szCs w:val="24"/>
        </w:rPr>
        <w:t>Prior to drawdown adequate building reinsta</w:t>
      </w:r>
      <w:r w:rsidR="0088665D" w:rsidRPr="00292CF1">
        <w:rPr>
          <w:i/>
          <w:sz w:val="24"/>
          <w:szCs w:val="24"/>
        </w:rPr>
        <w:t>te</w:t>
      </w:r>
      <w:r w:rsidRPr="00292CF1">
        <w:rPr>
          <w:i/>
          <w:sz w:val="24"/>
          <w:szCs w:val="24"/>
        </w:rPr>
        <w:t>ment insurance must be</w:t>
      </w:r>
      <w:r w:rsidR="009565E3" w:rsidRPr="00292CF1">
        <w:rPr>
          <w:i/>
          <w:sz w:val="24"/>
          <w:szCs w:val="24"/>
        </w:rPr>
        <w:t xml:space="preserve"> in place</w:t>
      </w:r>
      <w:r w:rsidRPr="00292CF1">
        <w:rPr>
          <w:i/>
          <w:sz w:val="24"/>
          <w:szCs w:val="24"/>
        </w:rPr>
        <w:t>.  If the purchaser is obtaining private household insur</w:t>
      </w:r>
      <w:r w:rsidR="009565E3" w:rsidRPr="00292CF1">
        <w:rPr>
          <w:i/>
          <w:sz w:val="24"/>
          <w:szCs w:val="24"/>
        </w:rPr>
        <w:t xml:space="preserve">ance, it is a requirement that </w:t>
      </w:r>
      <w:r w:rsidR="00292CF1">
        <w:rPr>
          <w:i/>
          <w:sz w:val="24"/>
          <w:szCs w:val="24"/>
        </w:rPr>
        <w:t xml:space="preserve">Local Authority’s interest  is </w:t>
      </w:r>
      <w:r w:rsidRPr="00292CF1">
        <w:rPr>
          <w:i/>
          <w:sz w:val="24"/>
          <w:szCs w:val="24"/>
        </w:rPr>
        <w:t>noted on the policy</w:t>
      </w:r>
    </w:p>
    <w:p w:rsidR="002D66D7" w:rsidRPr="00292CF1" w:rsidRDefault="002D66D7" w:rsidP="002D66D7">
      <w:pPr>
        <w:pStyle w:val="ListParagraph"/>
        <w:rPr>
          <w:i/>
          <w:sz w:val="24"/>
          <w:szCs w:val="24"/>
        </w:rPr>
      </w:pPr>
    </w:p>
    <w:p w:rsidR="0067263B" w:rsidRPr="00292CF1" w:rsidRDefault="00FD61B1" w:rsidP="00FA3101">
      <w:pPr>
        <w:pStyle w:val="ListParagraph"/>
        <w:numPr>
          <w:ilvl w:val="0"/>
          <w:numId w:val="18"/>
        </w:numPr>
        <w:rPr>
          <w:i/>
          <w:sz w:val="24"/>
          <w:szCs w:val="24"/>
        </w:rPr>
      </w:pPr>
      <w:r w:rsidRPr="00292CF1">
        <w:rPr>
          <w:i/>
          <w:sz w:val="24"/>
          <w:szCs w:val="24"/>
        </w:rPr>
        <w:t>HOW MUCH OF A DEPOSIT WILL I HAVE TO PAY</w:t>
      </w:r>
      <w:r w:rsidR="003C692A" w:rsidRPr="00292CF1">
        <w:rPr>
          <w:i/>
          <w:sz w:val="24"/>
          <w:szCs w:val="24"/>
        </w:rPr>
        <w:t>?</w:t>
      </w:r>
    </w:p>
    <w:p w:rsidR="0067263B" w:rsidRPr="00292CF1" w:rsidRDefault="0067263B" w:rsidP="009C355C">
      <w:pPr>
        <w:pStyle w:val="ListParagraph"/>
        <w:rPr>
          <w:i/>
          <w:sz w:val="24"/>
          <w:szCs w:val="24"/>
        </w:rPr>
      </w:pPr>
      <w:r w:rsidRPr="00292CF1">
        <w:rPr>
          <w:i/>
          <w:sz w:val="24"/>
          <w:szCs w:val="24"/>
        </w:rPr>
        <w:t>Upon purchase of a property, the loan a</w:t>
      </w:r>
      <w:r w:rsidR="0088665D" w:rsidRPr="00292CF1">
        <w:rPr>
          <w:i/>
          <w:sz w:val="24"/>
          <w:szCs w:val="24"/>
        </w:rPr>
        <w:t>pplicant will have to pay</w:t>
      </w:r>
      <w:r w:rsidR="00C629FB" w:rsidRPr="00292CF1">
        <w:rPr>
          <w:i/>
          <w:sz w:val="24"/>
          <w:szCs w:val="24"/>
        </w:rPr>
        <w:t xml:space="preserve"> 10</w:t>
      </w:r>
      <w:r w:rsidR="0088665D" w:rsidRPr="00292CF1">
        <w:rPr>
          <w:i/>
          <w:sz w:val="24"/>
          <w:szCs w:val="24"/>
        </w:rPr>
        <w:t xml:space="preserve">% </w:t>
      </w:r>
      <w:r w:rsidRPr="00292CF1">
        <w:rPr>
          <w:i/>
          <w:sz w:val="24"/>
          <w:szCs w:val="24"/>
        </w:rPr>
        <w:t xml:space="preserve">of the </w:t>
      </w:r>
      <w:r w:rsidR="00C629FB" w:rsidRPr="00292CF1">
        <w:rPr>
          <w:i/>
          <w:sz w:val="24"/>
          <w:szCs w:val="24"/>
        </w:rPr>
        <w:t xml:space="preserve"> market value </w:t>
      </w:r>
      <w:r w:rsidRPr="00292CF1">
        <w:rPr>
          <w:i/>
          <w:sz w:val="24"/>
          <w:szCs w:val="24"/>
        </w:rPr>
        <w:t xml:space="preserve">of the dwelling.  For example, if the </w:t>
      </w:r>
      <w:r w:rsidR="00C629FB" w:rsidRPr="00292CF1">
        <w:rPr>
          <w:i/>
          <w:sz w:val="24"/>
          <w:szCs w:val="24"/>
        </w:rPr>
        <w:t xml:space="preserve"> market value </w:t>
      </w:r>
      <w:r w:rsidRPr="00292CF1">
        <w:rPr>
          <w:i/>
          <w:sz w:val="24"/>
          <w:szCs w:val="24"/>
        </w:rPr>
        <w:t>of a property is €100,000, the lo</w:t>
      </w:r>
      <w:r w:rsidR="00C629FB" w:rsidRPr="00292CF1">
        <w:rPr>
          <w:i/>
          <w:sz w:val="24"/>
          <w:szCs w:val="24"/>
        </w:rPr>
        <w:t>an applicant will have to pay €10,000.(10</w:t>
      </w:r>
      <w:r w:rsidRPr="00292CF1">
        <w:rPr>
          <w:i/>
          <w:sz w:val="24"/>
          <w:szCs w:val="24"/>
        </w:rPr>
        <w:t>% of €100,000)</w:t>
      </w:r>
      <w:r w:rsidR="0088665D" w:rsidRPr="00292CF1">
        <w:rPr>
          <w:i/>
          <w:sz w:val="24"/>
          <w:szCs w:val="24"/>
        </w:rPr>
        <w:t>(</w:t>
      </w:r>
      <w:r w:rsidR="00C629FB" w:rsidRPr="00292CF1">
        <w:rPr>
          <w:i/>
          <w:sz w:val="24"/>
          <w:szCs w:val="24"/>
        </w:rPr>
        <w:t>The Local Authority will fund 90</w:t>
      </w:r>
      <w:r w:rsidR="0088665D" w:rsidRPr="00292CF1">
        <w:rPr>
          <w:i/>
          <w:sz w:val="24"/>
          <w:szCs w:val="24"/>
        </w:rPr>
        <w:t>% only)</w:t>
      </w:r>
    </w:p>
    <w:p w:rsidR="00FD61B1" w:rsidRPr="00292CF1" w:rsidRDefault="00FD61B1" w:rsidP="009C355C">
      <w:pPr>
        <w:pStyle w:val="ListParagraph"/>
        <w:rPr>
          <w:i/>
          <w:sz w:val="24"/>
          <w:szCs w:val="24"/>
        </w:rPr>
      </w:pPr>
    </w:p>
    <w:p w:rsidR="00FD61B1" w:rsidRPr="00292CF1" w:rsidRDefault="00FD61B1" w:rsidP="00FA3101">
      <w:pPr>
        <w:pStyle w:val="ListParagraph"/>
        <w:numPr>
          <w:ilvl w:val="0"/>
          <w:numId w:val="18"/>
        </w:numPr>
        <w:rPr>
          <w:i/>
          <w:sz w:val="24"/>
          <w:szCs w:val="24"/>
        </w:rPr>
      </w:pPr>
      <w:r w:rsidRPr="00292CF1">
        <w:rPr>
          <w:i/>
          <w:sz w:val="24"/>
          <w:szCs w:val="24"/>
        </w:rPr>
        <w:t>DO I NEED TO ENGAGE A SOLICITOR</w:t>
      </w:r>
      <w:r w:rsidR="003C692A" w:rsidRPr="00292CF1">
        <w:rPr>
          <w:i/>
          <w:sz w:val="24"/>
          <w:szCs w:val="24"/>
        </w:rPr>
        <w:t>?</w:t>
      </w:r>
    </w:p>
    <w:p w:rsidR="00FD61B1" w:rsidRPr="00292CF1" w:rsidRDefault="00FD61B1" w:rsidP="00FD61B1">
      <w:pPr>
        <w:pStyle w:val="ListParagraph"/>
        <w:rPr>
          <w:i/>
          <w:sz w:val="24"/>
          <w:szCs w:val="24"/>
        </w:rPr>
      </w:pPr>
      <w:r w:rsidRPr="00292CF1">
        <w:rPr>
          <w:i/>
          <w:sz w:val="24"/>
          <w:szCs w:val="24"/>
        </w:rPr>
        <w:t>You need to engage a Solicitor to act on your behalf in the issuing of a Loan.</w:t>
      </w:r>
    </w:p>
    <w:p w:rsidR="00D83475" w:rsidRPr="00292CF1" w:rsidRDefault="00D83475" w:rsidP="009C355C">
      <w:pPr>
        <w:pStyle w:val="ListParagraph"/>
        <w:rPr>
          <w:i/>
          <w:sz w:val="24"/>
          <w:szCs w:val="24"/>
        </w:rPr>
      </w:pPr>
    </w:p>
    <w:p w:rsidR="00D83475" w:rsidRPr="00292CF1" w:rsidRDefault="00FD61B1" w:rsidP="00FA3101">
      <w:pPr>
        <w:pStyle w:val="ListParagraph"/>
        <w:numPr>
          <w:ilvl w:val="0"/>
          <w:numId w:val="18"/>
        </w:numPr>
        <w:rPr>
          <w:i/>
          <w:sz w:val="24"/>
          <w:szCs w:val="24"/>
        </w:rPr>
      </w:pPr>
      <w:r w:rsidRPr="00292CF1">
        <w:rPr>
          <w:i/>
          <w:sz w:val="24"/>
          <w:szCs w:val="24"/>
        </w:rPr>
        <w:t>WHO PAYS THE LEGAL COSTS</w:t>
      </w:r>
      <w:r w:rsidR="003C692A" w:rsidRPr="00292CF1">
        <w:rPr>
          <w:i/>
          <w:sz w:val="24"/>
          <w:szCs w:val="24"/>
        </w:rPr>
        <w:t>?</w:t>
      </w:r>
    </w:p>
    <w:p w:rsidR="00D83475" w:rsidRDefault="00D83475" w:rsidP="009C355C">
      <w:pPr>
        <w:pStyle w:val="ListParagraph"/>
        <w:rPr>
          <w:i/>
          <w:sz w:val="24"/>
          <w:szCs w:val="24"/>
        </w:rPr>
      </w:pPr>
      <w:r w:rsidRPr="00292CF1">
        <w:rPr>
          <w:i/>
          <w:sz w:val="24"/>
          <w:szCs w:val="24"/>
        </w:rPr>
        <w:t>The loan applicant is responsible for their own legal costs and engaging their own Solicitor to act on their behalf.</w:t>
      </w:r>
    </w:p>
    <w:p w:rsidR="00292CF1" w:rsidRPr="00292CF1" w:rsidRDefault="00292CF1" w:rsidP="009C355C">
      <w:pPr>
        <w:pStyle w:val="ListParagraph"/>
        <w:rPr>
          <w:i/>
          <w:sz w:val="24"/>
          <w:szCs w:val="24"/>
        </w:rPr>
      </w:pPr>
    </w:p>
    <w:p w:rsidR="00FD61B1" w:rsidRPr="00292CF1" w:rsidRDefault="00FD61B1" w:rsidP="009C355C">
      <w:pPr>
        <w:pStyle w:val="ListParagraph"/>
        <w:rPr>
          <w:i/>
          <w:sz w:val="24"/>
          <w:szCs w:val="24"/>
        </w:rPr>
      </w:pPr>
    </w:p>
    <w:p w:rsidR="00D83475" w:rsidRPr="00292CF1" w:rsidRDefault="0088665D" w:rsidP="00FA3101">
      <w:pPr>
        <w:pStyle w:val="ListParagraph"/>
        <w:numPr>
          <w:ilvl w:val="0"/>
          <w:numId w:val="18"/>
        </w:numPr>
        <w:rPr>
          <w:i/>
          <w:sz w:val="24"/>
          <w:szCs w:val="24"/>
        </w:rPr>
      </w:pPr>
      <w:r w:rsidRPr="00292CF1">
        <w:rPr>
          <w:i/>
          <w:sz w:val="24"/>
          <w:szCs w:val="24"/>
        </w:rPr>
        <w:lastRenderedPageBreak/>
        <w:t>DO I NEED TO AVAIL OF MORTGAGE PROTECTION INSURANCE</w:t>
      </w:r>
      <w:r w:rsidR="003C692A" w:rsidRPr="00292CF1">
        <w:rPr>
          <w:i/>
          <w:sz w:val="24"/>
          <w:szCs w:val="24"/>
        </w:rPr>
        <w:t>?</w:t>
      </w:r>
    </w:p>
    <w:p w:rsidR="00E56AA9" w:rsidRPr="00292CF1" w:rsidRDefault="00E56AA9" w:rsidP="009C355C">
      <w:pPr>
        <w:pStyle w:val="ListParagraph"/>
        <w:rPr>
          <w:i/>
          <w:sz w:val="24"/>
          <w:szCs w:val="24"/>
        </w:rPr>
      </w:pPr>
      <w:r w:rsidRPr="00292CF1">
        <w:rPr>
          <w:i/>
          <w:sz w:val="24"/>
          <w:szCs w:val="24"/>
        </w:rPr>
        <w:t>Where eligible, the borrower must avail of Mortgage Protection Insurance (MPI) po</w:t>
      </w:r>
      <w:r w:rsidR="009565E3" w:rsidRPr="00292CF1">
        <w:rPr>
          <w:i/>
          <w:sz w:val="24"/>
          <w:szCs w:val="24"/>
        </w:rPr>
        <w:t>licy under the local authority</w:t>
      </w:r>
      <w:r w:rsidRPr="00292CF1">
        <w:rPr>
          <w:i/>
          <w:sz w:val="24"/>
          <w:szCs w:val="24"/>
        </w:rPr>
        <w:t>’s group MPI scheme until their loan has been fully repaid.  (Term and conditions of Mortgage Protection Insurance Policy is available on request from Local Authority).</w:t>
      </w:r>
    </w:p>
    <w:p w:rsidR="00E56AA9" w:rsidRPr="00292CF1" w:rsidRDefault="00E56AA9" w:rsidP="009C355C">
      <w:pPr>
        <w:pStyle w:val="ListParagraph"/>
        <w:rPr>
          <w:i/>
          <w:sz w:val="24"/>
          <w:szCs w:val="24"/>
        </w:rPr>
      </w:pPr>
    </w:p>
    <w:p w:rsidR="00203B6D" w:rsidRDefault="00B77A70" w:rsidP="00292CF1">
      <w:pPr>
        <w:pStyle w:val="ListParagraph"/>
        <w:rPr>
          <w:i/>
          <w:sz w:val="24"/>
          <w:szCs w:val="24"/>
        </w:rPr>
      </w:pPr>
      <w:r w:rsidRPr="00292CF1">
        <w:rPr>
          <w:i/>
          <w:sz w:val="24"/>
          <w:szCs w:val="24"/>
        </w:rPr>
        <w:t>Where inel</w:t>
      </w:r>
      <w:r w:rsidR="00A10805" w:rsidRPr="00292CF1">
        <w:rPr>
          <w:i/>
          <w:sz w:val="24"/>
          <w:szCs w:val="24"/>
        </w:rPr>
        <w:t>igible for the aforementioned MPI</w:t>
      </w:r>
      <w:r w:rsidRPr="00292CF1">
        <w:rPr>
          <w:i/>
          <w:sz w:val="24"/>
          <w:szCs w:val="24"/>
        </w:rPr>
        <w:t xml:space="preserve"> policy, the borrower is obliged to </w:t>
      </w:r>
      <w:r w:rsidR="00A10805" w:rsidRPr="00292CF1">
        <w:rPr>
          <w:i/>
          <w:sz w:val="24"/>
          <w:szCs w:val="24"/>
        </w:rPr>
        <w:t xml:space="preserve">put in place an alternative MPI </w:t>
      </w:r>
      <w:r w:rsidRPr="00292CF1">
        <w:rPr>
          <w:i/>
          <w:sz w:val="24"/>
          <w:szCs w:val="24"/>
        </w:rPr>
        <w:t>policy that is acceptable to the local authority.</w:t>
      </w:r>
    </w:p>
    <w:p w:rsidR="00292CF1" w:rsidRPr="00292CF1" w:rsidRDefault="00292CF1" w:rsidP="00292CF1">
      <w:pPr>
        <w:pStyle w:val="ListParagraph"/>
        <w:rPr>
          <w:i/>
          <w:sz w:val="24"/>
          <w:szCs w:val="24"/>
        </w:rPr>
      </w:pPr>
    </w:p>
    <w:p w:rsidR="00B24469" w:rsidRPr="00292CF1" w:rsidRDefault="00D9280D" w:rsidP="00FA3101">
      <w:pPr>
        <w:pStyle w:val="ListParagraph"/>
        <w:numPr>
          <w:ilvl w:val="0"/>
          <w:numId w:val="18"/>
        </w:numPr>
        <w:rPr>
          <w:i/>
          <w:sz w:val="24"/>
          <w:szCs w:val="24"/>
        </w:rPr>
      </w:pPr>
      <w:r w:rsidRPr="00292CF1">
        <w:rPr>
          <w:i/>
          <w:sz w:val="24"/>
          <w:szCs w:val="24"/>
        </w:rPr>
        <w:t>WHAT IS THE COST OF MORTGAGE PROTECTION INSURANCE UNDER THE COUNCIL’S GROUP MORTGAGE PROTECTION INSURANCE SCHEME</w:t>
      </w:r>
      <w:r w:rsidR="003C692A" w:rsidRPr="00292CF1">
        <w:rPr>
          <w:i/>
          <w:sz w:val="24"/>
          <w:szCs w:val="24"/>
        </w:rPr>
        <w:t>?</w:t>
      </w:r>
      <w:r w:rsidR="00FB418D" w:rsidRPr="00292CF1">
        <w:rPr>
          <w:i/>
          <w:sz w:val="24"/>
          <w:szCs w:val="24"/>
        </w:rPr>
        <w:t xml:space="preserve"> </w:t>
      </w:r>
    </w:p>
    <w:p w:rsidR="004C02A2" w:rsidRPr="00292CF1" w:rsidRDefault="00B24469" w:rsidP="00203B6D">
      <w:pPr>
        <w:pStyle w:val="ListParagraph"/>
        <w:rPr>
          <w:i/>
          <w:sz w:val="24"/>
          <w:szCs w:val="24"/>
        </w:rPr>
      </w:pPr>
      <w:r w:rsidRPr="00292CF1">
        <w:rPr>
          <w:i/>
          <w:sz w:val="24"/>
          <w:szCs w:val="24"/>
        </w:rPr>
        <w:t xml:space="preserve">The </w:t>
      </w:r>
      <w:r w:rsidR="00FB418D" w:rsidRPr="00292CF1">
        <w:rPr>
          <w:i/>
          <w:sz w:val="24"/>
          <w:szCs w:val="24"/>
        </w:rPr>
        <w:t>cost of Mortgage Protection Insurance (MPI) is met by the inclusion of an additional  charge</w:t>
      </w:r>
      <w:r w:rsidR="00CC21DA" w:rsidRPr="00292CF1">
        <w:rPr>
          <w:i/>
          <w:sz w:val="24"/>
          <w:szCs w:val="24"/>
        </w:rPr>
        <w:t xml:space="preserve"> to your loan instalment </w:t>
      </w:r>
      <w:r w:rsidR="00FB418D" w:rsidRPr="00292CF1">
        <w:rPr>
          <w:i/>
          <w:sz w:val="24"/>
          <w:szCs w:val="24"/>
        </w:rPr>
        <w:t xml:space="preserve"> at a </w:t>
      </w:r>
      <w:r w:rsidR="00CC21DA" w:rsidRPr="00292CF1">
        <w:rPr>
          <w:i/>
          <w:sz w:val="24"/>
          <w:szCs w:val="24"/>
        </w:rPr>
        <w:t xml:space="preserve"> specified </w:t>
      </w:r>
      <w:r w:rsidR="00FB418D" w:rsidRPr="00292CF1">
        <w:rPr>
          <w:i/>
          <w:sz w:val="24"/>
          <w:szCs w:val="24"/>
        </w:rPr>
        <w:t>Variable</w:t>
      </w:r>
      <w:r w:rsidR="00CC21DA" w:rsidRPr="00292CF1">
        <w:rPr>
          <w:i/>
          <w:sz w:val="24"/>
          <w:szCs w:val="24"/>
        </w:rPr>
        <w:t xml:space="preserve"> MPI</w:t>
      </w:r>
      <w:r w:rsidR="00FB418D" w:rsidRPr="00292CF1">
        <w:rPr>
          <w:i/>
          <w:sz w:val="24"/>
          <w:szCs w:val="24"/>
        </w:rPr>
        <w:t xml:space="preserve"> Rate</w:t>
      </w:r>
      <w:r w:rsidR="00CC21DA" w:rsidRPr="00292CF1">
        <w:rPr>
          <w:i/>
          <w:sz w:val="24"/>
          <w:szCs w:val="24"/>
        </w:rPr>
        <w:t xml:space="preserve"> . </w:t>
      </w:r>
      <w:r w:rsidR="00FB418D" w:rsidRPr="00292CF1">
        <w:rPr>
          <w:i/>
          <w:sz w:val="24"/>
          <w:szCs w:val="24"/>
        </w:rPr>
        <w:t>The monthly</w:t>
      </w:r>
      <w:r w:rsidR="00CC21DA" w:rsidRPr="00292CF1">
        <w:rPr>
          <w:i/>
          <w:sz w:val="24"/>
          <w:szCs w:val="24"/>
        </w:rPr>
        <w:t xml:space="preserve"> payment  </w:t>
      </w:r>
      <w:r w:rsidR="00FB418D" w:rsidRPr="00292CF1">
        <w:rPr>
          <w:i/>
          <w:sz w:val="24"/>
          <w:szCs w:val="24"/>
        </w:rPr>
        <w:t xml:space="preserve">in respect of MPI is determined by the initial loan amount </w:t>
      </w:r>
      <w:r w:rsidR="00CC21DA" w:rsidRPr="00292CF1">
        <w:rPr>
          <w:i/>
          <w:sz w:val="24"/>
          <w:szCs w:val="24"/>
        </w:rPr>
        <w:t>and specified variable rate of MPI charge.</w:t>
      </w:r>
    </w:p>
    <w:p w:rsidR="004C02A2" w:rsidRPr="00292CF1" w:rsidRDefault="004C02A2" w:rsidP="009C355C">
      <w:pPr>
        <w:pStyle w:val="ListParagraph"/>
        <w:rPr>
          <w:i/>
          <w:sz w:val="24"/>
          <w:szCs w:val="24"/>
        </w:rPr>
      </w:pPr>
    </w:p>
    <w:p w:rsidR="00F63A28" w:rsidRPr="00292CF1" w:rsidRDefault="004C02A2" w:rsidP="00FA3101">
      <w:pPr>
        <w:pStyle w:val="ListParagraph"/>
        <w:numPr>
          <w:ilvl w:val="0"/>
          <w:numId w:val="18"/>
        </w:numPr>
        <w:rPr>
          <w:i/>
          <w:sz w:val="24"/>
          <w:szCs w:val="24"/>
        </w:rPr>
      </w:pPr>
      <w:r w:rsidRPr="00292CF1">
        <w:rPr>
          <w:i/>
          <w:sz w:val="24"/>
          <w:szCs w:val="24"/>
        </w:rPr>
        <w:t>WHAT IS FIXED RATE MORTGAGE</w:t>
      </w:r>
    </w:p>
    <w:p w:rsidR="002D66D7" w:rsidRPr="00292CF1" w:rsidRDefault="002D66D7" w:rsidP="009C355C">
      <w:pPr>
        <w:pStyle w:val="ListParagraph"/>
        <w:rPr>
          <w:i/>
          <w:sz w:val="24"/>
          <w:szCs w:val="24"/>
        </w:rPr>
      </w:pPr>
      <w:r w:rsidRPr="00292CF1">
        <w:rPr>
          <w:i/>
          <w:sz w:val="24"/>
          <w:szCs w:val="24"/>
        </w:rPr>
        <w:t xml:space="preserve">A fixed rate mortgage is a loan where the interest rate stays the same throughout the period of </w:t>
      </w:r>
      <w:r w:rsidR="004D3F3E" w:rsidRPr="00292CF1">
        <w:rPr>
          <w:i/>
          <w:sz w:val="24"/>
          <w:szCs w:val="24"/>
        </w:rPr>
        <w:t xml:space="preserve"> “</w:t>
      </w:r>
      <w:r w:rsidRPr="00292CF1">
        <w:rPr>
          <w:i/>
          <w:sz w:val="24"/>
          <w:szCs w:val="24"/>
        </w:rPr>
        <w:t>fixing” and is repaid by an annuity of principal and interest, combined at monthly intervals.</w:t>
      </w:r>
      <w:r w:rsidR="004D3F3E" w:rsidRPr="00292CF1">
        <w:rPr>
          <w:i/>
          <w:sz w:val="24"/>
          <w:szCs w:val="24"/>
        </w:rPr>
        <w:t xml:space="preserve">  The  monthly  repayment on the loan  will be a fixed amount each month.</w:t>
      </w:r>
    </w:p>
    <w:p w:rsidR="002D66D7" w:rsidRPr="00292CF1" w:rsidRDefault="002D66D7" w:rsidP="009C355C">
      <w:pPr>
        <w:pStyle w:val="ListParagraph"/>
        <w:rPr>
          <w:i/>
          <w:sz w:val="24"/>
          <w:szCs w:val="24"/>
        </w:rPr>
      </w:pPr>
    </w:p>
    <w:p w:rsidR="009C355C" w:rsidRPr="00292CF1" w:rsidRDefault="004C02A2" w:rsidP="00FA3101">
      <w:pPr>
        <w:pStyle w:val="ListParagraph"/>
        <w:numPr>
          <w:ilvl w:val="0"/>
          <w:numId w:val="18"/>
        </w:numPr>
        <w:rPr>
          <w:i/>
          <w:sz w:val="24"/>
          <w:szCs w:val="24"/>
        </w:rPr>
      </w:pPr>
      <w:r w:rsidRPr="00292CF1">
        <w:rPr>
          <w:i/>
          <w:sz w:val="24"/>
          <w:szCs w:val="24"/>
        </w:rPr>
        <w:t>WHAT ARE THE ADVANTAGES OF A FIXED RATE ON MY MORTGAGE</w:t>
      </w:r>
    </w:p>
    <w:p w:rsidR="004D3F3E" w:rsidRPr="00292CF1" w:rsidRDefault="004D3F3E" w:rsidP="004D3F3E">
      <w:pPr>
        <w:ind w:left="720"/>
        <w:rPr>
          <w:i/>
          <w:sz w:val="24"/>
          <w:szCs w:val="24"/>
        </w:rPr>
      </w:pPr>
      <w:r w:rsidRPr="00292CF1">
        <w:rPr>
          <w:i/>
          <w:sz w:val="24"/>
          <w:szCs w:val="24"/>
        </w:rPr>
        <w:t>The main advantages of fixing rates on your mortgage are that stress-testing is not applicable and loan repayments are not subject to fluctuation, offering certainty of loan repayment amounts.</w:t>
      </w:r>
      <w:r w:rsidRPr="00292CF1">
        <w:rPr>
          <w:i/>
          <w:sz w:val="24"/>
          <w:szCs w:val="24"/>
        </w:rPr>
        <w:tab/>
      </w:r>
    </w:p>
    <w:p w:rsidR="004D3F3E" w:rsidRPr="00292CF1" w:rsidRDefault="004C02A2" w:rsidP="00FA3101">
      <w:pPr>
        <w:pStyle w:val="ListParagraph"/>
        <w:numPr>
          <w:ilvl w:val="0"/>
          <w:numId w:val="18"/>
        </w:numPr>
        <w:rPr>
          <w:i/>
          <w:sz w:val="24"/>
          <w:szCs w:val="24"/>
        </w:rPr>
      </w:pPr>
      <w:r w:rsidRPr="00292CF1">
        <w:rPr>
          <w:i/>
          <w:sz w:val="24"/>
          <w:szCs w:val="24"/>
        </w:rPr>
        <w:t>CAN I REPAY A FIXED RATE LOAN EARLY</w:t>
      </w:r>
    </w:p>
    <w:p w:rsidR="004D3F3E" w:rsidRPr="00292CF1" w:rsidRDefault="004D3F3E" w:rsidP="004D3F3E">
      <w:pPr>
        <w:ind w:left="720"/>
        <w:rPr>
          <w:i/>
          <w:sz w:val="24"/>
          <w:szCs w:val="24"/>
        </w:rPr>
      </w:pPr>
      <w:r w:rsidRPr="00292CF1">
        <w:rPr>
          <w:i/>
          <w:sz w:val="24"/>
          <w:szCs w:val="24"/>
        </w:rPr>
        <w:t>Paying back a loan before the end of its term may seem like a great idea, but you need to be aware that a fixed rate loan may have charges associated with paying off the balances early.  No early repayment charges apply on the variable rate option.</w:t>
      </w:r>
    </w:p>
    <w:p w:rsidR="004D3F3E" w:rsidRPr="00292CF1" w:rsidRDefault="004C02A2" w:rsidP="00FA3101">
      <w:pPr>
        <w:pStyle w:val="ListParagraph"/>
        <w:numPr>
          <w:ilvl w:val="0"/>
          <w:numId w:val="18"/>
        </w:numPr>
        <w:rPr>
          <w:i/>
          <w:sz w:val="24"/>
          <w:szCs w:val="24"/>
        </w:rPr>
      </w:pPr>
      <w:r w:rsidRPr="00292CF1">
        <w:rPr>
          <w:i/>
          <w:sz w:val="24"/>
          <w:szCs w:val="24"/>
        </w:rPr>
        <w:t>WHAT ARE THE LIKELY COSTS OF EARLY REPAYMENT OF MY FIXED RATE LOAN.</w:t>
      </w:r>
    </w:p>
    <w:p w:rsidR="00E92BDF" w:rsidRDefault="004D3F3E" w:rsidP="004C02A2">
      <w:pPr>
        <w:ind w:left="720"/>
        <w:rPr>
          <w:i/>
          <w:sz w:val="24"/>
          <w:szCs w:val="24"/>
        </w:rPr>
      </w:pPr>
      <w:r w:rsidRPr="00292CF1">
        <w:rPr>
          <w:i/>
          <w:sz w:val="24"/>
          <w:szCs w:val="24"/>
        </w:rPr>
        <w:t>Cost of early repayment of a 25 year fixed rate mortgage would be calculated as the difference between the current fixed rate available for the remaining loan term less the original mortgage fixed rate, multiplied by the outstanding loan balance for years remaining.</w:t>
      </w:r>
    </w:p>
    <w:p w:rsidR="00292CF1" w:rsidRDefault="00292CF1" w:rsidP="004C02A2">
      <w:pPr>
        <w:ind w:left="720"/>
        <w:rPr>
          <w:i/>
          <w:sz w:val="24"/>
          <w:szCs w:val="24"/>
        </w:rPr>
      </w:pPr>
    </w:p>
    <w:p w:rsidR="00292CF1" w:rsidRPr="00292CF1" w:rsidRDefault="00292CF1" w:rsidP="004C02A2">
      <w:pPr>
        <w:ind w:left="720"/>
        <w:rPr>
          <w:i/>
          <w:sz w:val="24"/>
          <w:szCs w:val="24"/>
        </w:rPr>
      </w:pPr>
    </w:p>
    <w:p w:rsidR="00E92BDF" w:rsidRPr="00292CF1" w:rsidRDefault="004C02A2" w:rsidP="004C02A2">
      <w:pPr>
        <w:pStyle w:val="ListParagraph"/>
        <w:numPr>
          <w:ilvl w:val="0"/>
          <w:numId w:val="18"/>
        </w:numPr>
        <w:spacing w:before="100" w:beforeAutospacing="1" w:after="100" w:afterAutospacing="1" w:line="240" w:lineRule="auto"/>
        <w:rPr>
          <w:rFonts w:eastAsia="Times New Roman" w:cs="Times New Roman"/>
          <w:i/>
          <w:sz w:val="24"/>
          <w:szCs w:val="24"/>
          <w:lang w:eastAsia="en-IE"/>
        </w:rPr>
      </w:pPr>
      <w:r w:rsidRPr="00292CF1">
        <w:rPr>
          <w:rFonts w:eastAsia="Times New Roman" w:cs="Times New Roman"/>
          <w:i/>
          <w:sz w:val="24"/>
          <w:szCs w:val="24"/>
          <w:lang w:eastAsia="en-IE"/>
        </w:rPr>
        <w:lastRenderedPageBreak/>
        <w:t xml:space="preserve">WHAT ARE THE INTEREST RATE OPTIONS UNDER </w:t>
      </w:r>
      <w:r w:rsidR="003307DE" w:rsidRPr="00292CF1">
        <w:rPr>
          <w:rFonts w:eastAsia="Times New Roman" w:cs="Times New Roman"/>
          <w:i/>
          <w:sz w:val="24"/>
          <w:szCs w:val="24"/>
          <w:lang w:eastAsia="en-IE"/>
        </w:rPr>
        <w:t xml:space="preserve">THE </w:t>
      </w:r>
      <w:r w:rsidRPr="00292CF1">
        <w:rPr>
          <w:rFonts w:eastAsia="Times New Roman" w:cs="Times New Roman"/>
          <w:i/>
          <w:sz w:val="24"/>
          <w:szCs w:val="24"/>
          <w:lang w:eastAsia="en-IE"/>
        </w:rPr>
        <w:t xml:space="preserve">REBUILDING IRELAND HOME LOAN </w:t>
      </w:r>
    </w:p>
    <w:p w:rsidR="008A06F0" w:rsidRPr="00292CF1" w:rsidRDefault="008A06F0" w:rsidP="008A06F0">
      <w:pPr>
        <w:pStyle w:val="ListParagraph"/>
        <w:spacing w:before="100" w:beforeAutospacing="1" w:after="100" w:afterAutospacing="1" w:line="240" w:lineRule="auto"/>
        <w:rPr>
          <w:rFonts w:eastAsia="Times New Roman" w:cs="Times New Roman"/>
          <w:i/>
          <w:sz w:val="24"/>
          <w:szCs w:val="24"/>
          <w:lang w:eastAsia="en-IE"/>
        </w:rPr>
      </w:pPr>
    </w:p>
    <w:p w:rsidR="007601E5" w:rsidRPr="00292CF1" w:rsidRDefault="007601E5" w:rsidP="008A06F0">
      <w:pPr>
        <w:pStyle w:val="ListParagraph"/>
        <w:numPr>
          <w:ilvl w:val="0"/>
          <w:numId w:val="16"/>
        </w:numPr>
        <w:spacing w:before="100" w:beforeAutospacing="1" w:after="100" w:afterAutospacing="1" w:line="240" w:lineRule="auto"/>
        <w:rPr>
          <w:rFonts w:eastAsia="Times New Roman" w:cs="Times New Roman"/>
          <w:b/>
          <w:i/>
          <w:sz w:val="24"/>
          <w:szCs w:val="24"/>
          <w:lang w:eastAsia="en-IE"/>
        </w:rPr>
      </w:pPr>
      <w:r w:rsidRPr="00292CF1">
        <w:rPr>
          <w:rFonts w:eastAsia="Times New Roman" w:cs="Times New Roman"/>
          <w:i/>
          <w:sz w:val="24"/>
          <w:szCs w:val="24"/>
          <w:lang w:eastAsia="en-IE"/>
        </w:rPr>
        <w:t>2%</w:t>
      </w:r>
      <w:r w:rsidRPr="00292CF1">
        <w:rPr>
          <w:rFonts w:eastAsia="Times New Roman" w:cs="Times New Roman"/>
          <w:b/>
          <w:i/>
          <w:sz w:val="24"/>
          <w:szCs w:val="24"/>
          <w:lang w:eastAsia="en-IE"/>
        </w:rPr>
        <w:t xml:space="preserve"> fixed </w:t>
      </w:r>
      <w:r w:rsidRPr="00292CF1">
        <w:rPr>
          <w:rFonts w:eastAsia="Times New Roman" w:cs="Times New Roman"/>
          <w:i/>
          <w:sz w:val="24"/>
          <w:szCs w:val="24"/>
          <w:lang w:eastAsia="en-IE"/>
        </w:rPr>
        <w:t>for up to 25 years</w:t>
      </w:r>
      <w:r w:rsidRPr="00292CF1">
        <w:rPr>
          <w:rFonts w:eastAsia="Times New Roman" w:cs="Times New Roman"/>
          <w:b/>
          <w:i/>
          <w:sz w:val="24"/>
          <w:szCs w:val="24"/>
          <w:lang w:eastAsia="en-IE"/>
        </w:rPr>
        <w:t xml:space="preserve"> (APR 2.02%)</w:t>
      </w:r>
    </w:p>
    <w:p w:rsidR="008A06F0" w:rsidRPr="00292CF1" w:rsidRDefault="007601E5" w:rsidP="008A06F0">
      <w:pPr>
        <w:numPr>
          <w:ilvl w:val="0"/>
          <w:numId w:val="16"/>
        </w:numPr>
        <w:spacing w:before="100" w:beforeAutospacing="1" w:after="100" w:afterAutospacing="1" w:line="240" w:lineRule="auto"/>
        <w:rPr>
          <w:rFonts w:eastAsia="Times New Roman" w:cs="Times New Roman"/>
          <w:i/>
          <w:sz w:val="24"/>
          <w:szCs w:val="24"/>
          <w:lang w:eastAsia="en-IE"/>
        </w:rPr>
      </w:pPr>
      <w:r w:rsidRPr="00292CF1">
        <w:rPr>
          <w:rFonts w:eastAsia="Times New Roman" w:cs="Times New Roman"/>
          <w:i/>
          <w:sz w:val="24"/>
          <w:szCs w:val="24"/>
          <w:lang w:eastAsia="en-IE"/>
        </w:rPr>
        <w:t xml:space="preserve">2.25% </w:t>
      </w:r>
      <w:r w:rsidRPr="00292CF1">
        <w:rPr>
          <w:rFonts w:eastAsia="Times New Roman" w:cs="Times New Roman"/>
          <w:b/>
          <w:i/>
          <w:sz w:val="24"/>
          <w:szCs w:val="24"/>
          <w:lang w:eastAsia="en-IE"/>
        </w:rPr>
        <w:t>fixed</w:t>
      </w:r>
      <w:r w:rsidRPr="00292CF1">
        <w:rPr>
          <w:rFonts w:eastAsia="Times New Roman" w:cs="Times New Roman"/>
          <w:i/>
          <w:sz w:val="24"/>
          <w:szCs w:val="24"/>
          <w:lang w:eastAsia="en-IE"/>
        </w:rPr>
        <w:t xml:space="preserve"> for up to 30 years (APR 2.27%)</w:t>
      </w:r>
    </w:p>
    <w:p w:rsidR="007601E5" w:rsidRPr="00292CF1" w:rsidRDefault="007601E5" w:rsidP="008A06F0">
      <w:pPr>
        <w:numPr>
          <w:ilvl w:val="0"/>
          <w:numId w:val="16"/>
        </w:numPr>
        <w:spacing w:before="100" w:beforeAutospacing="1" w:after="100" w:afterAutospacing="1" w:line="240" w:lineRule="auto"/>
        <w:rPr>
          <w:rFonts w:eastAsia="Times New Roman" w:cs="Times New Roman"/>
          <w:i/>
          <w:sz w:val="24"/>
          <w:szCs w:val="24"/>
          <w:lang w:eastAsia="en-IE"/>
        </w:rPr>
      </w:pPr>
      <w:r w:rsidRPr="00292CF1">
        <w:rPr>
          <w:rFonts w:eastAsia="Times New Roman" w:cs="Times New Roman"/>
          <w:i/>
          <w:sz w:val="24"/>
          <w:szCs w:val="24"/>
          <w:lang w:eastAsia="en-IE"/>
        </w:rPr>
        <w:t xml:space="preserve">2.30% </w:t>
      </w:r>
      <w:r w:rsidRPr="00292CF1">
        <w:rPr>
          <w:rFonts w:eastAsia="Times New Roman" w:cs="Times New Roman"/>
          <w:b/>
          <w:i/>
          <w:sz w:val="24"/>
          <w:szCs w:val="24"/>
          <w:lang w:eastAsia="en-IE"/>
        </w:rPr>
        <w:t>variable</w:t>
      </w:r>
      <w:r w:rsidRPr="00292CF1">
        <w:rPr>
          <w:rFonts w:eastAsia="Times New Roman" w:cs="Times New Roman"/>
          <w:i/>
          <w:sz w:val="24"/>
          <w:szCs w:val="24"/>
          <w:lang w:eastAsia="en-IE"/>
        </w:rPr>
        <w:t xml:space="preserve"> (subject to fluctuation) for up to 30 years (APR 2.32%)</w:t>
      </w:r>
    </w:p>
    <w:p w:rsidR="004C02A2" w:rsidRPr="00292CF1" w:rsidRDefault="007601E5" w:rsidP="00266BAC">
      <w:pPr>
        <w:spacing w:before="100" w:beforeAutospacing="1" w:after="100" w:afterAutospacing="1" w:line="240" w:lineRule="auto"/>
        <w:rPr>
          <w:rFonts w:eastAsia="Times New Roman" w:cs="Times New Roman"/>
          <w:i/>
          <w:sz w:val="24"/>
          <w:szCs w:val="24"/>
          <w:lang w:eastAsia="en-IE"/>
        </w:rPr>
      </w:pPr>
      <w:r w:rsidRPr="00292CF1">
        <w:rPr>
          <w:rFonts w:eastAsia="Times New Roman" w:cs="Times New Roman"/>
          <w:i/>
          <w:sz w:val="24"/>
          <w:szCs w:val="24"/>
          <w:lang w:eastAsia="en-IE"/>
        </w:rPr>
        <w:t>All rates are exclusive of Mortgage Protection Insurance (MPI) which is a requirement of borrowing. Eligible borrowers are required to partake in the local authority collective MPI scheme. MPI is payable monthly, in addition to loan repayments.</w:t>
      </w:r>
    </w:p>
    <w:p w:rsidR="007601E5" w:rsidRPr="00292CF1" w:rsidRDefault="007601E5" w:rsidP="00203B6D">
      <w:pPr>
        <w:spacing w:before="100" w:beforeAutospacing="1" w:after="100" w:afterAutospacing="1" w:line="240" w:lineRule="auto"/>
        <w:ind w:firstLine="720"/>
        <w:rPr>
          <w:rFonts w:eastAsia="Times New Roman" w:cs="Times New Roman"/>
          <w:i/>
          <w:sz w:val="24"/>
          <w:szCs w:val="24"/>
          <w:lang w:eastAsia="en-IE"/>
        </w:rPr>
      </w:pPr>
      <w:r w:rsidRPr="00292CF1">
        <w:rPr>
          <w:rFonts w:eastAsia="Times New Roman" w:cs="Times New Roman"/>
          <w:i/>
          <w:sz w:val="24"/>
          <w:szCs w:val="24"/>
          <w:lang w:eastAsia="en-IE"/>
        </w:rPr>
        <w:t xml:space="preserve">If you choose a </w:t>
      </w:r>
      <w:r w:rsidRPr="00292CF1">
        <w:rPr>
          <w:rFonts w:eastAsia="Times New Roman" w:cs="Times New Roman"/>
          <w:b/>
          <w:i/>
          <w:sz w:val="24"/>
          <w:szCs w:val="24"/>
          <w:lang w:eastAsia="en-IE"/>
        </w:rPr>
        <w:t>fixed interest rate</w:t>
      </w:r>
      <w:r w:rsidRPr="00292CF1">
        <w:rPr>
          <w:rFonts w:eastAsia="Times New Roman" w:cs="Times New Roman"/>
          <w:i/>
          <w:sz w:val="24"/>
          <w:szCs w:val="24"/>
          <w:lang w:eastAsia="en-IE"/>
        </w:rPr>
        <w:t xml:space="preserve"> product:</w:t>
      </w:r>
    </w:p>
    <w:p w:rsidR="00203B6D" w:rsidRPr="00292CF1" w:rsidRDefault="007601E5" w:rsidP="00203B6D">
      <w:pPr>
        <w:numPr>
          <w:ilvl w:val="0"/>
          <w:numId w:val="20"/>
        </w:numPr>
        <w:spacing w:before="100" w:beforeAutospacing="1" w:after="100" w:afterAutospacing="1" w:line="240" w:lineRule="auto"/>
        <w:rPr>
          <w:rFonts w:eastAsia="Times New Roman" w:cs="Times New Roman"/>
          <w:i/>
          <w:sz w:val="24"/>
          <w:szCs w:val="24"/>
          <w:lang w:eastAsia="en-IE"/>
        </w:rPr>
      </w:pPr>
      <w:r w:rsidRPr="00292CF1">
        <w:rPr>
          <w:rFonts w:eastAsia="Times New Roman" w:cs="Times New Roman"/>
          <w:i/>
          <w:sz w:val="24"/>
          <w:szCs w:val="24"/>
          <w:lang w:eastAsia="en-IE"/>
        </w:rPr>
        <w:t>Your monthly repayments remain the same for the full fixed rate loan period, making budgeting easier - but during the fixed rate period, you may be liable for a breakage fee if you switch to a variable rate or pay off all or part of your mortgage.</w:t>
      </w:r>
    </w:p>
    <w:p w:rsidR="00203B6D" w:rsidRPr="00292CF1" w:rsidRDefault="007601E5" w:rsidP="00203B6D">
      <w:pPr>
        <w:spacing w:before="100" w:beforeAutospacing="1" w:after="100" w:afterAutospacing="1" w:line="240" w:lineRule="auto"/>
        <w:ind w:left="720"/>
        <w:rPr>
          <w:rFonts w:eastAsia="Times New Roman" w:cs="Times New Roman"/>
          <w:i/>
          <w:sz w:val="24"/>
          <w:szCs w:val="24"/>
          <w:lang w:eastAsia="en-IE"/>
        </w:rPr>
      </w:pPr>
      <w:r w:rsidRPr="00292CF1">
        <w:rPr>
          <w:rFonts w:eastAsia="Times New Roman" w:cs="Times New Roman"/>
          <w:i/>
          <w:sz w:val="24"/>
          <w:szCs w:val="24"/>
          <w:lang w:eastAsia="en-IE"/>
        </w:rPr>
        <w:t xml:space="preserve">If you choose a </w:t>
      </w:r>
      <w:r w:rsidRPr="00292CF1">
        <w:rPr>
          <w:rFonts w:eastAsia="Times New Roman" w:cs="Times New Roman"/>
          <w:b/>
          <w:i/>
          <w:sz w:val="24"/>
          <w:szCs w:val="24"/>
          <w:lang w:eastAsia="en-IE"/>
        </w:rPr>
        <w:t>variable interest rate</w:t>
      </w:r>
      <w:r w:rsidRPr="00292CF1">
        <w:rPr>
          <w:rFonts w:eastAsia="Times New Roman" w:cs="Times New Roman"/>
          <w:i/>
          <w:sz w:val="24"/>
          <w:szCs w:val="24"/>
          <w:lang w:eastAsia="en-IE"/>
        </w:rPr>
        <w:t xml:space="preserve"> product:</w:t>
      </w:r>
    </w:p>
    <w:p w:rsidR="00203B6D" w:rsidRDefault="007601E5" w:rsidP="00266BAC">
      <w:pPr>
        <w:pStyle w:val="ListParagraph"/>
        <w:numPr>
          <w:ilvl w:val="0"/>
          <w:numId w:val="23"/>
        </w:numPr>
        <w:spacing w:before="100" w:beforeAutospacing="1" w:after="100" w:afterAutospacing="1" w:line="240" w:lineRule="auto"/>
        <w:rPr>
          <w:rFonts w:eastAsia="Times New Roman" w:cs="Times New Roman"/>
          <w:i/>
          <w:sz w:val="24"/>
          <w:szCs w:val="24"/>
          <w:lang w:eastAsia="en-IE"/>
        </w:rPr>
      </w:pPr>
      <w:r w:rsidRPr="00292CF1">
        <w:rPr>
          <w:rFonts w:eastAsia="Times New Roman" w:cs="Times New Roman"/>
          <w:i/>
          <w:sz w:val="24"/>
          <w:szCs w:val="24"/>
          <w:lang w:eastAsia="en-IE"/>
        </w:rPr>
        <w:t>You have the flexibility to make lump sum repayments, increase your repayments or make early repayments - but your monthly repayments could rise or fall over the life of your mortgage.</w:t>
      </w:r>
    </w:p>
    <w:p w:rsidR="007601E5" w:rsidRDefault="00203B6D" w:rsidP="00292CF1">
      <w:pPr>
        <w:spacing w:before="100" w:beforeAutospacing="1" w:after="100" w:afterAutospacing="1" w:line="240" w:lineRule="auto"/>
        <w:rPr>
          <w:rFonts w:eastAsia="Times New Roman" w:cs="Times New Roman"/>
          <w:i/>
          <w:sz w:val="24"/>
          <w:szCs w:val="24"/>
          <w:lang w:eastAsia="en-IE"/>
        </w:rPr>
      </w:pPr>
      <w:r w:rsidRPr="00292CF1">
        <w:rPr>
          <w:rFonts w:eastAsia="Times New Roman" w:cs="Times New Roman"/>
          <w:i/>
          <w:sz w:val="24"/>
          <w:szCs w:val="24"/>
          <w:lang w:eastAsia="en-IE"/>
        </w:rPr>
        <w:t xml:space="preserve">Note:- </w:t>
      </w:r>
      <w:r w:rsidR="007601E5" w:rsidRPr="00292CF1">
        <w:rPr>
          <w:rFonts w:eastAsia="Times New Roman" w:cs="Times New Roman"/>
          <w:i/>
          <w:sz w:val="24"/>
          <w:szCs w:val="24"/>
          <w:u w:val="single"/>
          <w:lang w:eastAsia="en-IE"/>
        </w:rPr>
        <w:t>You should seek independent financial advice on which product is most suitable for you</w:t>
      </w:r>
      <w:r w:rsidR="007601E5" w:rsidRPr="00292CF1">
        <w:rPr>
          <w:rFonts w:eastAsia="Times New Roman" w:cs="Times New Roman"/>
          <w:i/>
          <w:sz w:val="24"/>
          <w:szCs w:val="24"/>
          <w:lang w:eastAsia="en-IE"/>
        </w:rPr>
        <w:t>.</w:t>
      </w:r>
    </w:p>
    <w:p w:rsidR="00292CF1" w:rsidRDefault="00292CF1" w:rsidP="00292CF1">
      <w:pPr>
        <w:spacing w:before="100" w:beforeAutospacing="1" w:after="100" w:afterAutospacing="1" w:line="240" w:lineRule="auto"/>
        <w:rPr>
          <w:rFonts w:eastAsia="Times New Roman" w:cs="Times New Roman"/>
          <w:i/>
          <w:sz w:val="24"/>
          <w:szCs w:val="24"/>
          <w:lang w:eastAsia="en-IE"/>
        </w:rPr>
      </w:pPr>
    </w:p>
    <w:p w:rsidR="00292CF1" w:rsidRDefault="00292CF1" w:rsidP="00292CF1">
      <w:pPr>
        <w:spacing w:before="100" w:beforeAutospacing="1" w:after="100" w:afterAutospacing="1" w:line="240" w:lineRule="auto"/>
        <w:rPr>
          <w:rFonts w:eastAsia="Times New Roman" w:cs="Times New Roman"/>
          <w:i/>
          <w:sz w:val="24"/>
          <w:szCs w:val="24"/>
          <w:lang w:eastAsia="en-IE"/>
        </w:rPr>
      </w:pPr>
    </w:p>
    <w:p w:rsidR="00292CF1" w:rsidRDefault="00292CF1" w:rsidP="00292CF1">
      <w:pPr>
        <w:spacing w:before="100" w:beforeAutospacing="1" w:after="100" w:afterAutospacing="1" w:line="240" w:lineRule="auto"/>
        <w:rPr>
          <w:rFonts w:eastAsia="Times New Roman" w:cs="Times New Roman"/>
          <w:i/>
          <w:sz w:val="24"/>
          <w:szCs w:val="24"/>
          <w:lang w:eastAsia="en-IE"/>
        </w:rPr>
      </w:pPr>
    </w:p>
    <w:p w:rsidR="007601E5" w:rsidRPr="00292CF1" w:rsidRDefault="007601E5" w:rsidP="004D3F3E">
      <w:pPr>
        <w:ind w:left="720"/>
        <w:rPr>
          <w:i/>
          <w:sz w:val="24"/>
          <w:szCs w:val="24"/>
        </w:rPr>
      </w:pPr>
    </w:p>
    <w:p w:rsidR="00E83544" w:rsidRPr="00292CF1" w:rsidRDefault="00E83544" w:rsidP="004D3F3E">
      <w:pPr>
        <w:ind w:left="720"/>
        <w:rPr>
          <w:i/>
          <w:sz w:val="24"/>
          <w:szCs w:val="24"/>
        </w:rPr>
      </w:pPr>
    </w:p>
    <w:sectPr w:rsidR="00E83544" w:rsidRPr="00292CF1" w:rsidSect="00203B6D">
      <w:headerReference w:type="even" r:id="rId9"/>
      <w:headerReference w:type="default" r:id="rId10"/>
      <w:footerReference w:type="even" r:id="rId11"/>
      <w:footerReference w:type="default" r:id="rId12"/>
      <w:headerReference w:type="first" r:id="rId13"/>
      <w:footerReference w:type="first" r:id="rId14"/>
      <w:pgSz w:w="11906" w:h="16838"/>
      <w:pgMar w:top="1304" w:right="1247" w:bottom="90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B6D" w:rsidRDefault="00203B6D" w:rsidP="00A62648">
      <w:pPr>
        <w:spacing w:after="0" w:line="240" w:lineRule="auto"/>
      </w:pPr>
      <w:r>
        <w:separator/>
      </w:r>
    </w:p>
  </w:endnote>
  <w:endnote w:type="continuationSeparator" w:id="0">
    <w:p w:rsidR="00203B6D" w:rsidRDefault="00203B6D" w:rsidP="00A62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6D" w:rsidRDefault="00203B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5179"/>
      <w:docPartObj>
        <w:docPartGallery w:val="Page Numbers (Bottom of Page)"/>
        <w:docPartUnique/>
      </w:docPartObj>
    </w:sdtPr>
    <w:sdtContent>
      <w:p w:rsidR="00203B6D" w:rsidRDefault="005E5495">
        <w:pPr>
          <w:pStyle w:val="Footer"/>
          <w:jc w:val="right"/>
        </w:pPr>
        <w:fldSimple w:instr=" PAGE   \* MERGEFORMAT ">
          <w:r w:rsidR="00741C3C">
            <w:rPr>
              <w:noProof/>
            </w:rPr>
            <w:t>1</w:t>
          </w:r>
        </w:fldSimple>
      </w:p>
    </w:sdtContent>
  </w:sdt>
  <w:p w:rsidR="00203B6D" w:rsidRDefault="00203B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6D" w:rsidRDefault="0020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B6D" w:rsidRDefault="00203B6D" w:rsidP="00A62648">
      <w:pPr>
        <w:spacing w:after="0" w:line="240" w:lineRule="auto"/>
      </w:pPr>
      <w:r>
        <w:separator/>
      </w:r>
    </w:p>
  </w:footnote>
  <w:footnote w:type="continuationSeparator" w:id="0">
    <w:p w:rsidR="00203B6D" w:rsidRDefault="00203B6D" w:rsidP="00A626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6D" w:rsidRDefault="00203B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6D" w:rsidRDefault="00203B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6D" w:rsidRDefault="00203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5AF"/>
    <w:multiLevelType w:val="hybridMultilevel"/>
    <w:tmpl w:val="FA1C8A6A"/>
    <w:lvl w:ilvl="0" w:tplc="AD8ECF02">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BF106A"/>
    <w:multiLevelType w:val="hybridMultilevel"/>
    <w:tmpl w:val="AEB4A3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36719AF"/>
    <w:multiLevelType w:val="multilevel"/>
    <w:tmpl w:val="0A9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904F0"/>
    <w:multiLevelType w:val="hybridMultilevel"/>
    <w:tmpl w:val="4E7C6AC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2B24E74"/>
    <w:multiLevelType w:val="hybridMultilevel"/>
    <w:tmpl w:val="B1E08A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512568B"/>
    <w:multiLevelType w:val="hybridMultilevel"/>
    <w:tmpl w:val="D7A6A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A481A0C"/>
    <w:multiLevelType w:val="hybridMultilevel"/>
    <w:tmpl w:val="222EB268"/>
    <w:lvl w:ilvl="0" w:tplc="9FB8E31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BC832E0"/>
    <w:multiLevelType w:val="hybridMultilevel"/>
    <w:tmpl w:val="DD4C57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3C821126"/>
    <w:multiLevelType w:val="hybridMultilevel"/>
    <w:tmpl w:val="18F2400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3EAA451B"/>
    <w:multiLevelType w:val="hybridMultilevel"/>
    <w:tmpl w:val="C49E9DC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nsid w:val="40891B4D"/>
    <w:multiLevelType w:val="hybridMultilevel"/>
    <w:tmpl w:val="12164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10D4B2E"/>
    <w:multiLevelType w:val="hybridMultilevel"/>
    <w:tmpl w:val="C57EEAB0"/>
    <w:lvl w:ilvl="0" w:tplc="466C1750">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9615780"/>
    <w:multiLevelType w:val="hybridMultilevel"/>
    <w:tmpl w:val="F6363870"/>
    <w:lvl w:ilvl="0" w:tplc="FBC69BD6">
      <w:start w:val="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4ED74DAC"/>
    <w:multiLevelType w:val="hybridMultilevel"/>
    <w:tmpl w:val="EB1067C6"/>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F5361AE"/>
    <w:multiLevelType w:val="hybridMultilevel"/>
    <w:tmpl w:val="2E62DB30"/>
    <w:lvl w:ilvl="0" w:tplc="45D2F5F4">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5E330C9"/>
    <w:multiLevelType w:val="hybridMultilevel"/>
    <w:tmpl w:val="77FA460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AE66745"/>
    <w:multiLevelType w:val="hybridMultilevel"/>
    <w:tmpl w:val="22CC2D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nsid w:val="5FA9287E"/>
    <w:multiLevelType w:val="multilevel"/>
    <w:tmpl w:val="610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C32F98"/>
    <w:multiLevelType w:val="hybridMultilevel"/>
    <w:tmpl w:val="1E341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6FC1131"/>
    <w:multiLevelType w:val="hybridMultilevel"/>
    <w:tmpl w:val="90F696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2D11420"/>
    <w:multiLevelType w:val="hybridMultilevel"/>
    <w:tmpl w:val="A09865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790867C8"/>
    <w:multiLevelType w:val="multilevel"/>
    <w:tmpl w:val="3E0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3"/>
  </w:num>
  <w:num w:numId="4">
    <w:abstractNumId w:val="11"/>
  </w:num>
  <w:num w:numId="5">
    <w:abstractNumId w:val="12"/>
  </w:num>
  <w:num w:numId="6">
    <w:abstractNumId w:val="14"/>
  </w:num>
  <w:num w:numId="7">
    <w:abstractNumId w:val="1"/>
  </w:num>
  <w:num w:numId="8">
    <w:abstractNumId w:val="19"/>
  </w:num>
  <w:num w:numId="9">
    <w:abstractNumId w:val="16"/>
  </w:num>
  <w:num w:numId="10">
    <w:abstractNumId w:val="7"/>
  </w:num>
  <w:num w:numId="11">
    <w:abstractNumId w:val="9"/>
  </w:num>
  <w:num w:numId="12">
    <w:abstractNumId w:val="1"/>
    <w:lvlOverride w:ilvl="0">
      <w:lvl w:ilvl="0" w:tplc="1809000F">
        <w:start w:val="1"/>
        <w:numFmt w:val="decimal"/>
        <w:lvlText w:val="%1."/>
        <w:lvlJc w:val="left"/>
        <w:pPr>
          <w:ind w:left="720" w:hanging="360"/>
        </w:pPr>
        <w:rPr>
          <w:rFonts w:hint="default"/>
        </w:rPr>
      </w:lvl>
    </w:lvlOverride>
    <w:lvlOverride w:ilvl="1">
      <w:lvl w:ilvl="1" w:tplc="18090019">
        <w:start w:val="1"/>
        <w:numFmt w:val="lowerLetter"/>
        <w:lvlText w:val="%2."/>
        <w:lvlJc w:val="left"/>
        <w:pPr>
          <w:ind w:left="1440" w:hanging="360"/>
        </w:pPr>
        <w:rPr>
          <w:rFonts w:hint="default"/>
        </w:rPr>
      </w:lvl>
    </w:lvlOverride>
    <w:lvlOverride w:ilvl="2">
      <w:lvl w:ilvl="2" w:tplc="1809001B">
        <w:start w:val="1"/>
        <w:numFmt w:val="lowerRoman"/>
        <w:lvlText w:val="%3."/>
        <w:lvlJc w:val="right"/>
        <w:pPr>
          <w:ind w:left="2160" w:hanging="180"/>
        </w:pPr>
        <w:rPr>
          <w:rFonts w:hint="default"/>
        </w:rPr>
      </w:lvl>
    </w:lvlOverride>
    <w:lvlOverride w:ilvl="3">
      <w:lvl w:ilvl="3" w:tplc="1809000F">
        <w:start w:val="1"/>
        <w:numFmt w:val="decimal"/>
        <w:lvlText w:val="%4."/>
        <w:lvlJc w:val="left"/>
        <w:pPr>
          <w:ind w:left="2880" w:hanging="360"/>
        </w:pPr>
        <w:rPr>
          <w:rFonts w:hint="default"/>
        </w:rPr>
      </w:lvl>
    </w:lvlOverride>
    <w:lvlOverride w:ilvl="4">
      <w:lvl w:ilvl="4" w:tplc="18090019">
        <w:start w:val="1"/>
        <w:numFmt w:val="lowerLetter"/>
        <w:lvlText w:val="%5."/>
        <w:lvlJc w:val="left"/>
        <w:pPr>
          <w:ind w:left="3600" w:hanging="360"/>
        </w:pPr>
        <w:rPr>
          <w:rFonts w:hint="default"/>
        </w:rPr>
      </w:lvl>
    </w:lvlOverride>
    <w:lvlOverride w:ilvl="5">
      <w:lvl w:ilvl="5" w:tplc="1809001B">
        <w:start w:val="1"/>
        <w:numFmt w:val="lowerRoman"/>
        <w:lvlText w:val="%6."/>
        <w:lvlJc w:val="right"/>
        <w:pPr>
          <w:ind w:left="4320" w:hanging="180"/>
        </w:pPr>
        <w:rPr>
          <w:rFonts w:hint="default"/>
        </w:rPr>
      </w:lvl>
    </w:lvlOverride>
    <w:lvlOverride w:ilvl="6">
      <w:lvl w:ilvl="6" w:tplc="1809000F">
        <w:start w:val="1"/>
        <w:numFmt w:val="decimal"/>
        <w:lvlText w:val="%7."/>
        <w:lvlJc w:val="left"/>
        <w:pPr>
          <w:ind w:left="5040" w:hanging="360"/>
        </w:pPr>
        <w:rPr>
          <w:rFonts w:hint="default"/>
        </w:rPr>
      </w:lvl>
    </w:lvlOverride>
    <w:lvlOverride w:ilvl="7">
      <w:lvl w:ilvl="7" w:tplc="18090019">
        <w:start w:val="1"/>
        <w:numFmt w:val="lowerLetter"/>
        <w:lvlText w:val="%8."/>
        <w:lvlJc w:val="left"/>
        <w:pPr>
          <w:ind w:left="5760" w:hanging="360"/>
        </w:pPr>
        <w:rPr>
          <w:rFonts w:hint="default"/>
        </w:rPr>
      </w:lvl>
    </w:lvlOverride>
    <w:lvlOverride w:ilvl="8">
      <w:lvl w:ilvl="8" w:tplc="1809001B">
        <w:start w:val="1"/>
        <w:numFmt w:val="lowerRoman"/>
        <w:lvlText w:val="%9."/>
        <w:lvlJc w:val="right"/>
        <w:pPr>
          <w:ind w:left="6480" w:hanging="180"/>
        </w:pPr>
        <w:rPr>
          <w:rFonts w:hint="default"/>
        </w:rPr>
      </w:lvl>
    </w:lvlOverride>
  </w:num>
  <w:num w:numId="13">
    <w:abstractNumId w:val="3"/>
  </w:num>
  <w:num w:numId="14">
    <w:abstractNumId w:val="15"/>
  </w:num>
  <w:num w:numId="15">
    <w:abstractNumId w:val="20"/>
  </w:num>
  <w:num w:numId="16">
    <w:abstractNumId w:val="5"/>
  </w:num>
  <w:num w:numId="17">
    <w:abstractNumId w:val="8"/>
  </w:num>
  <w:num w:numId="18">
    <w:abstractNumId w:val="0"/>
  </w:num>
  <w:num w:numId="19">
    <w:abstractNumId w:val="2"/>
  </w:num>
  <w:num w:numId="20">
    <w:abstractNumId w:val="21"/>
  </w:num>
  <w:num w:numId="21">
    <w:abstractNumId w:val="17"/>
  </w:num>
  <w:num w:numId="22">
    <w:abstractNumId w:val="1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9C355C"/>
    <w:rsid w:val="0007225E"/>
    <w:rsid w:val="001268E5"/>
    <w:rsid w:val="001A4BED"/>
    <w:rsid w:val="00203B6D"/>
    <w:rsid w:val="0021490C"/>
    <w:rsid w:val="00231C94"/>
    <w:rsid w:val="00250A95"/>
    <w:rsid w:val="0025425B"/>
    <w:rsid w:val="00266BAC"/>
    <w:rsid w:val="00292CF1"/>
    <w:rsid w:val="002D66D7"/>
    <w:rsid w:val="002E1081"/>
    <w:rsid w:val="00305353"/>
    <w:rsid w:val="003307DE"/>
    <w:rsid w:val="0037380C"/>
    <w:rsid w:val="003B24CD"/>
    <w:rsid w:val="003C168E"/>
    <w:rsid w:val="003C692A"/>
    <w:rsid w:val="003F073D"/>
    <w:rsid w:val="0043378F"/>
    <w:rsid w:val="004C02A2"/>
    <w:rsid w:val="004D3F3E"/>
    <w:rsid w:val="004E57A6"/>
    <w:rsid w:val="00524D6B"/>
    <w:rsid w:val="005711B5"/>
    <w:rsid w:val="005B36A4"/>
    <w:rsid w:val="005E5495"/>
    <w:rsid w:val="0067263B"/>
    <w:rsid w:val="00677DBB"/>
    <w:rsid w:val="00741C3C"/>
    <w:rsid w:val="007601E5"/>
    <w:rsid w:val="007B1E82"/>
    <w:rsid w:val="00811AC8"/>
    <w:rsid w:val="00857D49"/>
    <w:rsid w:val="0088665D"/>
    <w:rsid w:val="008A06F0"/>
    <w:rsid w:val="009565E3"/>
    <w:rsid w:val="009C355C"/>
    <w:rsid w:val="00A10805"/>
    <w:rsid w:val="00A11AB9"/>
    <w:rsid w:val="00A62648"/>
    <w:rsid w:val="00AB0BCF"/>
    <w:rsid w:val="00AE08B0"/>
    <w:rsid w:val="00AE68A4"/>
    <w:rsid w:val="00B141D9"/>
    <w:rsid w:val="00B24469"/>
    <w:rsid w:val="00B67CB8"/>
    <w:rsid w:val="00B77A70"/>
    <w:rsid w:val="00C629FB"/>
    <w:rsid w:val="00C64E5B"/>
    <w:rsid w:val="00CC21DA"/>
    <w:rsid w:val="00CD3A8F"/>
    <w:rsid w:val="00D83475"/>
    <w:rsid w:val="00D9280D"/>
    <w:rsid w:val="00D9409B"/>
    <w:rsid w:val="00E56AA9"/>
    <w:rsid w:val="00E83544"/>
    <w:rsid w:val="00E926E9"/>
    <w:rsid w:val="00E92BDF"/>
    <w:rsid w:val="00EC4CAD"/>
    <w:rsid w:val="00F57D27"/>
    <w:rsid w:val="00F63A28"/>
    <w:rsid w:val="00F71F09"/>
    <w:rsid w:val="00F81BE6"/>
    <w:rsid w:val="00FA3101"/>
    <w:rsid w:val="00FB418D"/>
    <w:rsid w:val="00FD61B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55C"/>
    <w:pPr>
      <w:ind w:left="720"/>
      <w:contextualSpacing/>
    </w:pPr>
  </w:style>
  <w:style w:type="paragraph" w:styleId="NormalWeb">
    <w:name w:val="Normal (Web)"/>
    <w:basedOn w:val="Normal"/>
    <w:uiPriority w:val="99"/>
    <w:semiHidden/>
    <w:unhideWhenUsed/>
    <w:rsid w:val="007601E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semiHidden/>
    <w:unhideWhenUsed/>
    <w:rsid w:val="00A626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2648"/>
  </w:style>
  <w:style w:type="paragraph" w:styleId="Footer">
    <w:name w:val="footer"/>
    <w:basedOn w:val="Normal"/>
    <w:link w:val="FooterChar"/>
    <w:uiPriority w:val="99"/>
    <w:unhideWhenUsed/>
    <w:rsid w:val="00A62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648"/>
  </w:style>
  <w:style w:type="paragraph" w:styleId="BalloonText">
    <w:name w:val="Balloon Text"/>
    <w:basedOn w:val="Normal"/>
    <w:link w:val="BalloonTextChar"/>
    <w:uiPriority w:val="99"/>
    <w:semiHidden/>
    <w:unhideWhenUsed/>
    <w:rsid w:val="00A6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8"/>
    <w:rPr>
      <w:rFonts w:ascii="Tahoma" w:hAnsi="Tahoma" w:cs="Tahoma"/>
      <w:sz w:val="16"/>
      <w:szCs w:val="16"/>
    </w:rPr>
  </w:style>
  <w:style w:type="character" w:styleId="Hyperlink">
    <w:name w:val="Hyperlink"/>
    <w:basedOn w:val="DefaultParagraphFont"/>
    <w:uiPriority w:val="99"/>
    <w:unhideWhenUsed/>
    <w:rsid w:val="00E835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6664462">
      <w:bodyDiv w:val="1"/>
      <w:marLeft w:val="0"/>
      <w:marRight w:val="0"/>
      <w:marTop w:val="0"/>
      <w:marBottom w:val="0"/>
      <w:divBdr>
        <w:top w:val="none" w:sz="0" w:space="0" w:color="auto"/>
        <w:left w:val="none" w:sz="0" w:space="0" w:color="auto"/>
        <w:bottom w:val="none" w:sz="0" w:space="0" w:color="auto"/>
        <w:right w:val="none" w:sz="0" w:space="0" w:color="auto"/>
      </w:divBdr>
    </w:div>
    <w:div w:id="11305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2018-02-05T10:37:00Z</cp:lastPrinted>
  <dcterms:created xsi:type="dcterms:W3CDTF">2018-02-06T10:17:00Z</dcterms:created>
  <dcterms:modified xsi:type="dcterms:W3CDTF">2018-02-06T10:17:00Z</dcterms:modified>
</cp:coreProperties>
</file>