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A7" w:rsidRPr="00AE2B5B" w:rsidRDefault="00F542A7" w:rsidP="00722AAA">
      <w:pPr>
        <w:rPr>
          <w:rFonts w:ascii="Verdana" w:hAnsi="Verdana"/>
          <w:b/>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AE2B5B" w:rsidRDefault="00F542A7" w:rsidP="00722AAA">
      <w:pPr>
        <w:tabs>
          <w:tab w:val="left" w:pos="8647"/>
        </w:tabs>
        <w:ind w:right="406"/>
        <w:rPr>
          <w:rFonts w:ascii="Verdana" w:hAnsi="Verdana"/>
          <w:b/>
          <w:sz w:val="20"/>
          <w:szCs w:val="20"/>
        </w:rPr>
      </w:pPr>
    </w:p>
    <w:p w:rsidR="00F542A7" w:rsidRPr="00A22620" w:rsidRDefault="00F542A7" w:rsidP="0098117A">
      <w:pPr>
        <w:tabs>
          <w:tab w:val="left" w:pos="8647"/>
        </w:tabs>
        <w:ind w:right="406"/>
        <w:jc w:val="center"/>
        <w:rPr>
          <w:rFonts w:ascii="Verdana" w:hAnsi="Verdana"/>
          <w:b/>
          <w:sz w:val="36"/>
          <w:szCs w:val="36"/>
        </w:rPr>
      </w:pPr>
      <w:r>
        <w:rPr>
          <w:rFonts w:ascii="Verdana" w:hAnsi="Verdana"/>
          <w:b/>
          <w:bCs/>
          <w:sz w:val="36"/>
          <w:szCs w:val="36"/>
        </w:rPr>
        <w:t>An Scéim Infheistíochta san Oidhreacht Thógtha</w:t>
      </w:r>
    </w:p>
    <w:p w:rsidR="00F542A7" w:rsidRPr="00A22620" w:rsidRDefault="00F542A7" w:rsidP="0098117A">
      <w:pPr>
        <w:tabs>
          <w:tab w:val="left" w:pos="8647"/>
        </w:tabs>
        <w:ind w:right="406"/>
        <w:jc w:val="center"/>
        <w:rPr>
          <w:rFonts w:ascii="Verdana" w:hAnsi="Verdana"/>
          <w:b/>
          <w:sz w:val="36"/>
          <w:szCs w:val="36"/>
        </w:rPr>
      </w:pPr>
    </w:p>
    <w:p w:rsidR="00F542A7" w:rsidRPr="00A22620" w:rsidRDefault="00F542A7" w:rsidP="0098117A">
      <w:pPr>
        <w:tabs>
          <w:tab w:val="left" w:pos="8647"/>
        </w:tabs>
        <w:ind w:right="406"/>
        <w:jc w:val="center"/>
        <w:rPr>
          <w:rFonts w:ascii="Verdana" w:hAnsi="Verdana"/>
          <w:b/>
          <w:sz w:val="36"/>
          <w:szCs w:val="36"/>
        </w:rPr>
      </w:pPr>
      <w:r>
        <w:rPr>
          <w:rFonts w:ascii="Verdana" w:hAnsi="Verdana"/>
          <w:b/>
          <w:bCs/>
          <w:sz w:val="36"/>
          <w:szCs w:val="36"/>
        </w:rPr>
        <w:t>2018</w:t>
      </w:r>
    </w:p>
    <w:p w:rsidR="00F542A7" w:rsidRPr="00A22620" w:rsidRDefault="00F542A7" w:rsidP="0098117A">
      <w:pPr>
        <w:tabs>
          <w:tab w:val="left" w:pos="8647"/>
        </w:tabs>
        <w:ind w:right="406"/>
        <w:jc w:val="center"/>
        <w:rPr>
          <w:rFonts w:ascii="Verdana" w:hAnsi="Verdana"/>
          <w:b/>
          <w:sz w:val="36"/>
          <w:szCs w:val="36"/>
        </w:rPr>
      </w:pPr>
    </w:p>
    <w:p w:rsidR="00F542A7" w:rsidRPr="00A22620" w:rsidRDefault="00F542A7" w:rsidP="0098117A">
      <w:pPr>
        <w:tabs>
          <w:tab w:val="left" w:pos="8647"/>
        </w:tabs>
        <w:ind w:right="406"/>
        <w:jc w:val="center"/>
        <w:rPr>
          <w:rFonts w:ascii="Verdana" w:hAnsi="Verdana"/>
          <w:b/>
          <w:sz w:val="36"/>
          <w:szCs w:val="36"/>
        </w:rPr>
      </w:pPr>
    </w:p>
    <w:p w:rsidR="00F542A7" w:rsidRPr="00A22620" w:rsidRDefault="00F542A7" w:rsidP="0098117A">
      <w:pPr>
        <w:tabs>
          <w:tab w:val="left" w:pos="8647"/>
        </w:tabs>
        <w:ind w:right="406"/>
        <w:jc w:val="center"/>
        <w:rPr>
          <w:rFonts w:ascii="Verdana" w:hAnsi="Verdana"/>
          <w:b/>
          <w:sz w:val="36"/>
          <w:szCs w:val="36"/>
        </w:rPr>
      </w:pPr>
      <w:r>
        <w:rPr>
          <w:rFonts w:ascii="Verdana" w:hAnsi="Verdana"/>
          <w:b/>
          <w:bCs/>
          <w:sz w:val="36"/>
          <w:szCs w:val="36"/>
        </w:rPr>
        <w:t>CIORCLÁN TREORACH</w:t>
      </w: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22620" w:rsidRDefault="00F542A7" w:rsidP="0098117A">
      <w:pPr>
        <w:jc w:val="center"/>
        <w:rPr>
          <w:rFonts w:ascii="Verdana" w:hAnsi="Verdana"/>
          <w:sz w:val="36"/>
          <w:szCs w:val="36"/>
        </w:rPr>
      </w:pPr>
    </w:p>
    <w:p w:rsidR="00F542A7" w:rsidRPr="00AE2B5B" w:rsidRDefault="001E49C3" w:rsidP="0098117A">
      <w:pPr>
        <w:jc w:val="center"/>
        <w:rPr>
          <w:rFonts w:ascii="Verdana" w:hAnsi="Verdana"/>
          <w:sz w:val="20"/>
          <w:szCs w:val="20"/>
        </w:rPr>
        <w:sectPr w:rsidR="00F542A7" w:rsidRPr="00AE2B5B" w:rsidSect="00B959E0">
          <w:headerReference w:type="default" r:id="rId9"/>
          <w:footerReference w:type="even" r:id="rId10"/>
          <w:footerReference w:type="default" r:id="rId11"/>
          <w:headerReference w:type="first" r:id="rId12"/>
          <w:pgSz w:w="11909" w:h="16834" w:code="9"/>
          <w:pgMar w:top="1134" w:right="748" w:bottom="1134" w:left="1089" w:header="113" w:footer="113" w:gutter="0"/>
          <w:pgBorders w:offsetFrom="page">
            <w:top w:val="single" w:sz="4" w:space="24" w:color="EEECE1" w:themeColor="background2"/>
            <w:left w:val="single" w:sz="4" w:space="24" w:color="EEECE1" w:themeColor="background2"/>
            <w:bottom w:val="single" w:sz="4" w:space="24" w:color="EEECE1" w:themeColor="background2"/>
            <w:right w:val="single" w:sz="4" w:space="24" w:color="EEECE1" w:themeColor="background2"/>
          </w:pgBorders>
          <w:cols w:space="708"/>
          <w:docGrid w:linePitch="326"/>
        </w:sectPr>
      </w:pPr>
      <w:r>
        <w:rPr>
          <w:rFonts w:ascii="Verdana" w:hAnsi="Verdana"/>
          <w:sz w:val="36"/>
          <w:szCs w:val="36"/>
        </w:rPr>
        <w:t>Samhain 2017</w:t>
      </w:r>
    </w:p>
    <w:p w:rsidR="00F542A7" w:rsidRPr="00244361" w:rsidRDefault="00F542A7" w:rsidP="00722AAA">
      <w:pPr>
        <w:pStyle w:val="Circualr"/>
      </w:pPr>
      <w:r>
        <w:lastRenderedPageBreak/>
        <w:t>Clár Ábhar</w:t>
      </w:r>
    </w:p>
    <w:p w:rsidR="00F542A7" w:rsidRPr="00AE2B5B" w:rsidRDefault="00F542A7">
      <w:pPr>
        <w:rPr>
          <w:rFonts w:ascii="Verdana" w:hAnsi="Verdana"/>
          <w:sz w:val="20"/>
          <w:szCs w:val="20"/>
        </w:rPr>
      </w:pPr>
    </w:p>
    <w:p w:rsidR="00F542A7" w:rsidRPr="00AE2B5B" w:rsidRDefault="00F542A7">
      <w:pPr>
        <w:rPr>
          <w:rFonts w:ascii="Verdana" w:hAnsi="Verdana"/>
          <w:sz w:val="20"/>
          <w:szCs w:val="20"/>
        </w:rPr>
      </w:pPr>
      <w:r>
        <w:rPr>
          <w:rFonts w:ascii="Verdana" w:hAnsi="Verdana"/>
          <w:sz w:val="20"/>
          <w:szCs w:val="20"/>
        </w:rPr>
        <w:t xml:space="preserve">1. </w:t>
      </w:r>
      <w:r>
        <w:rPr>
          <w:rFonts w:ascii="Verdana" w:hAnsi="Verdana"/>
          <w:sz w:val="20"/>
          <w:szCs w:val="20"/>
        </w:rPr>
        <w:tab/>
        <w:t xml:space="preserve">Cúlra agus Cuspóir </w:t>
      </w:r>
      <w:proofErr w:type="gramStart"/>
      <w:r>
        <w:rPr>
          <w:rFonts w:ascii="Verdana" w:hAnsi="Verdana"/>
          <w:sz w:val="20"/>
          <w:szCs w:val="20"/>
        </w:rPr>
        <w:t>na</w:t>
      </w:r>
      <w:proofErr w:type="gramEnd"/>
      <w:r>
        <w:rPr>
          <w:rFonts w:ascii="Verdana" w:hAnsi="Verdana"/>
          <w:sz w:val="20"/>
          <w:szCs w:val="20"/>
        </w:rPr>
        <w:t xml:space="preserve"> Scéime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8E3AC4">
        <w:rPr>
          <w:rFonts w:ascii="Verdana" w:hAnsi="Verdana"/>
          <w:sz w:val="20"/>
          <w:szCs w:val="20"/>
        </w:rPr>
        <w:tab/>
      </w:r>
      <w:r>
        <w:rPr>
          <w:rFonts w:ascii="Verdana" w:hAnsi="Verdana"/>
          <w:sz w:val="20"/>
          <w:szCs w:val="20"/>
        </w:rPr>
        <w:t>2</w:t>
      </w:r>
      <w:r>
        <w:rPr>
          <w:rFonts w:ascii="Verdana" w:hAnsi="Verdana"/>
          <w:sz w:val="20"/>
          <w:szCs w:val="20"/>
        </w:rPr>
        <w:tab/>
      </w:r>
    </w:p>
    <w:p w:rsidR="00F542A7" w:rsidRPr="00AE2B5B" w:rsidRDefault="00F542A7">
      <w:pPr>
        <w:rPr>
          <w:rFonts w:ascii="Verdana" w:hAnsi="Verdana"/>
          <w:sz w:val="20"/>
          <w:szCs w:val="20"/>
        </w:rPr>
      </w:pPr>
    </w:p>
    <w:p w:rsidR="00F542A7" w:rsidRPr="00AE2B5B" w:rsidRDefault="00F542A7">
      <w:pPr>
        <w:rPr>
          <w:rFonts w:ascii="Verdana" w:hAnsi="Verdana"/>
          <w:sz w:val="20"/>
          <w:szCs w:val="20"/>
        </w:rPr>
      </w:pPr>
      <w:r>
        <w:rPr>
          <w:rFonts w:ascii="Verdana" w:hAnsi="Verdana"/>
          <w:sz w:val="20"/>
          <w:szCs w:val="20"/>
        </w:rPr>
        <w:t xml:space="preserve">2. </w:t>
      </w:r>
      <w:r>
        <w:rPr>
          <w:rFonts w:ascii="Verdana" w:hAnsi="Verdana"/>
          <w:sz w:val="20"/>
          <w:szCs w:val="20"/>
        </w:rPr>
        <w:tab/>
        <w:t>Cáilitheacht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4</w:t>
      </w:r>
      <w:r>
        <w:rPr>
          <w:rFonts w:ascii="Verdana" w:hAnsi="Verdana"/>
          <w:sz w:val="20"/>
          <w:szCs w:val="20"/>
        </w:rPr>
        <w:tab/>
      </w:r>
      <w:r>
        <w:rPr>
          <w:rFonts w:ascii="Verdana" w:hAnsi="Verdana"/>
          <w:sz w:val="20"/>
          <w:szCs w:val="20"/>
        </w:rPr>
        <w:tab/>
      </w:r>
      <w:r>
        <w:rPr>
          <w:rFonts w:ascii="Verdana" w:hAnsi="Verdana"/>
          <w:sz w:val="20"/>
          <w:szCs w:val="20"/>
        </w:rPr>
        <w:tab/>
      </w:r>
    </w:p>
    <w:p w:rsidR="00F542A7" w:rsidRPr="00AE2B5B" w:rsidRDefault="00F542A7">
      <w:pPr>
        <w:rPr>
          <w:rFonts w:ascii="Verdana" w:hAnsi="Verdana"/>
          <w:sz w:val="20"/>
          <w:szCs w:val="20"/>
        </w:rPr>
      </w:pPr>
    </w:p>
    <w:p w:rsidR="00F542A7" w:rsidRPr="00AE2B5B" w:rsidRDefault="00F542A7">
      <w:pPr>
        <w:rPr>
          <w:rFonts w:ascii="Verdana" w:hAnsi="Verdana"/>
          <w:sz w:val="20"/>
          <w:szCs w:val="20"/>
        </w:rPr>
      </w:pPr>
      <w:r>
        <w:rPr>
          <w:rFonts w:ascii="Verdana" w:hAnsi="Verdana"/>
          <w:sz w:val="20"/>
          <w:szCs w:val="20"/>
        </w:rPr>
        <w:t xml:space="preserve">3. </w:t>
      </w:r>
      <w:r>
        <w:rPr>
          <w:rFonts w:ascii="Verdana" w:hAnsi="Verdana"/>
          <w:sz w:val="20"/>
          <w:szCs w:val="20"/>
        </w:rPr>
        <w:tab/>
        <w:t>An Próiseas Measúnaithe agus Iarratais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6</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542A7" w:rsidRPr="00AE2B5B" w:rsidRDefault="00F542A7">
      <w:pPr>
        <w:rPr>
          <w:rFonts w:ascii="Verdana" w:hAnsi="Verdana"/>
          <w:sz w:val="20"/>
          <w:szCs w:val="20"/>
        </w:rPr>
      </w:pPr>
      <w:r>
        <w:rPr>
          <w:rFonts w:ascii="Verdana" w:hAnsi="Verdana"/>
          <w:sz w:val="20"/>
          <w:szCs w:val="20"/>
        </w:rPr>
        <w:t xml:space="preserve">4. </w:t>
      </w:r>
      <w:r>
        <w:rPr>
          <w:rFonts w:ascii="Verdana" w:hAnsi="Verdana"/>
          <w:sz w:val="20"/>
          <w:szCs w:val="20"/>
        </w:rPr>
        <w:tab/>
        <w:t>Aisíocaíocht an Chistithe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11</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542A7" w:rsidRPr="00C90EA0" w:rsidRDefault="00F542A7">
      <w:pPr>
        <w:rPr>
          <w:rFonts w:ascii="Verdana" w:hAnsi="Verdana"/>
          <w:sz w:val="20"/>
          <w:szCs w:val="20"/>
        </w:rPr>
      </w:pPr>
      <w:r>
        <w:rPr>
          <w:rFonts w:ascii="Verdana" w:hAnsi="Verdana"/>
          <w:sz w:val="20"/>
          <w:szCs w:val="20"/>
        </w:rPr>
        <w:t xml:space="preserve">5. </w:t>
      </w:r>
      <w:r>
        <w:rPr>
          <w:rFonts w:ascii="Verdana" w:hAnsi="Verdana"/>
          <w:sz w:val="20"/>
          <w:szCs w:val="20"/>
        </w:rPr>
        <w:tab/>
        <w:t>Faisnéis Ghinearálta</w:t>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2730C4">
        <w:rPr>
          <w:rFonts w:ascii="Verdana" w:hAnsi="Verdana"/>
          <w:sz w:val="20"/>
          <w:szCs w:val="20"/>
        </w:rPr>
        <w:t>13</w:t>
      </w:r>
    </w:p>
    <w:p w:rsidR="00F542A7" w:rsidRDefault="00F542A7">
      <w:pPr>
        <w:rPr>
          <w:rFonts w:ascii="Verdana" w:hAnsi="Verdana"/>
          <w:b/>
          <w:sz w:val="20"/>
          <w:szCs w:val="20"/>
        </w:rPr>
      </w:pPr>
    </w:p>
    <w:p w:rsidR="00F542A7" w:rsidRPr="00AE2B5B" w:rsidRDefault="00F542A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542A7" w:rsidRPr="00AE2B5B" w:rsidRDefault="00F542A7">
      <w:pPr>
        <w:rPr>
          <w:rFonts w:ascii="Verdana" w:hAnsi="Verdana"/>
          <w:sz w:val="20"/>
          <w:szCs w:val="20"/>
        </w:rPr>
      </w:pPr>
    </w:p>
    <w:p w:rsidR="00F542A7" w:rsidRDefault="00F542A7">
      <w:pPr>
        <w:rPr>
          <w:rFonts w:ascii="Verdana" w:hAnsi="Verdana"/>
          <w:sz w:val="20"/>
          <w:szCs w:val="20"/>
        </w:rPr>
      </w:pPr>
    </w:p>
    <w:p w:rsidR="00F542A7" w:rsidRDefault="00F542A7">
      <w:pPr>
        <w:rPr>
          <w:rFonts w:ascii="Verdana" w:hAnsi="Verdana"/>
          <w:sz w:val="20"/>
          <w:szCs w:val="20"/>
        </w:rPr>
      </w:pPr>
    </w:p>
    <w:p w:rsidR="00F542A7" w:rsidRPr="00AE2B5B" w:rsidRDefault="00F542A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542A7" w:rsidRPr="00AE2B5B" w:rsidRDefault="00F542A7">
      <w:pPr>
        <w:rPr>
          <w:rFonts w:ascii="Verdana" w:hAnsi="Verdana"/>
          <w:sz w:val="20"/>
          <w:szCs w:val="20"/>
        </w:rPr>
      </w:pPr>
    </w:p>
    <w:p w:rsidR="00F542A7" w:rsidRDefault="00F542A7">
      <w:pPr>
        <w:pStyle w:val="Circualr"/>
      </w:pPr>
      <w:r>
        <w:t>Giorrúcháin</w:t>
      </w:r>
      <w:r>
        <w:rPr>
          <w:b w:val="0"/>
          <w:bCs w:val="0"/>
          <w:i w:val="0"/>
          <w:iCs w:val="0"/>
        </w:rPr>
        <w:t xml:space="preserve"> </w:t>
      </w:r>
    </w:p>
    <w:p w:rsidR="00F542A7" w:rsidRPr="00AE2B5B" w:rsidRDefault="00F542A7">
      <w:pPr>
        <w:rPr>
          <w:rFonts w:ascii="Verdana" w:hAnsi="Verdana"/>
          <w:b/>
          <w:sz w:val="20"/>
          <w:szCs w:val="20"/>
        </w:rPr>
      </w:pPr>
    </w:p>
    <w:p w:rsidR="00F542A7" w:rsidRDefault="00F542A7">
      <w:pPr>
        <w:rPr>
          <w:rFonts w:ascii="Verdana" w:hAnsi="Verdana"/>
          <w:sz w:val="20"/>
          <w:szCs w:val="20"/>
        </w:rPr>
      </w:pPr>
      <w:r>
        <w:rPr>
          <w:rFonts w:ascii="Verdana" w:hAnsi="Verdana"/>
          <w:sz w:val="20"/>
          <w:szCs w:val="20"/>
        </w:rPr>
        <w:t>LCA</w:t>
      </w:r>
      <w:r>
        <w:rPr>
          <w:rFonts w:ascii="Verdana" w:hAnsi="Verdana"/>
          <w:sz w:val="20"/>
          <w:szCs w:val="20"/>
        </w:rPr>
        <w:tab/>
      </w:r>
      <w:r>
        <w:rPr>
          <w:rFonts w:ascii="Verdana" w:hAnsi="Verdana"/>
          <w:sz w:val="20"/>
          <w:szCs w:val="20"/>
        </w:rPr>
        <w:tab/>
      </w:r>
      <w:r>
        <w:rPr>
          <w:rFonts w:ascii="Verdana" w:hAnsi="Verdana"/>
          <w:sz w:val="20"/>
          <w:szCs w:val="20"/>
        </w:rPr>
        <w:tab/>
        <w:t xml:space="preserve">Limistéar Caomhantais Ailtireachta  </w:t>
      </w:r>
    </w:p>
    <w:p w:rsidR="00F542A7"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OCA</w:t>
      </w:r>
      <w:r>
        <w:rPr>
          <w:rFonts w:ascii="Verdana" w:hAnsi="Verdana"/>
          <w:sz w:val="20"/>
          <w:szCs w:val="20"/>
        </w:rPr>
        <w:tab/>
      </w:r>
      <w:r>
        <w:rPr>
          <w:rFonts w:ascii="Verdana" w:hAnsi="Verdana"/>
          <w:sz w:val="20"/>
          <w:szCs w:val="20"/>
        </w:rPr>
        <w:tab/>
      </w:r>
      <w:r>
        <w:rPr>
          <w:rFonts w:ascii="Verdana" w:hAnsi="Verdana"/>
          <w:sz w:val="20"/>
          <w:szCs w:val="20"/>
        </w:rPr>
        <w:tab/>
        <w:t>Oifigeach Caomhnaithe Ailtireachta</w:t>
      </w:r>
    </w:p>
    <w:p w:rsidR="00F542A7"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 xml:space="preserve">An </w:t>
      </w:r>
      <w:r w:rsidR="000A1103">
        <w:rPr>
          <w:rFonts w:ascii="Verdana" w:hAnsi="Verdana"/>
          <w:sz w:val="20"/>
          <w:szCs w:val="20"/>
        </w:rPr>
        <w:t>SIOT</w:t>
      </w:r>
      <w:r>
        <w:rPr>
          <w:rFonts w:ascii="Verdana" w:hAnsi="Verdana"/>
          <w:sz w:val="20"/>
          <w:szCs w:val="20"/>
        </w:rPr>
        <w:tab/>
      </w:r>
      <w:r>
        <w:rPr>
          <w:rFonts w:ascii="Verdana" w:hAnsi="Verdana"/>
          <w:sz w:val="20"/>
          <w:szCs w:val="20"/>
        </w:rPr>
        <w:tab/>
        <w:t xml:space="preserve">An </w:t>
      </w:r>
      <w:proofErr w:type="spellStart"/>
      <w:r>
        <w:rPr>
          <w:rFonts w:ascii="Verdana" w:hAnsi="Verdana"/>
          <w:sz w:val="20"/>
          <w:szCs w:val="20"/>
        </w:rPr>
        <w:t>Scéim</w:t>
      </w:r>
      <w:proofErr w:type="spellEnd"/>
      <w:r>
        <w:rPr>
          <w:rFonts w:ascii="Verdana" w:hAnsi="Verdana"/>
          <w:sz w:val="20"/>
          <w:szCs w:val="20"/>
        </w:rPr>
        <w:t xml:space="preserve"> </w:t>
      </w:r>
      <w:proofErr w:type="spellStart"/>
      <w:r>
        <w:rPr>
          <w:rFonts w:ascii="Verdana" w:hAnsi="Verdana"/>
          <w:sz w:val="20"/>
          <w:szCs w:val="20"/>
        </w:rPr>
        <w:t>Infheistíochta</w:t>
      </w:r>
      <w:proofErr w:type="spellEnd"/>
      <w:r>
        <w:rPr>
          <w:rFonts w:ascii="Verdana" w:hAnsi="Verdana"/>
          <w:sz w:val="20"/>
          <w:szCs w:val="20"/>
        </w:rPr>
        <w:t xml:space="preserve"> san Oidhreacht Thógtha </w:t>
      </w:r>
    </w:p>
    <w:p w:rsidR="00F542A7" w:rsidRPr="00AE2B5B" w:rsidRDefault="00F542A7">
      <w:pPr>
        <w:rPr>
          <w:rFonts w:ascii="Verdana" w:hAnsi="Verdana"/>
          <w:sz w:val="20"/>
          <w:szCs w:val="20"/>
        </w:rPr>
      </w:pPr>
    </w:p>
    <w:p w:rsidR="00F542A7" w:rsidRDefault="001E49C3">
      <w:pPr>
        <w:rPr>
          <w:rFonts w:ascii="Verdana" w:hAnsi="Verdana"/>
          <w:sz w:val="20"/>
          <w:szCs w:val="20"/>
        </w:rPr>
      </w:pPr>
      <w:r>
        <w:rPr>
          <w:rFonts w:ascii="Verdana" w:hAnsi="Verdana"/>
          <w:sz w:val="20"/>
          <w:szCs w:val="20"/>
        </w:rPr>
        <w:t>An RCOG</w:t>
      </w:r>
      <w:r>
        <w:rPr>
          <w:rFonts w:ascii="Verdana" w:hAnsi="Verdana"/>
          <w:sz w:val="20"/>
          <w:szCs w:val="20"/>
        </w:rPr>
        <w:tab/>
      </w:r>
      <w:r>
        <w:rPr>
          <w:rFonts w:ascii="Verdana" w:hAnsi="Verdana"/>
          <w:sz w:val="20"/>
          <w:szCs w:val="20"/>
        </w:rPr>
        <w:tab/>
        <w:t xml:space="preserve">An </w:t>
      </w:r>
      <w:proofErr w:type="spellStart"/>
      <w:r>
        <w:rPr>
          <w:rFonts w:ascii="Verdana" w:hAnsi="Verdana"/>
          <w:sz w:val="20"/>
          <w:szCs w:val="20"/>
        </w:rPr>
        <w:t>Roinn</w:t>
      </w:r>
      <w:proofErr w:type="spellEnd"/>
      <w:r>
        <w:rPr>
          <w:rFonts w:ascii="Verdana" w:hAnsi="Verdana"/>
          <w:sz w:val="20"/>
          <w:szCs w:val="20"/>
        </w:rPr>
        <w:t xml:space="preserve"> </w:t>
      </w:r>
      <w:proofErr w:type="spellStart"/>
      <w:r w:rsidR="009216F0">
        <w:rPr>
          <w:rFonts w:ascii="Verdana" w:hAnsi="Verdana"/>
          <w:sz w:val="20"/>
          <w:szCs w:val="20"/>
        </w:rPr>
        <w:t>Cultúir</w:t>
      </w:r>
      <w:proofErr w:type="spellEnd"/>
      <w:r w:rsidR="009216F0">
        <w:rPr>
          <w:rFonts w:ascii="Verdana" w:hAnsi="Verdana"/>
          <w:sz w:val="20"/>
          <w:szCs w:val="20"/>
        </w:rPr>
        <w:t>, Oidhreach</w:t>
      </w:r>
      <w:r>
        <w:rPr>
          <w:rFonts w:ascii="Verdana" w:hAnsi="Verdana"/>
          <w:sz w:val="20"/>
          <w:szCs w:val="20"/>
        </w:rPr>
        <w:t>ta</w:t>
      </w:r>
      <w:r w:rsidR="009216F0">
        <w:rPr>
          <w:rFonts w:ascii="Verdana" w:hAnsi="Verdana"/>
          <w:sz w:val="20"/>
          <w:szCs w:val="20"/>
        </w:rPr>
        <w:t xml:space="preserve"> agus Gaeltachta</w:t>
      </w:r>
      <w:r>
        <w:rPr>
          <w:rFonts w:ascii="Verdana" w:hAnsi="Verdana"/>
          <w:sz w:val="20"/>
          <w:szCs w:val="20"/>
        </w:rPr>
        <w:t xml:space="preserve"> </w:t>
      </w:r>
    </w:p>
    <w:p w:rsidR="00F542A7"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An RTPPRÁ</w:t>
      </w:r>
      <w:r>
        <w:rPr>
          <w:rFonts w:ascii="Verdana" w:hAnsi="Verdana"/>
          <w:sz w:val="20"/>
          <w:szCs w:val="20"/>
        </w:rPr>
        <w:tab/>
      </w:r>
      <w:r>
        <w:rPr>
          <w:rFonts w:ascii="Verdana" w:hAnsi="Verdana"/>
          <w:sz w:val="20"/>
          <w:szCs w:val="20"/>
        </w:rPr>
        <w:tab/>
      </w:r>
      <w:proofErr w:type="spellStart"/>
      <w:r>
        <w:rPr>
          <w:rFonts w:ascii="Verdana" w:hAnsi="Verdana"/>
          <w:sz w:val="20"/>
          <w:szCs w:val="20"/>
        </w:rPr>
        <w:t>Roinn</w:t>
      </w:r>
      <w:proofErr w:type="spellEnd"/>
      <w:r>
        <w:rPr>
          <w:rFonts w:ascii="Verdana" w:hAnsi="Verdana"/>
          <w:sz w:val="20"/>
          <w:szCs w:val="20"/>
        </w:rPr>
        <w:t xml:space="preserve"> </w:t>
      </w:r>
      <w:proofErr w:type="spellStart"/>
      <w:r>
        <w:rPr>
          <w:rFonts w:ascii="Verdana" w:hAnsi="Verdana"/>
          <w:sz w:val="20"/>
          <w:szCs w:val="20"/>
        </w:rPr>
        <w:t>Tithíochta</w:t>
      </w:r>
      <w:proofErr w:type="spellEnd"/>
      <w:r>
        <w:rPr>
          <w:rFonts w:ascii="Verdana" w:hAnsi="Verdana"/>
          <w:sz w:val="20"/>
          <w:szCs w:val="20"/>
        </w:rPr>
        <w:t xml:space="preserve">, </w:t>
      </w:r>
      <w:proofErr w:type="spellStart"/>
      <w:r>
        <w:rPr>
          <w:rFonts w:ascii="Verdana" w:hAnsi="Verdana"/>
          <w:sz w:val="20"/>
          <w:szCs w:val="20"/>
        </w:rPr>
        <w:t>Pleanála</w:t>
      </w:r>
      <w:proofErr w:type="spellEnd"/>
      <w:r>
        <w:rPr>
          <w:rFonts w:ascii="Verdana" w:hAnsi="Verdana"/>
          <w:sz w:val="20"/>
          <w:szCs w:val="20"/>
        </w:rPr>
        <w:t>, Pobail agus Rialtais Áitiúil</w:t>
      </w:r>
    </w:p>
    <w:p w:rsidR="00F542A7"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ÚÁ</w:t>
      </w:r>
      <w:r>
        <w:rPr>
          <w:rFonts w:ascii="Verdana" w:hAnsi="Verdana"/>
          <w:sz w:val="20"/>
          <w:szCs w:val="20"/>
        </w:rPr>
        <w:tab/>
      </w:r>
      <w:r>
        <w:rPr>
          <w:rFonts w:ascii="Verdana" w:hAnsi="Verdana"/>
          <w:sz w:val="20"/>
          <w:szCs w:val="20"/>
        </w:rPr>
        <w:tab/>
      </w:r>
      <w:r>
        <w:rPr>
          <w:rFonts w:ascii="Verdana" w:hAnsi="Verdana"/>
          <w:sz w:val="20"/>
          <w:szCs w:val="20"/>
        </w:rPr>
        <w:tab/>
        <w:t xml:space="preserve">Údarás Áitiúil </w:t>
      </w:r>
    </w:p>
    <w:p w:rsidR="00F542A7"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An ACOG</w:t>
      </w:r>
      <w:r>
        <w:rPr>
          <w:rFonts w:ascii="Verdana" w:hAnsi="Verdana"/>
          <w:sz w:val="20"/>
          <w:szCs w:val="20"/>
        </w:rPr>
        <w:tab/>
      </w:r>
      <w:r>
        <w:rPr>
          <w:rFonts w:ascii="Verdana" w:hAnsi="Verdana"/>
          <w:sz w:val="20"/>
          <w:szCs w:val="20"/>
        </w:rPr>
        <w:tab/>
        <w:t xml:space="preserve">An </w:t>
      </w:r>
      <w:proofErr w:type="spellStart"/>
      <w:r>
        <w:rPr>
          <w:rFonts w:ascii="Verdana" w:hAnsi="Verdana"/>
          <w:sz w:val="20"/>
          <w:szCs w:val="20"/>
        </w:rPr>
        <w:t>tAire</w:t>
      </w:r>
      <w:proofErr w:type="spellEnd"/>
      <w:r>
        <w:rPr>
          <w:rFonts w:ascii="Verdana" w:hAnsi="Verdana"/>
          <w:sz w:val="20"/>
          <w:szCs w:val="20"/>
        </w:rPr>
        <w:t xml:space="preserve"> </w:t>
      </w:r>
      <w:proofErr w:type="spellStart"/>
      <w:r>
        <w:rPr>
          <w:rFonts w:ascii="Verdana" w:hAnsi="Verdana"/>
          <w:sz w:val="20"/>
          <w:szCs w:val="20"/>
        </w:rPr>
        <w:t>Cultúir</w:t>
      </w:r>
      <w:proofErr w:type="spellEnd"/>
      <w:r>
        <w:rPr>
          <w:rFonts w:ascii="Verdana" w:hAnsi="Verdana"/>
          <w:sz w:val="20"/>
          <w:szCs w:val="20"/>
        </w:rPr>
        <w:t>, Oidhreachta agus Gaeltachta</w:t>
      </w:r>
    </w:p>
    <w:p w:rsidR="00F542A7"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 xml:space="preserve">An </w:t>
      </w:r>
      <w:r w:rsidR="00A13518">
        <w:rPr>
          <w:rFonts w:ascii="Verdana" w:hAnsi="Verdana"/>
          <w:sz w:val="20"/>
          <w:szCs w:val="20"/>
        </w:rPr>
        <w:t>F</w:t>
      </w:r>
      <w:r>
        <w:rPr>
          <w:rFonts w:ascii="Verdana" w:hAnsi="Verdana"/>
          <w:sz w:val="20"/>
          <w:szCs w:val="20"/>
        </w:rPr>
        <w:t>N</w:t>
      </w:r>
      <w:r w:rsidR="00A13518">
        <w:rPr>
          <w:rFonts w:ascii="Verdana" w:hAnsi="Verdana"/>
          <w:sz w:val="20"/>
          <w:szCs w:val="20"/>
        </w:rPr>
        <w:t>O</w:t>
      </w:r>
      <w:r>
        <w:rPr>
          <w:rFonts w:ascii="Verdana" w:hAnsi="Verdana"/>
          <w:sz w:val="20"/>
          <w:szCs w:val="20"/>
        </w:rPr>
        <w:t>A</w:t>
      </w:r>
      <w:r>
        <w:rPr>
          <w:rFonts w:ascii="Verdana" w:hAnsi="Verdana"/>
          <w:sz w:val="20"/>
          <w:szCs w:val="20"/>
        </w:rPr>
        <w:tab/>
      </w:r>
      <w:r>
        <w:rPr>
          <w:rFonts w:ascii="Verdana" w:hAnsi="Verdana"/>
          <w:sz w:val="20"/>
          <w:szCs w:val="20"/>
        </w:rPr>
        <w:tab/>
      </w:r>
      <w:proofErr w:type="spellStart"/>
      <w:r>
        <w:rPr>
          <w:rFonts w:ascii="Verdana" w:hAnsi="Verdana"/>
          <w:sz w:val="20"/>
          <w:szCs w:val="20"/>
        </w:rPr>
        <w:t>Fardal</w:t>
      </w:r>
      <w:proofErr w:type="spellEnd"/>
      <w:r>
        <w:rPr>
          <w:rFonts w:ascii="Verdana" w:hAnsi="Verdana"/>
          <w:sz w:val="20"/>
          <w:szCs w:val="20"/>
        </w:rPr>
        <w:t xml:space="preserve"> </w:t>
      </w:r>
      <w:proofErr w:type="spellStart"/>
      <w:r>
        <w:rPr>
          <w:rFonts w:ascii="Verdana" w:hAnsi="Verdana"/>
          <w:sz w:val="20"/>
          <w:szCs w:val="20"/>
        </w:rPr>
        <w:t>Náisiúnta</w:t>
      </w:r>
      <w:proofErr w:type="spellEnd"/>
      <w:r>
        <w:rPr>
          <w:rFonts w:ascii="Verdana" w:hAnsi="Verdana"/>
          <w:sz w:val="20"/>
          <w:szCs w:val="20"/>
        </w:rPr>
        <w:t xml:space="preserve"> </w:t>
      </w:r>
      <w:proofErr w:type="spellStart"/>
      <w:proofErr w:type="gramStart"/>
      <w:r>
        <w:rPr>
          <w:rFonts w:ascii="Verdana" w:hAnsi="Verdana"/>
          <w:sz w:val="20"/>
          <w:szCs w:val="20"/>
        </w:rPr>
        <w:t>na</w:t>
      </w:r>
      <w:proofErr w:type="spellEnd"/>
      <w:proofErr w:type="gramEnd"/>
      <w:r>
        <w:rPr>
          <w:rFonts w:ascii="Verdana" w:hAnsi="Verdana"/>
          <w:sz w:val="20"/>
          <w:szCs w:val="20"/>
        </w:rPr>
        <w:t xml:space="preserve"> </w:t>
      </w:r>
      <w:proofErr w:type="spellStart"/>
      <w:r>
        <w:rPr>
          <w:rFonts w:ascii="Verdana" w:hAnsi="Verdana"/>
          <w:sz w:val="20"/>
          <w:szCs w:val="20"/>
        </w:rPr>
        <w:t>hOidhreachta</w:t>
      </w:r>
      <w:proofErr w:type="spellEnd"/>
      <w:r>
        <w:rPr>
          <w:rFonts w:ascii="Verdana" w:hAnsi="Verdana"/>
          <w:sz w:val="20"/>
          <w:szCs w:val="20"/>
        </w:rPr>
        <w:t xml:space="preserve"> </w:t>
      </w:r>
      <w:proofErr w:type="spellStart"/>
      <w:r>
        <w:rPr>
          <w:rFonts w:ascii="Verdana" w:hAnsi="Verdana"/>
          <w:sz w:val="20"/>
          <w:szCs w:val="20"/>
        </w:rPr>
        <w:t>Ailtireachta</w:t>
      </w:r>
      <w:proofErr w:type="spellEnd"/>
      <w:r>
        <w:rPr>
          <w:rFonts w:ascii="Verdana" w:hAnsi="Verdana"/>
          <w:sz w:val="20"/>
          <w:szCs w:val="20"/>
        </w:rPr>
        <w:t xml:space="preserve"> </w:t>
      </w:r>
    </w:p>
    <w:p w:rsidR="00F542A7" w:rsidRPr="00A22620" w:rsidRDefault="00F542A7">
      <w:pPr>
        <w:rPr>
          <w:rFonts w:ascii="Verdana" w:hAnsi="Verdana"/>
          <w:sz w:val="20"/>
          <w:szCs w:val="20"/>
        </w:rPr>
      </w:pPr>
    </w:p>
    <w:p w:rsidR="00F542A7" w:rsidRDefault="00F542A7">
      <w:pPr>
        <w:rPr>
          <w:rFonts w:ascii="Verdana" w:hAnsi="Verdana"/>
          <w:sz w:val="20"/>
          <w:szCs w:val="20"/>
        </w:rPr>
      </w:pPr>
      <w:r>
        <w:rPr>
          <w:rFonts w:ascii="Verdana" w:hAnsi="Verdana"/>
          <w:sz w:val="20"/>
          <w:szCs w:val="20"/>
        </w:rPr>
        <w:t>TSC</w:t>
      </w:r>
      <w:r>
        <w:rPr>
          <w:rFonts w:ascii="Verdana" w:hAnsi="Verdana"/>
          <w:sz w:val="20"/>
          <w:szCs w:val="20"/>
        </w:rPr>
        <w:tab/>
      </w:r>
      <w:r>
        <w:rPr>
          <w:rFonts w:ascii="Verdana" w:hAnsi="Verdana"/>
          <w:sz w:val="20"/>
          <w:szCs w:val="20"/>
        </w:rPr>
        <w:tab/>
      </w:r>
      <w:r>
        <w:rPr>
          <w:rFonts w:ascii="Verdana" w:hAnsi="Verdana"/>
          <w:sz w:val="20"/>
          <w:szCs w:val="20"/>
        </w:rPr>
        <w:tab/>
        <w:t>Taifead na Struchtúr faoi Chosaint</w:t>
      </w:r>
    </w:p>
    <w:p w:rsidR="00F542A7" w:rsidRPr="008E30AD" w:rsidRDefault="00F542A7">
      <w:pPr>
        <w:rPr>
          <w:rFonts w:ascii="Verdana" w:hAnsi="Verdana"/>
          <w:sz w:val="20"/>
          <w:szCs w:val="20"/>
        </w:rPr>
      </w:pPr>
    </w:p>
    <w:p w:rsidR="00F542A7" w:rsidRDefault="005F70C1">
      <w:pPr>
        <w:rPr>
          <w:rFonts w:ascii="Verdana" w:hAnsi="Verdana"/>
          <w:sz w:val="20"/>
          <w:szCs w:val="20"/>
        </w:rPr>
      </w:pPr>
      <w:r>
        <w:rPr>
          <w:rFonts w:ascii="Verdana" w:hAnsi="Verdana"/>
          <w:sz w:val="20"/>
          <w:szCs w:val="20"/>
        </w:rPr>
        <w:t>An SEAI</w:t>
      </w:r>
      <w:r>
        <w:rPr>
          <w:rFonts w:ascii="Verdana" w:hAnsi="Verdana"/>
          <w:sz w:val="20"/>
          <w:szCs w:val="20"/>
        </w:rPr>
        <w:tab/>
      </w:r>
      <w:r>
        <w:rPr>
          <w:rFonts w:ascii="Verdana" w:hAnsi="Verdana"/>
          <w:sz w:val="20"/>
          <w:szCs w:val="20"/>
        </w:rPr>
        <w:tab/>
      </w:r>
      <w:proofErr w:type="spellStart"/>
      <w:r>
        <w:rPr>
          <w:rFonts w:ascii="Verdana" w:hAnsi="Verdana"/>
          <w:sz w:val="20"/>
          <w:szCs w:val="20"/>
        </w:rPr>
        <w:t>Údarás</w:t>
      </w:r>
      <w:proofErr w:type="spellEnd"/>
      <w:r>
        <w:rPr>
          <w:rFonts w:ascii="Verdana" w:hAnsi="Verdana"/>
          <w:sz w:val="20"/>
          <w:szCs w:val="20"/>
        </w:rPr>
        <w:t xml:space="preserve"> </w:t>
      </w:r>
      <w:proofErr w:type="spellStart"/>
      <w:r>
        <w:rPr>
          <w:rFonts w:ascii="Verdana" w:hAnsi="Verdana"/>
          <w:sz w:val="20"/>
          <w:szCs w:val="20"/>
        </w:rPr>
        <w:t>Fuinnimh</w:t>
      </w:r>
      <w:proofErr w:type="spellEnd"/>
      <w:r>
        <w:rPr>
          <w:rFonts w:ascii="Verdana" w:hAnsi="Verdana"/>
          <w:sz w:val="20"/>
          <w:szCs w:val="20"/>
        </w:rPr>
        <w:t xml:space="preserve"> </w:t>
      </w:r>
      <w:proofErr w:type="spellStart"/>
      <w:r>
        <w:rPr>
          <w:rFonts w:ascii="Verdana" w:hAnsi="Verdana"/>
          <w:sz w:val="20"/>
          <w:szCs w:val="20"/>
        </w:rPr>
        <w:t>Inmharthana</w:t>
      </w:r>
      <w:proofErr w:type="spellEnd"/>
      <w:r>
        <w:rPr>
          <w:rFonts w:ascii="Verdana" w:hAnsi="Verdana"/>
          <w:sz w:val="20"/>
          <w:szCs w:val="20"/>
        </w:rPr>
        <w:t xml:space="preserve"> </w:t>
      </w:r>
      <w:proofErr w:type="gramStart"/>
      <w:r>
        <w:rPr>
          <w:rFonts w:ascii="Verdana" w:hAnsi="Verdana"/>
          <w:sz w:val="20"/>
          <w:szCs w:val="20"/>
        </w:rPr>
        <w:t>na</w:t>
      </w:r>
      <w:proofErr w:type="gramEnd"/>
      <w:r>
        <w:rPr>
          <w:rFonts w:ascii="Verdana" w:hAnsi="Verdana"/>
          <w:sz w:val="20"/>
          <w:szCs w:val="20"/>
        </w:rPr>
        <w:t xml:space="preserve"> hÉireann </w:t>
      </w:r>
    </w:p>
    <w:p w:rsidR="00ED17E7" w:rsidRDefault="00ED17E7">
      <w:pPr>
        <w:rPr>
          <w:rFonts w:ascii="Verdana" w:hAnsi="Verdana"/>
          <w:sz w:val="20"/>
          <w:szCs w:val="20"/>
        </w:rPr>
      </w:pPr>
    </w:p>
    <w:p w:rsidR="00ED17E7" w:rsidRDefault="009216F0">
      <w:pPr>
        <w:rPr>
          <w:rFonts w:ascii="Verdana" w:hAnsi="Verdana"/>
          <w:sz w:val="20"/>
          <w:szCs w:val="20"/>
        </w:rPr>
      </w:pPr>
      <w:r>
        <w:rPr>
          <w:rFonts w:ascii="Verdana" w:hAnsi="Verdana"/>
          <w:sz w:val="20"/>
          <w:szCs w:val="20"/>
        </w:rPr>
        <w:t xml:space="preserve">An </w:t>
      </w:r>
      <w:r w:rsidR="00ED17E7">
        <w:rPr>
          <w:rFonts w:ascii="Verdana" w:hAnsi="Verdana"/>
          <w:sz w:val="20"/>
          <w:szCs w:val="20"/>
        </w:rPr>
        <w:t>C</w:t>
      </w:r>
      <w:r>
        <w:rPr>
          <w:rFonts w:ascii="Verdana" w:hAnsi="Verdana"/>
          <w:sz w:val="20"/>
          <w:szCs w:val="20"/>
        </w:rPr>
        <w:t>S</w:t>
      </w:r>
      <w:r w:rsidR="00ED17E7">
        <w:rPr>
          <w:rFonts w:ascii="Verdana" w:hAnsi="Verdana"/>
          <w:sz w:val="20"/>
          <w:szCs w:val="20"/>
        </w:rPr>
        <w:t>B</w:t>
      </w:r>
      <w:r w:rsidR="00ED17E7">
        <w:rPr>
          <w:rFonts w:ascii="Verdana" w:hAnsi="Verdana"/>
          <w:sz w:val="20"/>
          <w:szCs w:val="20"/>
        </w:rPr>
        <w:tab/>
      </w:r>
      <w:r w:rsidR="00ED17E7">
        <w:rPr>
          <w:rFonts w:ascii="Verdana" w:hAnsi="Verdana"/>
          <w:sz w:val="20"/>
          <w:szCs w:val="20"/>
        </w:rPr>
        <w:tab/>
      </w:r>
      <w:r>
        <w:rPr>
          <w:rFonts w:ascii="Verdana" w:hAnsi="Verdana"/>
          <w:sz w:val="20"/>
          <w:szCs w:val="20"/>
        </w:rPr>
        <w:t xml:space="preserve">An </w:t>
      </w:r>
      <w:proofErr w:type="spellStart"/>
      <w:r w:rsidR="00ED17E7">
        <w:rPr>
          <w:rFonts w:ascii="Verdana" w:hAnsi="Verdana"/>
          <w:sz w:val="20"/>
          <w:szCs w:val="20"/>
        </w:rPr>
        <w:t>Ciste</w:t>
      </w:r>
      <w:proofErr w:type="spellEnd"/>
      <w:r w:rsidR="00ED17E7">
        <w:rPr>
          <w:rFonts w:ascii="Verdana" w:hAnsi="Verdana"/>
          <w:sz w:val="20"/>
          <w:szCs w:val="20"/>
        </w:rPr>
        <w:t xml:space="preserve"> </w:t>
      </w:r>
      <w:r>
        <w:rPr>
          <w:rFonts w:ascii="Verdana" w:hAnsi="Verdana"/>
          <w:sz w:val="20"/>
          <w:szCs w:val="20"/>
        </w:rPr>
        <w:t xml:space="preserve">um </w:t>
      </w:r>
      <w:proofErr w:type="spellStart"/>
      <w:r>
        <w:rPr>
          <w:rFonts w:ascii="Verdana" w:hAnsi="Verdana"/>
          <w:sz w:val="20"/>
          <w:szCs w:val="20"/>
        </w:rPr>
        <w:t>St</w:t>
      </w:r>
      <w:r w:rsidR="00BF4A03">
        <w:rPr>
          <w:rFonts w:ascii="Verdana" w:hAnsi="Verdana"/>
          <w:sz w:val="20"/>
          <w:szCs w:val="20"/>
        </w:rPr>
        <w:t>r</w:t>
      </w:r>
      <w:r>
        <w:rPr>
          <w:rFonts w:ascii="Verdana" w:hAnsi="Verdana"/>
          <w:sz w:val="20"/>
          <w:szCs w:val="20"/>
        </w:rPr>
        <w:t>uchtúir</w:t>
      </w:r>
      <w:proofErr w:type="spellEnd"/>
      <w:r>
        <w:rPr>
          <w:rFonts w:ascii="Verdana" w:hAnsi="Verdana"/>
          <w:sz w:val="20"/>
          <w:szCs w:val="20"/>
        </w:rPr>
        <w:t xml:space="preserve"> </w:t>
      </w:r>
      <w:proofErr w:type="spellStart"/>
      <w:r w:rsidR="00ED17E7">
        <w:rPr>
          <w:rFonts w:ascii="Verdana" w:hAnsi="Verdana"/>
          <w:sz w:val="20"/>
          <w:szCs w:val="20"/>
        </w:rPr>
        <w:t>i</w:t>
      </w:r>
      <w:proofErr w:type="spellEnd"/>
      <w:r w:rsidR="00ED17E7">
        <w:rPr>
          <w:rFonts w:ascii="Verdana" w:hAnsi="Verdana"/>
          <w:sz w:val="20"/>
          <w:szCs w:val="20"/>
        </w:rPr>
        <w:t xml:space="preserve"> </w:t>
      </w:r>
      <w:proofErr w:type="spellStart"/>
      <w:r w:rsidR="00ED17E7">
        <w:rPr>
          <w:rFonts w:ascii="Verdana" w:hAnsi="Verdana"/>
          <w:sz w:val="20"/>
          <w:szCs w:val="20"/>
        </w:rPr>
        <w:t>mBaol</w:t>
      </w:r>
      <w:proofErr w:type="spellEnd"/>
    </w:p>
    <w:p w:rsidR="006D1DE2" w:rsidRDefault="006D1DE2">
      <w:pPr>
        <w:rPr>
          <w:rFonts w:ascii="Verdana" w:hAnsi="Verdana"/>
          <w:sz w:val="20"/>
          <w:szCs w:val="20"/>
        </w:rPr>
      </w:pPr>
    </w:p>
    <w:p w:rsidR="006D1DE2" w:rsidRDefault="006D1DE2">
      <w:pPr>
        <w:rPr>
          <w:rFonts w:ascii="Verdana" w:hAnsi="Verdana"/>
          <w:sz w:val="20"/>
          <w:szCs w:val="20"/>
        </w:rPr>
      </w:pPr>
    </w:p>
    <w:p w:rsidR="006D1DE2" w:rsidRDefault="006D1DE2">
      <w:pPr>
        <w:rPr>
          <w:rFonts w:ascii="Verdana" w:hAnsi="Verdana"/>
          <w:i/>
          <w:sz w:val="28"/>
          <w:szCs w:val="28"/>
        </w:rPr>
      </w:pPr>
      <w:r>
        <w:rPr>
          <w:rFonts w:ascii="Verdana" w:hAnsi="Verdana"/>
          <w:i/>
          <w:iCs/>
          <w:sz w:val="28"/>
          <w:szCs w:val="28"/>
        </w:rPr>
        <w:t>Aguisíní:</w:t>
      </w:r>
    </w:p>
    <w:p w:rsidR="006D1DE2" w:rsidRDefault="006D1DE2">
      <w:pPr>
        <w:rPr>
          <w:rFonts w:ascii="Verdana" w:hAnsi="Verdana"/>
          <w:i/>
          <w:sz w:val="28"/>
          <w:szCs w:val="28"/>
        </w:rPr>
      </w:pPr>
    </w:p>
    <w:p w:rsidR="006D1DE2" w:rsidRDefault="006D1DE2" w:rsidP="00C04EC5">
      <w:pPr>
        <w:ind w:firstLine="720"/>
        <w:rPr>
          <w:rFonts w:ascii="Verdana" w:hAnsi="Verdana"/>
          <w:i/>
          <w:sz w:val="20"/>
          <w:szCs w:val="20"/>
        </w:rPr>
      </w:pPr>
      <w:r>
        <w:rPr>
          <w:rFonts w:ascii="Verdana" w:hAnsi="Verdana"/>
          <w:sz w:val="20"/>
          <w:szCs w:val="20"/>
        </w:rPr>
        <w:t xml:space="preserve">  </w:t>
      </w:r>
      <w:r>
        <w:rPr>
          <w:rFonts w:ascii="Verdana" w:hAnsi="Verdana"/>
          <w:i/>
          <w:iCs/>
          <w:sz w:val="20"/>
          <w:szCs w:val="20"/>
        </w:rPr>
        <w:t xml:space="preserve">I      </w:t>
      </w:r>
      <w:r>
        <w:rPr>
          <w:rFonts w:ascii="Verdana" w:hAnsi="Verdana"/>
          <w:i/>
          <w:iCs/>
          <w:sz w:val="20"/>
          <w:szCs w:val="20"/>
        </w:rPr>
        <w:tab/>
        <w:t>Oibreacha Cáilitheacha agus Neamhcháilitheacha</w:t>
      </w:r>
    </w:p>
    <w:p w:rsidR="005A52E1" w:rsidRDefault="005A52E1">
      <w:pPr>
        <w:rPr>
          <w:rFonts w:ascii="Verdana" w:hAnsi="Verdana"/>
          <w:i/>
          <w:sz w:val="20"/>
          <w:szCs w:val="20"/>
        </w:rPr>
      </w:pPr>
    </w:p>
    <w:p w:rsidR="006D1DE2" w:rsidRDefault="00906944" w:rsidP="00C04EC5">
      <w:pPr>
        <w:ind w:firstLine="720"/>
        <w:rPr>
          <w:rFonts w:ascii="Verdana" w:hAnsi="Verdana"/>
          <w:i/>
          <w:sz w:val="20"/>
          <w:szCs w:val="20"/>
        </w:rPr>
      </w:pPr>
      <w:r>
        <w:rPr>
          <w:rFonts w:ascii="Verdana" w:hAnsi="Verdana"/>
          <w:sz w:val="20"/>
          <w:szCs w:val="20"/>
        </w:rPr>
        <w:t xml:space="preserve"> </w:t>
      </w:r>
      <w:r>
        <w:rPr>
          <w:rFonts w:ascii="Verdana" w:hAnsi="Verdana"/>
          <w:i/>
          <w:iCs/>
          <w:sz w:val="20"/>
          <w:szCs w:val="20"/>
        </w:rPr>
        <w:t xml:space="preserve">II      </w:t>
      </w:r>
      <w:r>
        <w:rPr>
          <w:rFonts w:ascii="Verdana" w:hAnsi="Verdana"/>
          <w:i/>
          <w:iCs/>
          <w:sz w:val="20"/>
          <w:szCs w:val="20"/>
        </w:rPr>
        <w:tab/>
        <w:t>Foirm A – Le comhlánú ag an Iarratasóir</w:t>
      </w:r>
    </w:p>
    <w:p w:rsidR="006D1DE2" w:rsidRDefault="006D1DE2">
      <w:pPr>
        <w:rPr>
          <w:rFonts w:ascii="Verdana" w:hAnsi="Verdana"/>
          <w:i/>
          <w:sz w:val="20"/>
          <w:szCs w:val="20"/>
        </w:rPr>
      </w:pPr>
    </w:p>
    <w:p w:rsidR="006D1DE2" w:rsidRDefault="006D1DE2" w:rsidP="00C04EC5">
      <w:pPr>
        <w:ind w:firstLine="720"/>
        <w:rPr>
          <w:rFonts w:ascii="Verdana" w:hAnsi="Verdana"/>
          <w:i/>
          <w:sz w:val="20"/>
          <w:szCs w:val="20"/>
        </w:rPr>
      </w:pPr>
      <w:r>
        <w:rPr>
          <w:rFonts w:ascii="Verdana" w:hAnsi="Verdana"/>
          <w:i/>
          <w:iCs/>
          <w:sz w:val="20"/>
          <w:szCs w:val="20"/>
        </w:rPr>
        <w:t xml:space="preserve">III    </w:t>
      </w:r>
      <w:r>
        <w:rPr>
          <w:rFonts w:ascii="Verdana" w:hAnsi="Verdana"/>
          <w:i/>
          <w:iCs/>
          <w:sz w:val="20"/>
          <w:szCs w:val="20"/>
        </w:rPr>
        <w:tab/>
        <w:t>Foirm B – Le comhlánú ag an Údarás Áitiúil</w:t>
      </w:r>
    </w:p>
    <w:p w:rsidR="006D1DE2" w:rsidRDefault="006D1DE2">
      <w:pPr>
        <w:rPr>
          <w:rFonts w:ascii="Verdana" w:hAnsi="Verdana"/>
          <w:i/>
          <w:sz w:val="20"/>
          <w:szCs w:val="20"/>
        </w:rPr>
      </w:pPr>
    </w:p>
    <w:p w:rsidR="006D1DE2" w:rsidRPr="00C04EC5" w:rsidRDefault="006D1DE2" w:rsidP="00C04EC5">
      <w:pPr>
        <w:ind w:firstLine="720"/>
        <w:rPr>
          <w:rFonts w:ascii="Verdana" w:hAnsi="Verdana"/>
          <w:i/>
          <w:sz w:val="20"/>
          <w:szCs w:val="20"/>
        </w:rPr>
      </w:pPr>
      <w:r>
        <w:rPr>
          <w:rFonts w:ascii="Verdana" w:hAnsi="Verdana"/>
          <w:i/>
          <w:iCs/>
          <w:sz w:val="20"/>
          <w:szCs w:val="20"/>
        </w:rPr>
        <w:t>IV       Foirm C – Le comhlánú ag an Údarás Áitiúil</w:t>
      </w:r>
    </w:p>
    <w:p w:rsidR="00F542A7" w:rsidRPr="00AE2B5B" w:rsidRDefault="00F542A7">
      <w:pPr>
        <w:rPr>
          <w:rFonts w:ascii="Verdana" w:hAnsi="Verdana"/>
          <w:sz w:val="20"/>
          <w:szCs w:val="20"/>
        </w:rPr>
      </w:pPr>
    </w:p>
    <w:p w:rsidR="00F542A7" w:rsidRPr="00AE2B5B" w:rsidRDefault="00F542A7">
      <w:pPr>
        <w:rPr>
          <w:rFonts w:ascii="Verdana" w:hAnsi="Verdana"/>
          <w:sz w:val="20"/>
          <w:szCs w:val="20"/>
        </w:rPr>
      </w:pPr>
    </w:p>
    <w:p w:rsidR="00F542A7" w:rsidRPr="006759BB" w:rsidRDefault="00F542A7">
      <w:pPr>
        <w:pStyle w:val="Circualr"/>
      </w:pPr>
      <w:r>
        <w:lastRenderedPageBreak/>
        <w:t xml:space="preserve">1. </w:t>
      </w:r>
      <w:r>
        <w:rPr>
          <w:b w:val="0"/>
          <w:bCs w:val="0"/>
          <w:i w:val="0"/>
          <w:iCs w:val="0"/>
        </w:rPr>
        <w:tab/>
      </w:r>
      <w:r>
        <w:t xml:space="preserve">Cúlra agus Cuspóir na Scéime </w:t>
      </w:r>
      <w:r>
        <w:rPr>
          <w:b w:val="0"/>
          <w:bCs w:val="0"/>
          <w:i w:val="0"/>
          <w:iCs w:val="0"/>
        </w:rPr>
        <w:t xml:space="preserve"> </w:t>
      </w:r>
    </w:p>
    <w:p w:rsidR="00F542A7" w:rsidRPr="00AE2B5B" w:rsidRDefault="00F542A7" w:rsidP="00C04EC5">
      <w:pPr>
        <w:rPr>
          <w:rFonts w:ascii="Verdana" w:hAnsi="Verdana"/>
          <w:sz w:val="20"/>
          <w:szCs w:val="20"/>
        </w:rPr>
      </w:pPr>
      <w:r>
        <w:rPr>
          <w:rFonts w:ascii="Verdana" w:hAnsi="Verdana"/>
          <w:sz w:val="20"/>
          <w:szCs w:val="20"/>
        </w:rPr>
        <w:t xml:space="preserve">Soláthraítear </w:t>
      </w:r>
      <w:proofErr w:type="gramStart"/>
      <w:r>
        <w:rPr>
          <w:rFonts w:ascii="Verdana" w:hAnsi="Verdana"/>
          <w:sz w:val="20"/>
          <w:szCs w:val="20"/>
        </w:rPr>
        <w:t>sa</w:t>
      </w:r>
      <w:proofErr w:type="gramEnd"/>
      <w:r>
        <w:rPr>
          <w:rFonts w:ascii="Verdana" w:hAnsi="Verdana"/>
          <w:sz w:val="20"/>
          <w:szCs w:val="20"/>
        </w:rPr>
        <w:t xml:space="preserve"> treoir seo an fhaisnéis d’údaráis áitiúla maidir le hoibriú agus riar </w:t>
      </w:r>
      <w:r>
        <w:rPr>
          <w:rFonts w:ascii="Verdana" w:hAnsi="Verdana"/>
          <w:b/>
          <w:bCs/>
          <w:sz w:val="20"/>
          <w:szCs w:val="20"/>
        </w:rPr>
        <w:t>na</w:t>
      </w:r>
      <w:r>
        <w:rPr>
          <w:rFonts w:ascii="Verdana" w:hAnsi="Verdana"/>
          <w:sz w:val="20"/>
          <w:szCs w:val="20"/>
        </w:rPr>
        <w:t xml:space="preserve"> </w:t>
      </w:r>
      <w:r>
        <w:rPr>
          <w:rFonts w:ascii="Verdana" w:hAnsi="Verdana"/>
          <w:b/>
          <w:bCs/>
          <w:sz w:val="20"/>
          <w:szCs w:val="20"/>
        </w:rPr>
        <w:t xml:space="preserve">Scéime Infheistíochta san </w:t>
      </w:r>
      <w:proofErr w:type="spellStart"/>
      <w:r>
        <w:rPr>
          <w:rFonts w:ascii="Verdana" w:hAnsi="Verdana"/>
          <w:b/>
          <w:bCs/>
          <w:sz w:val="20"/>
          <w:szCs w:val="20"/>
        </w:rPr>
        <w:t>Oidhreacht</w:t>
      </w:r>
      <w:proofErr w:type="spellEnd"/>
      <w:r>
        <w:rPr>
          <w:rFonts w:ascii="Verdana" w:hAnsi="Verdana"/>
          <w:b/>
          <w:bCs/>
          <w:sz w:val="20"/>
          <w:szCs w:val="20"/>
        </w:rPr>
        <w:t xml:space="preserve"> </w:t>
      </w:r>
      <w:proofErr w:type="spellStart"/>
      <w:r>
        <w:rPr>
          <w:rFonts w:ascii="Verdana" w:hAnsi="Verdana"/>
          <w:b/>
          <w:bCs/>
          <w:sz w:val="20"/>
          <w:szCs w:val="20"/>
        </w:rPr>
        <w:t>Thógtha</w:t>
      </w:r>
      <w:proofErr w:type="spellEnd"/>
      <w:r>
        <w:rPr>
          <w:rFonts w:ascii="Verdana" w:hAnsi="Verdana"/>
          <w:b/>
          <w:bCs/>
          <w:sz w:val="20"/>
          <w:szCs w:val="20"/>
        </w:rPr>
        <w:t xml:space="preserve"> (an S</w:t>
      </w:r>
      <w:r w:rsidR="000A1103">
        <w:rPr>
          <w:rFonts w:ascii="Verdana" w:hAnsi="Verdana"/>
          <w:b/>
          <w:bCs/>
          <w:sz w:val="20"/>
          <w:szCs w:val="20"/>
        </w:rPr>
        <w:t>IOT</w:t>
      </w:r>
      <w:r>
        <w:rPr>
          <w:rFonts w:ascii="Verdana" w:hAnsi="Verdana"/>
          <w:b/>
          <w:bCs/>
          <w:sz w:val="20"/>
          <w:szCs w:val="20"/>
        </w:rPr>
        <w:t>) 2018</w:t>
      </w:r>
      <w:r>
        <w:rPr>
          <w:rFonts w:ascii="Verdana" w:hAnsi="Verdana"/>
          <w:sz w:val="20"/>
          <w:szCs w:val="20"/>
        </w:rPr>
        <w:t>.</w:t>
      </w:r>
    </w:p>
    <w:p w:rsidR="00F542A7" w:rsidRPr="00AE2B5B" w:rsidRDefault="00F542A7" w:rsidP="00C04EC5">
      <w:pPr>
        <w:rPr>
          <w:rFonts w:ascii="Verdana" w:hAnsi="Verdana"/>
          <w:sz w:val="20"/>
          <w:szCs w:val="20"/>
        </w:rPr>
      </w:pPr>
    </w:p>
    <w:p w:rsidR="00F542A7" w:rsidRPr="000A59EF" w:rsidRDefault="00F542A7" w:rsidP="00C04EC5">
      <w:pPr>
        <w:pStyle w:val="ListParagraph"/>
        <w:numPr>
          <w:ilvl w:val="1"/>
          <w:numId w:val="16"/>
        </w:numPr>
        <w:rPr>
          <w:rFonts w:ascii="Verdana" w:hAnsi="Verdana"/>
          <w:b/>
          <w:color w:val="660066"/>
          <w:sz w:val="20"/>
          <w:szCs w:val="20"/>
        </w:rPr>
      </w:pPr>
      <w:r>
        <w:rPr>
          <w:rFonts w:ascii="Verdana" w:hAnsi="Verdana"/>
          <w:b/>
          <w:bCs/>
          <w:color w:val="660066"/>
          <w:sz w:val="20"/>
          <w:szCs w:val="20"/>
        </w:rPr>
        <w:t>Cúlra</w:t>
      </w:r>
    </w:p>
    <w:p w:rsidR="00F542A7" w:rsidRPr="00500443" w:rsidRDefault="00F542A7" w:rsidP="00C04EC5">
      <w:pPr>
        <w:pStyle w:val="ListParagraph"/>
        <w:rPr>
          <w:rFonts w:ascii="Verdana" w:hAnsi="Verdana"/>
          <w:b/>
          <w:color w:val="4F81BD"/>
          <w:sz w:val="16"/>
          <w:szCs w:val="20"/>
        </w:rPr>
      </w:pPr>
    </w:p>
    <w:p w:rsidR="00F542A7" w:rsidRPr="00AE2B5B" w:rsidRDefault="00F542A7" w:rsidP="00C04EC5">
      <w:pPr>
        <w:rPr>
          <w:rFonts w:ascii="Verdana" w:hAnsi="Verdana"/>
          <w:sz w:val="20"/>
          <w:szCs w:val="20"/>
        </w:rPr>
      </w:pPr>
      <w:r>
        <w:rPr>
          <w:rFonts w:ascii="Verdana" w:hAnsi="Verdana"/>
          <w:sz w:val="20"/>
          <w:szCs w:val="20"/>
        </w:rPr>
        <w:t xml:space="preserve">Imríonn cáilíocht ár dtimpeallachta stairiúla tógtha tionchar trom ar ár saol laethúil.  Cuireann sé le beogacht ár gcathracha, bailte, sráidbhailte agus na tuaithe agus cothaíonn sé mórtas áite, agus cuireann sé feabhas ar cháilíocht ár saoil laethúil. </w:t>
      </w:r>
    </w:p>
    <w:p w:rsidR="00F542A7" w:rsidRPr="00AE2B5B" w:rsidRDefault="00F542A7" w:rsidP="00C04EC5">
      <w:pPr>
        <w:rPr>
          <w:rFonts w:ascii="Verdana" w:hAnsi="Verdana"/>
          <w:sz w:val="20"/>
          <w:szCs w:val="20"/>
        </w:rPr>
      </w:pPr>
    </w:p>
    <w:p w:rsidR="00F542A7" w:rsidRPr="00AE2B5B" w:rsidRDefault="00F542A7" w:rsidP="00C04EC5">
      <w:pPr>
        <w:rPr>
          <w:rFonts w:ascii="Verdana" w:hAnsi="Verdana"/>
          <w:sz w:val="20"/>
          <w:szCs w:val="20"/>
        </w:rPr>
      </w:pPr>
      <w:r>
        <w:rPr>
          <w:rFonts w:ascii="Verdana" w:hAnsi="Verdana"/>
          <w:sz w:val="20"/>
          <w:szCs w:val="20"/>
        </w:rPr>
        <w:t>Cuireann an timpeallacht go mór le rath geilleagrach trí infheistíocht a mhealladh, fostaíocht dhíreach agus indíreach a sholáthar, anuas ar bhonn scileanna traidisiúnta a chothú lena chur i bhfeidhm níos fairsinge.  Tá ár n-oidhreacht ar cheann de na nithe is mó a mheallann cuairteoirí go hÉirinn, mar sin neartaíonn caomhnú agus cur chun cinn na hoidhreachta sin ár dtionscal turasóireachta agus cuireann sí le hathghiniúint ceantar uirbeach agus ceantair thuaithe trí oiriúnú, athúsáid inbhuanaithe agus trí shuíomh uathúil a sholáthar d’fhorbairt chuí nua - forbairt atá treoraithe go poiblí agus go príobháideach.</w:t>
      </w:r>
    </w:p>
    <w:p w:rsidR="00F542A7" w:rsidRPr="00AE2B5B" w:rsidRDefault="00F542A7" w:rsidP="00C04EC5">
      <w:pPr>
        <w:rPr>
          <w:rFonts w:ascii="Verdana" w:hAnsi="Verdana"/>
          <w:sz w:val="20"/>
          <w:szCs w:val="20"/>
        </w:rPr>
      </w:pPr>
    </w:p>
    <w:p w:rsidR="00F542A7" w:rsidRPr="00AE2B5B" w:rsidRDefault="00F542A7" w:rsidP="00C04EC5">
      <w:pPr>
        <w:rPr>
          <w:rFonts w:ascii="Verdana" w:hAnsi="Verdana"/>
          <w:sz w:val="20"/>
          <w:szCs w:val="20"/>
        </w:rPr>
      </w:pPr>
      <w:r>
        <w:rPr>
          <w:rFonts w:ascii="Verdana" w:hAnsi="Verdana"/>
          <w:sz w:val="20"/>
          <w:szCs w:val="20"/>
        </w:rPr>
        <w:t>Shainaithin an Rialtas, comhlachtaí áitiúla rialtais agus páirtithe leasmhara oidhreachta eile, poiblí agus príobháideacha araon, go bhfuil ár dtimpeallacht stairiúil thógtha i mbaol ag roinnt tosca.</w:t>
      </w:r>
      <w:r>
        <w:rPr>
          <w:rFonts w:ascii="Verdana" w:hAnsi="Verdana"/>
          <w:color w:val="FF0000"/>
          <w:sz w:val="20"/>
          <w:szCs w:val="20"/>
        </w:rPr>
        <w:t xml:space="preserve"> </w:t>
      </w:r>
      <w:r>
        <w:rPr>
          <w:rFonts w:ascii="Verdana" w:hAnsi="Verdana"/>
          <w:sz w:val="20"/>
          <w:szCs w:val="20"/>
        </w:rPr>
        <w:t>Tá gnéithe tábhachtacha d’oidhreacht thógtha atá faoi úinéireacht phoiblí agus phríobháideach á gcailleadh, táthar ag ligean dóibh dul in olcas nó tá díobháil nach féidir a chur ina ceart á déanamh dóibh.</w:t>
      </w:r>
    </w:p>
    <w:p w:rsidR="00F542A7" w:rsidRPr="00AE2B5B" w:rsidRDefault="00F542A7" w:rsidP="00C04EC5">
      <w:pPr>
        <w:rPr>
          <w:rFonts w:ascii="Verdana" w:hAnsi="Verdana"/>
          <w:sz w:val="20"/>
          <w:szCs w:val="20"/>
        </w:rPr>
      </w:pPr>
    </w:p>
    <w:p w:rsidR="00041051" w:rsidRDefault="00EB0ECD" w:rsidP="00722AAA">
      <w:pPr>
        <w:rPr>
          <w:rFonts w:ascii="Verdana" w:hAnsi="Verdana"/>
          <w:color w:val="4F81BD"/>
          <w:sz w:val="20"/>
          <w:szCs w:val="20"/>
        </w:rPr>
      </w:pPr>
      <w:r>
        <w:rPr>
          <w:noProof/>
        </w:rPr>
        <w:pict>
          <v:shapetype id="_x0000_t202" coordsize="21600,21600" o:spt="202" path="m,l,21600r21600,l21600,xe">
            <v:stroke joinstyle="miter"/>
            <v:path gradientshapeok="t" o:connecttype="rect"/>
          </v:shapetype>
          <v:shape id="Text Box 15" o:spid="_x0000_s1026" type="#_x0000_t202" style="position:absolute;margin-left:-4.2pt;margin-top:27.45pt;width:492pt;height:25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" fillcolor="#d9d9d9" strokecolor="#b3a2c7" strokeweight="1pt">
            <v:shadow on="t" color="#403152" opacity=".5" offset="1pt"/>
            <v:textbox>
              <w:txbxContent>
                <w:p w:rsidR="00E724F0" w:rsidRDefault="00E724F0" w:rsidP="00C65985">
                  <w:pPr>
                    <w:jc w:val="center"/>
                    <w:rPr>
                      <w:b/>
                      <w:sz w:val="22"/>
                      <w:szCs w:val="22"/>
                    </w:rPr>
                  </w:pPr>
                  <w:r>
                    <w:rPr>
                      <w:b/>
                      <w:bCs/>
                      <w:sz w:val="22"/>
                      <w:szCs w:val="22"/>
                    </w:rPr>
                    <w:t>Ról na Roinne Cultúir, Oidhreachta agus Gaeltachta</w:t>
                  </w:r>
                </w:p>
                <w:p w:rsidR="00E724F0" w:rsidRPr="00C06E03" w:rsidRDefault="00E724F0" w:rsidP="00912FC7">
                  <w:pPr>
                    <w:rPr>
                      <w:b/>
                      <w:sz w:val="14"/>
                      <w:szCs w:val="22"/>
                    </w:rPr>
                  </w:pPr>
                </w:p>
                <w:p w:rsidR="00E724F0" w:rsidRPr="005A1D67" w:rsidRDefault="00E724F0" w:rsidP="00C04EC5">
                  <w:pPr>
                    <w:spacing w:line="276" w:lineRule="auto"/>
                    <w:rPr>
                      <w:rFonts w:ascii="Verdana" w:hAnsi="Verdana"/>
                      <w:sz w:val="20"/>
                      <w:szCs w:val="20"/>
                    </w:rPr>
                  </w:pPr>
                  <w:r>
                    <w:rPr>
                      <w:rFonts w:ascii="Verdana" w:hAnsi="Verdana"/>
                      <w:sz w:val="20"/>
                      <w:szCs w:val="20"/>
                    </w:rPr>
                    <w:t xml:space="preserve">Is iad na príomhlimistéir freagrachta atá ar an Roinn Cultúir, Oidhreachta agus Gaeltachta (an RCOG) i ndáil le hoidhreacht thógtha ná chun beartais agus reachtaíocht a fhorbairt, a chur chun cinn agus a chur i bhfeidhm chun an oidhreacht a chosaint agus chun dea-chleachtas i gcaomhnú na hoidhreachta a chur chun cinn. </w:t>
                  </w:r>
                </w:p>
                <w:p w:rsidR="00E724F0" w:rsidRDefault="00E724F0" w:rsidP="00C04EC5">
                  <w:pPr>
                    <w:spacing w:line="276" w:lineRule="auto"/>
                    <w:rPr>
                      <w:rFonts w:ascii="Verdana" w:hAnsi="Verdana"/>
                      <w:sz w:val="20"/>
                      <w:szCs w:val="20"/>
                    </w:rPr>
                  </w:pPr>
                </w:p>
                <w:p w:rsidR="00E724F0" w:rsidRPr="005A1D67" w:rsidRDefault="00E724F0" w:rsidP="00C04EC5">
                  <w:pPr>
                    <w:spacing w:line="276" w:lineRule="auto"/>
                    <w:rPr>
                      <w:rFonts w:ascii="Verdana" w:hAnsi="Verdana"/>
                      <w:sz w:val="20"/>
                      <w:szCs w:val="20"/>
                    </w:rPr>
                  </w:pPr>
                  <w:r>
                    <w:rPr>
                      <w:rFonts w:ascii="Verdana" w:hAnsi="Verdana"/>
                      <w:sz w:val="20"/>
                      <w:szCs w:val="20"/>
                    </w:rPr>
                    <w:t xml:space="preserve">Faoi mar a leagtar amach sna hAchtanna um Pleanáil agus Forbairt agus sna Rialacháin lena ngabhann, gníomhaíonn  an RCOG thar ceann an Aire Cultúir, Oidhreachta agus Gaeltachta (an ACOG) ina feidhm mar chomhlacht forordaithe ar mhaithe le cosaint na hoidhreachta ailtireachta, agus tugann sé faoina mhacasamhail de ról maidir le cosaint seandálaíochta agus na hoidhreachta nádúrtha. </w:t>
                  </w:r>
                </w:p>
                <w:p w:rsidR="00E724F0" w:rsidRPr="002B6A57" w:rsidRDefault="00E724F0" w:rsidP="00C04EC5">
                  <w:pPr>
                    <w:spacing w:line="276" w:lineRule="auto"/>
                    <w:rPr>
                      <w:rFonts w:ascii="Verdana" w:hAnsi="Verdana"/>
                      <w:sz w:val="8"/>
                      <w:szCs w:val="20"/>
                    </w:rPr>
                  </w:pPr>
                </w:p>
                <w:p w:rsidR="00E724F0" w:rsidRPr="002B6A57" w:rsidRDefault="00E724F0" w:rsidP="00C04EC5">
                  <w:pPr>
                    <w:spacing w:line="276" w:lineRule="auto"/>
                    <w:rPr>
                      <w:rFonts w:ascii="Verdana" w:hAnsi="Verdana"/>
                      <w:sz w:val="20"/>
                      <w:szCs w:val="20"/>
                    </w:rPr>
                  </w:pPr>
                  <w:r>
                    <w:rPr>
                      <w:rFonts w:ascii="Verdana" w:hAnsi="Verdana"/>
                      <w:sz w:val="20"/>
                      <w:szCs w:val="20"/>
                    </w:rPr>
                    <w:t>Is iad príomhchoimeádaithe struchtúr, a chosnaítear faoi na hAchtanna um Pleanáil agus Forbairt, a n-úinéirí agus a n-áititheoirí, agus leagtar an fhreagracht orthu, anuas ar na húdaráis áitiúla, as a gcosaint.</w:t>
                  </w:r>
                </w:p>
                <w:p w:rsidR="00E724F0" w:rsidRPr="0011560F" w:rsidRDefault="00E724F0" w:rsidP="00C04EC5">
                  <w:pPr>
                    <w:spacing w:line="276" w:lineRule="auto"/>
                    <w:rPr>
                      <w:sz w:val="22"/>
                      <w:szCs w:val="22"/>
                    </w:rPr>
                  </w:pPr>
                </w:p>
              </w:txbxContent>
            </v:textbox>
            <w10:wrap type="square"/>
          </v:shape>
        </w:pict>
      </w:r>
      <w:r w:rsidR="00416F41">
        <w:rPr>
          <w:color w:val="4F81BD"/>
          <w:sz w:val="20"/>
          <w:szCs w:val="20"/>
        </w:rPr>
        <w:br w:type="page"/>
      </w:r>
    </w:p>
    <w:p w:rsidR="00F542A7" w:rsidRDefault="00F542A7" w:rsidP="00C04EC5">
      <w:pPr>
        <w:rPr>
          <w:rFonts w:ascii="Verdana" w:hAnsi="Verdana"/>
          <w:color w:val="4F81BD"/>
          <w:sz w:val="20"/>
          <w:szCs w:val="20"/>
        </w:rPr>
      </w:pPr>
    </w:p>
    <w:p w:rsidR="00F542A7" w:rsidRPr="000A59EF" w:rsidRDefault="00F542A7" w:rsidP="00C04EC5">
      <w:pPr>
        <w:pStyle w:val="ListParagraph"/>
        <w:numPr>
          <w:ilvl w:val="1"/>
          <w:numId w:val="16"/>
        </w:numPr>
        <w:rPr>
          <w:rFonts w:ascii="Verdana" w:hAnsi="Verdana"/>
          <w:b/>
          <w:color w:val="660066"/>
          <w:sz w:val="20"/>
          <w:szCs w:val="20"/>
        </w:rPr>
      </w:pPr>
      <w:r>
        <w:rPr>
          <w:rFonts w:ascii="Verdana" w:hAnsi="Verdana"/>
          <w:b/>
          <w:bCs/>
          <w:color w:val="660066"/>
          <w:sz w:val="20"/>
          <w:szCs w:val="20"/>
        </w:rPr>
        <w:t xml:space="preserve">Cuspóir na Scéime </w:t>
      </w:r>
    </w:p>
    <w:p w:rsidR="00F542A7" w:rsidRPr="007D64F2" w:rsidRDefault="00F542A7" w:rsidP="00C04EC5">
      <w:pPr>
        <w:pStyle w:val="ListParagraph"/>
        <w:rPr>
          <w:rFonts w:ascii="Verdana" w:hAnsi="Verdana"/>
          <w:b/>
          <w:color w:val="3A8DD2"/>
          <w:sz w:val="20"/>
          <w:szCs w:val="20"/>
        </w:rPr>
      </w:pPr>
    </w:p>
    <w:p w:rsidR="00F542A7" w:rsidRDefault="00E83823" w:rsidP="00C04EC5">
      <w:pPr>
        <w:ind w:left="720"/>
        <w:rPr>
          <w:rFonts w:ascii="Verdana" w:hAnsi="Verdana"/>
          <w:sz w:val="20"/>
          <w:szCs w:val="20"/>
        </w:rPr>
      </w:pPr>
      <w:r>
        <w:rPr>
          <w:rFonts w:ascii="Verdana" w:hAnsi="Verdana"/>
          <w:sz w:val="20"/>
          <w:szCs w:val="20"/>
        </w:rPr>
        <w:t>Forbraíodh an Scéim Infheistíochta san Oidhreacht Thógtha chun cabhrú le deisiú agus caomhnú struchtúr a chosnaítear faoin Acht um Pleanáil agus Forbairt, 2000 (arna leasú). I gcásanna áirithe, tá an scéim ar fáil, chomh maith, chun struchtúir a chaomhnú laistigh de Limistéir Chaomhantais Ailtireachta (LCAanna) sa chás, i dtuairim an údaráis áitiúil, gur léiríodh go dteastaíonn oibreacha chun barr feabhais a chur ar charachtar agus cuma an LCA. Is é príomhchuspóir na scéime chun tacú le maoin atá faoi faoi úinéireacht phríobháideach a dteastaíonn deisiú agus caomhnú uathu.</w:t>
      </w:r>
    </w:p>
    <w:p w:rsidR="00F542A7" w:rsidRDefault="00F542A7" w:rsidP="00C04EC5">
      <w:pPr>
        <w:ind w:left="720"/>
        <w:rPr>
          <w:rFonts w:ascii="Verdana" w:hAnsi="Verdana"/>
          <w:sz w:val="20"/>
          <w:szCs w:val="20"/>
        </w:rPr>
      </w:pPr>
    </w:p>
    <w:p w:rsidR="00F542A7" w:rsidRPr="00AE2B5B" w:rsidRDefault="00F542A7" w:rsidP="00C04EC5">
      <w:pPr>
        <w:rPr>
          <w:rFonts w:ascii="Verdana" w:hAnsi="Verdana"/>
          <w:sz w:val="20"/>
          <w:szCs w:val="20"/>
        </w:rPr>
      </w:pPr>
    </w:p>
    <w:p w:rsidR="002E3BC6" w:rsidRDefault="002E3BC6" w:rsidP="002E3BC6">
      <w:pPr>
        <w:pBdr>
          <w:top w:val="single" w:sz="4" w:space="1" w:color="auto"/>
          <w:left w:val="single" w:sz="4" w:space="4" w:color="auto"/>
          <w:bottom w:val="single" w:sz="4" w:space="1" w:color="auto"/>
          <w:right w:val="single" w:sz="4" w:space="4" w:color="auto"/>
        </w:pBdr>
        <w:shd w:val="clear" w:color="auto" w:fill="D9D9D9"/>
        <w:ind w:left="720"/>
        <w:rPr>
          <w:rFonts w:ascii="Verdana" w:hAnsi="Verdana"/>
          <w:sz w:val="20"/>
          <w:szCs w:val="20"/>
        </w:rPr>
      </w:pPr>
    </w:p>
    <w:p w:rsidR="002E3BC6" w:rsidRPr="00C04EC5" w:rsidRDefault="00F542A7" w:rsidP="002E3BC6">
      <w:pPr>
        <w:pBdr>
          <w:top w:val="single" w:sz="4" w:space="1" w:color="auto"/>
          <w:left w:val="single" w:sz="4" w:space="4" w:color="auto"/>
          <w:bottom w:val="single" w:sz="4" w:space="1" w:color="auto"/>
          <w:right w:val="single" w:sz="4" w:space="4" w:color="auto"/>
        </w:pBdr>
        <w:shd w:val="clear" w:color="auto" w:fill="D9D9D9"/>
        <w:ind w:left="720"/>
        <w:rPr>
          <w:rFonts w:ascii="Verdana" w:hAnsi="Verdana"/>
          <w:b/>
          <w:sz w:val="20"/>
          <w:szCs w:val="20"/>
        </w:rPr>
      </w:pPr>
      <w:r>
        <w:rPr>
          <w:rFonts w:ascii="Verdana" w:hAnsi="Verdana"/>
          <w:b/>
          <w:bCs/>
          <w:sz w:val="20"/>
          <w:szCs w:val="20"/>
        </w:rPr>
        <w:t>Lorgaíonn an scéim seo chun caipiteal príobháideach a ghiaráil lena infheistiú i líon suntasach tionscadail dlúthshaothair bheagscála chaomhnaithe ar fud na tíre agus chun tacú le gairmithe caomhnaithe agus ceardaithe oilte agus taithíocha chun an timpeallacht stairiúil thógtha a dheisiú.</w:t>
      </w:r>
      <w:r>
        <w:rPr>
          <w:rFonts w:ascii="Verdana" w:hAnsi="Verdana"/>
          <w:sz w:val="20"/>
          <w:szCs w:val="20"/>
        </w:rPr>
        <w:t xml:space="preserve"> </w:t>
      </w:r>
    </w:p>
    <w:p w:rsidR="002E3BC6" w:rsidRPr="00C04EC5" w:rsidRDefault="002E3BC6" w:rsidP="002E3BC6">
      <w:pPr>
        <w:pBdr>
          <w:top w:val="single" w:sz="4" w:space="1" w:color="auto"/>
          <w:left w:val="single" w:sz="4" w:space="4" w:color="auto"/>
          <w:bottom w:val="single" w:sz="4" w:space="1" w:color="auto"/>
          <w:right w:val="single" w:sz="4" w:space="4" w:color="auto"/>
        </w:pBdr>
        <w:shd w:val="clear" w:color="auto" w:fill="D9D9D9"/>
        <w:ind w:left="720"/>
        <w:rPr>
          <w:rFonts w:ascii="Verdana" w:hAnsi="Verdana"/>
          <w:b/>
          <w:sz w:val="20"/>
          <w:szCs w:val="20"/>
        </w:rPr>
      </w:pPr>
    </w:p>
    <w:p w:rsidR="002E3BC6" w:rsidRPr="00C04EC5" w:rsidRDefault="002E3BC6" w:rsidP="002E3BC6">
      <w:pPr>
        <w:pBdr>
          <w:top w:val="single" w:sz="4" w:space="1" w:color="auto"/>
          <w:left w:val="single" w:sz="4" w:space="4" w:color="auto"/>
          <w:bottom w:val="single" w:sz="4" w:space="1" w:color="auto"/>
          <w:right w:val="single" w:sz="4" w:space="4" w:color="auto"/>
        </w:pBdr>
        <w:shd w:val="clear" w:color="auto" w:fill="D9D9D9"/>
        <w:ind w:left="720"/>
        <w:rPr>
          <w:rFonts w:ascii="Verdana" w:hAnsi="Verdana"/>
          <w:b/>
          <w:sz w:val="20"/>
          <w:szCs w:val="20"/>
        </w:rPr>
      </w:pPr>
      <w:r>
        <w:rPr>
          <w:rFonts w:ascii="Verdana" w:hAnsi="Verdana"/>
          <w:b/>
          <w:bCs/>
          <w:sz w:val="20"/>
          <w:szCs w:val="20"/>
        </w:rPr>
        <w:t>Tá ar údaráis áitiúla tuairisciú a dhéanamh leis an RCOG maidir leis an bhfostaíocht a chruthaítear faoin scéim seo.</w:t>
      </w:r>
    </w:p>
    <w:p w:rsidR="002E3BC6" w:rsidRDefault="002E3BC6" w:rsidP="002E3BC6">
      <w:pPr>
        <w:pBdr>
          <w:top w:val="single" w:sz="4" w:space="1" w:color="auto"/>
          <w:left w:val="single" w:sz="4" w:space="4" w:color="auto"/>
          <w:bottom w:val="single" w:sz="4" w:space="1" w:color="auto"/>
          <w:right w:val="single" w:sz="4" w:space="4" w:color="auto"/>
        </w:pBdr>
        <w:shd w:val="clear" w:color="auto" w:fill="D9D9D9"/>
        <w:ind w:left="720"/>
        <w:rPr>
          <w:rFonts w:ascii="Verdana" w:hAnsi="Verdana"/>
          <w:sz w:val="20"/>
          <w:szCs w:val="20"/>
        </w:rPr>
      </w:pPr>
    </w:p>
    <w:p w:rsidR="00F542A7" w:rsidRPr="00AE2B5B" w:rsidRDefault="00F542A7" w:rsidP="00C04EC5">
      <w:pPr>
        <w:ind w:left="720"/>
        <w:rPr>
          <w:rFonts w:ascii="Verdana" w:hAnsi="Verdana"/>
          <w:sz w:val="20"/>
          <w:szCs w:val="20"/>
        </w:rPr>
      </w:pPr>
    </w:p>
    <w:p w:rsidR="00F542A7" w:rsidRPr="00AE2B5B" w:rsidRDefault="00F542A7" w:rsidP="00C04EC5">
      <w:pPr>
        <w:rPr>
          <w:rFonts w:ascii="Verdana" w:hAnsi="Verdana"/>
          <w:sz w:val="20"/>
          <w:szCs w:val="20"/>
        </w:rPr>
      </w:pPr>
    </w:p>
    <w:p w:rsidR="00F542A7" w:rsidRPr="000A59EF" w:rsidRDefault="00F542A7" w:rsidP="00C04EC5">
      <w:pPr>
        <w:pStyle w:val="ListParagraph"/>
        <w:numPr>
          <w:ilvl w:val="1"/>
          <w:numId w:val="16"/>
        </w:numPr>
        <w:rPr>
          <w:rFonts w:ascii="Verdana" w:hAnsi="Verdana"/>
          <w:b/>
          <w:color w:val="660066"/>
          <w:sz w:val="20"/>
          <w:szCs w:val="20"/>
        </w:rPr>
      </w:pPr>
      <w:r>
        <w:rPr>
          <w:rFonts w:ascii="Verdana" w:hAnsi="Verdana"/>
          <w:b/>
          <w:bCs/>
          <w:color w:val="660066"/>
          <w:sz w:val="20"/>
          <w:szCs w:val="20"/>
        </w:rPr>
        <w:t>Oibriú na Scéime</w:t>
      </w:r>
    </w:p>
    <w:p w:rsidR="00F542A7" w:rsidRPr="007D64F2" w:rsidRDefault="00F542A7" w:rsidP="00C04EC5">
      <w:pPr>
        <w:pStyle w:val="ListParagraph"/>
        <w:rPr>
          <w:rFonts w:ascii="Verdana" w:hAnsi="Verdana"/>
          <w:b/>
          <w:color w:val="3A8DD2"/>
          <w:sz w:val="20"/>
          <w:szCs w:val="20"/>
        </w:rPr>
      </w:pPr>
    </w:p>
    <w:p w:rsidR="00F542A7" w:rsidRDefault="00F542A7" w:rsidP="00C04EC5">
      <w:pPr>
        <w:ind w:left="720"/>
        <w:rPr>
          <w:rStyle w:val="apple-converted-space"/>
          <w:rFonts w:cs="Calibri"/>
          <w:color w:val="000000"/>
          <w:sz w:val="23"/>
          <w:szCs w:val="23"/>
        </w:rPr>
      </w:pPr>
      <w:r>
        <w:rPr>
          <w:rFonts w:ascii="Verdana" w:hAnsi="Verdana"/>
          <w:sz w:val="20"/>
          <w:szCs w:val="20"/>
        </w:rPr>
        <w:t xml:space="preserve">Oibreofar an scéim seo i gcaitheamh 2018, agus éileofar an cistiú laistigh den bhliain féilire sin. Riarfaidh na húdaráis áitiúla an scéim, agus leithdháilfear méid áirithe ar gach ceann ón gciste foriomlán €2 milliún, faoi mar a chinneann an RCOG. </w:t>
      </w:r>
    </w:p>
    <w:p w:rsidR="00F542A7" w:rsidRPr="000C32E3" w:rsidRDefault="00F542A7" w:rsidP="00C04EC5">
      <w:pPr>
        <w:ind w:left="720"/>
        <w:rPr>
          <w:rStyle w:val="apple-converted-space"/>
          <w:rFonts w:cs="Calibri"/>
          <w:i/>
          <w:color w:val="000000"/>
          <w:sz w:val="23"/>
          <w:szCs w:val="23"/>
        </w:rPr>
      </w:pPr>
    </w:p>
    <w:p w:rsidR="00F542A7" w:rsidRPr="00421EB5" w:rsidRDefault="00BC03D2" w:rsidP="00C04EC5">
      <w:pPr>
        <w:ind w:left="720"/>
        <w:rPr>
          <w:rFonts w:ascii="Verdana" w:hAnsi="Verdana"/>
          <w:sz w:val="20"/>
          <w:szCs w:val="20"/>
        </w:rPr>
      </w:pPr>
      <w:r>
        <w:rPr>
          <w:rFonts w:ascii="Verdana" w:hAnsi="Verdana" w:cs="Calibri"/>
          <w:color w:val="000000"/>
          <w:sz w:val="20"/>
          <w:szCs w:val="20"/>
        </w:rPr>
        <w:t>Is féidir leis an gciste seo tacú, chomh maith leis sin, le tionscadail ina gcuimsítear scéim oiliúna scileanna traidisiúnta.  Sainaithneofar aon chinn de na tionscadail siúd nuair a phléifear leis an údarás áitiúil ábhartha agus beidh comhaontú le déanamh orthu leis an RCOG.</w:t>
      </w:r>
    </w:p>
    <w:p w:rsidR="00F542A7" w:rsidRPr="00C06E03" w:rsidRDefault="00F542A7" w:rsidP="00C04EC5">
      <w:pPr>
        <w:rPr>
          <w:rFonts w:ascii="Verdana" w:hAnsi="Verdana"/>
          <w:b/>
          <w:sz w:val="20"/>
          <w:szCs w:val="20"/>
        </w:rPr>
      </w:pPr>
    </w:p>
    <w:p w:rsidR="00F542A7" w:rsidRPr="00C06E03" w:rsidRDefault="00F542A7" w:rsidP="00C04EC5">
      <w:pPr>
        <w:rPr>
          <w:rFonts w:ascii="Verdana" w:hAnsi="Verdana"/>
          <w:b/>
          <w:sz w:val="20"/>
          <w:szCs w:val="20"/>
        </w:rPr>
      </w:pPr>
    </w:p>
    <w:p w:rsidR="00F542A7" w:rsidRPr="000A59EF" w:rsidRDefault="00F542A7" w:rsidP="00C04EC5">
      <w:pPr>
        <w:pStyle w:val="ListParagraph"/>
        <w:numPr>
          <w:ilvl w:val="1"/>
          <w:numId w:val="16"/>
        </w:numPr>
        <w:rPr>
          <w:rFonts w:ascii="Verdana" w:hAnsi="Verdana"/>
          <w:b/>
          <w:color w:val="660066"/>
          <w:sz w:val="20"/>
          <w:szCs w:val="20"/>
        </w:rPr>
      </w:pPr>
      <w:r>
        <w:rPr>
          <w:rFonts w:ascii="Verdana" w:hAnsi="Verdana"/>
          <w:b/>
          <w:bCs/>
          <w:color w:val="660066"/>
          <w:sz w:val="20"/>
          <w:szCs w:val="20"/>
        </w:rPr>
        <w:t>Cistí Comhfhreagracha</w:t>
      </w:r>
    </w:p>
    <w:p w:rsidR="00F542A7" w:rsidRPr="007D64F2" w:rsidRDefault="00F542A7" w:rsidP="00C04EC5">
      <w:pPr>
        <w:pStyle w:val="ListParagraph"/>
        <w:rPr>
          <w:rFonts w:ascii="Verdana" w:hAnsi="Verdana"/>
          <w:b/>
          <w:color w:val="3A8DD2"/>
          <w:sz w:val="20"/>
          <w:szCs w:val="20"/>
        </w:rPr>
      </w:pPr>
    </w:p>
    <w:p w:rsidR="00F542A7" w:rsidRPr="00AE2B5B" w:rsidRDefault="00F542A7" w:rsidP="00C04EC5">
      <w:pPr>
        <w:ind w:left="720"/>
        <w:rPr>
          <w:rFonts w:ascii="Verdana" w:hAnsi="Verdana"/>
          <w:sz w:val="20"/>
          <w:szCs w:val="20"/>
        </w:rPr>
      </w:pPr>
      <w:proofErr w:type="spellStart"/>
      <w:r>
        <w:rPr>
          <w:rFonts w:ascii="Verdana" w:hAnsi="Verdana"/>
          <w:sz w:val="20"/>
          <w:szCs w:val="20"/>
        </w:rPr>
        <w:t>Faoin</w:t>
      </w:r>
      <w:proofErr w:type="spellEnd"/>
      <w:r>
        <w:rPr>
          <w:rFonts w:ascii="Verdana" w:hAnsi="Verdana"/>
          <w:sz w:val="20"/>
          <w:szCs w:val="20"/>
        </w:rPr>
        <w:t xml:space="preserve"> </w:t>
      </w:r>
      <w:r w:rsidR="000A1103" w:rsidRPr="000A1103">
        <w:rPr>
          <w:rFonts w:ascii="Verdana" w:hAnsi="Verdana"/>
          <w:bCs/>
          <w:sz w:val="20"/>
          <w:szCs w:val="20"/>
        </w:rPr>
        <w:t>SIOT</w:t>
      </w:r>
      <w:r>
        <w:rPr>
          <w:rFonts w:ascii="Verdana" w:hAnsi="Verdana"/>
          <w:sz w:val="20"/>
          <w:szCs w:val="20"/>
        </w:rPr>
        <w:t xml:space="preserve">, </w:t>
      </w:r>
      <w:proofErr w:type="spellStart"/>
      <w:r>
        <w:rPr>
          <w:rFonts w:ascii="Verdana" w:hAnsi="Verdana"/>
          <w:b/>
          <w:bCs/>
          <w:sz w:val="20"/>
          <w:szCs w:val="20"/>
        </w:rPr>
        <w:t>níor</w:t>
      </w:r>
      <w:proofErr w:type="spellEnd"/>
      <w:r>
        <w:rPr>
          <w:rFonts w:ascii="Verdana" w:hAnsi="Verdana"/>
          <w:b/>
          <w:bCs/>
          <w:sz w:val="20"/>
          <w:szCs w:val="20"/>
        </w:rPr>
        <w:t xml:space="preserve"> </w:t>
      </w:r>
      <w:proofErr w:type="spellStart"/>
      <w:r>
        <w:rPr>
          <w:rFonts w:ascii="Verdana" w:hAnsi="Verdana"/>
          <w:b/>
          <w:bCs/>
          <w:sz w:val="20"/>
          <w:szCs w:val="20"/>
        </w:rPr>
        <w:t>cheart</w:t>
      </w:r>
      <w:proofErr w:type="spellEnd"/>
      <w:r>
        <w:rPr>
          <w:rFonts w:ascii="Verdana" w:hAnsi="Verdana"/>
          <w:b/>
          <w:bCs/>
          <w:sz w:val="20"/>
          <w:szCs w:val="20"/>
        </w:rPr>
        <w:t xml:space="preserve"> do luach iomlán an chisithe phoiblí go léir a sholáthraítear do thionscadail aonair 50% de chostais iomlána an tionscadail a shárú, </w:t>
      </w:r>
      <w:r>
        <w:rPr>
          <w:rFonts w:ascii="Verdana" w:hAnsi="Verdana"/>
          <w:sz w:val="20"/>
          <w:szCs w:val="20"/>
        </w:rPr>
        <w:t>cistiú ina measc a fhaightear ó ghníomhaireachtaí poiblí eile, an SEAI, an Chomhairle Oidhreachta, LEADER, ranna rialtais agus údaráis áitiúla eile ina measc.  Ní féidir obair dheonach (sochar comhchineáil) nó cistí/ranníocaíochtaí féin údarás áitiúil nó cistiú ó fhoinsí eile státchiste a úsáid chun riachtanas an chaiteachais chomhfhreagraigh a shásamh.</w:t>
      </w:r>
    </w:p>
    <w:p w:rsidR="00F542A7" w:rsidRPr="001C22E4" w:rsidRDefault="00F542A7" w:rsidP="00C04EC5">
      <w:pPr>
        <w:rPr>
          <w:rFonts w:ascii="Verdana" w:hAnsi="Verdana"/>
          <w:sz w:val="20"/>
          <w:szCs w:val="20"/>
        </w:rPr>
      </w:pPr>
    </w:p>
    <w:p w:rsidR="00F542A7" w:rsidRDefault="0092012E" w:rsidP="00C04EC5">
      <w:pPr>
        <w:ind w:left="720"/>
        <w:rPr>
          <w:rFonts w:ascii="Verdana" w:hAnsi="Verdana"/>
          <w:sz w:val="20"/>
          <w:szCs w:val="20"/>
        </w:rPr>
      </w:pPr>
      <w:r>
        <w:rPr>
          <w:rFonts w:ascii="Verdana" w:hAnsi="Verdana"/>
          <w:sz w:val="20"/>
          <w:szCs w:val="20"/>
        </w:rPr>
        <w:t>Faoi chúinsí eisceachtúla, féadfaidh an tÚdarás Áitiúil, i ndiaidh comhaontú scríofa a fháil ón RCOG, cistiú a leithdháileadh ar thionscadal sa chás go sáraíonn an cistiú iomlán poiblí 50% de chostas iomlán an tionscadail.  Níl súil leis ag an RCOG go dtiocfadh na cúinsí eisceachtúla siúd aníos i gcás breis agus 20% de leithdháileadh iomlán an Údaráis Áitiúil.</w:t>
      </w:r>
    </w:p>
    <w:p w:rsidR="00F542A7" w:rsidRDefault="00F542A7" w:rsidP="00C04EC5">
      <w:pPr>
        <w:ind w:left="720"/>
        <w:rPr>
          <w:rFonts w:ascii="Verdana" w:hAnsi="Verdana"/>
          <w:sz w:val="20"/>
          <w:szCs w:val="20"/>
        </w:rPr>
      </w:pPr>
    </w:p>
    <w:p w:rsidR="00F542A7" w:rsidRPr="003E7172" w:rsidRDefault="00F542A7" w:rsidP="00C04EC5">
      <w:pPr>
        <w:pBdr>
          <w:top w:val="single" w:sz="4" w:space="1" w:color="auto"/>
          <w:left w:val="single" w:sz="4" w:space="4" w:color="auto"/>
          <w:bottom w:val="single" w:sz="4" w:space="1" w:color="auto"/>
          <w:right w:val="single" w:sz="4" w:space="4" w:color="auto"/>
        </w:pBdr>
        <w:shd w:val="pct10" w:color="auto" w:fill="auto"/>
        <w:ind w:left="720"/>
        <w:rPr>
          <w:rFonts w:ascii="Verdana" w:hAnsi="Verdana"/>
          <w:sz w:val="20"/>
          <w:szCs w:val="20"/>
          <w:u w:val="single"/>
        </w:rPr>
      </w:pPr>
      <w:r>
        <w:rPr>
          <w:rFonts w:ascii="Verdana" w:hAnsi="Verdana"/>
          <w:b/>
          <w:bCs/>
          <w:sz w:val="20"/>
          <w:szCs w:val="20"/>
        </w:rPr>
        <w:t>Caithfidh a chomhionann de ranníocaíocht ó chistí príobháideacha gabháil le leithdháileadh foriomlán an Údaráis Áitiúil.</w:t>
      </w:r>
      <w:r>
        <w:rPr>
          <w:rFonts w:ascii="Verdana" w:hAnsi="Verdana"/>
          <w:sz w:val="20"/>
          <w:szCs w:val="20"/>
        </w:rPr>
        <w:t xml:space="preserve">  Mar shampla, má leithdháiltear €50,000 ar Údarás Áitiúil, caithfear €50,000 de chistí príobháideacha, ar a laghad, a chaitheamh.</w:t>
      </w:r>
    </w:p>
    <w:p w:rsidR="00F542A7" w:rsidRDefault="00F542A7" w:rsidP="00722AAA">
      <w:pPr>
        <w:rPr>
          <w:rFonts w:ascii="Verdana" w:hAnsi="Verdana"/>
          <w:sz w:val="20"/>
          <w:szCs w:val="20"/>
          <w:u w:val="single"/>
        </w:rPr>
      </w:pPr>
    </w:p>
    <w:p w:rsidR="00F542A7" w:rsidRDefault="00F542A7">
      <w:pPr>
        <w:rPr>
          <w:rFonts w:ascii="Verdana" w:hAnsi="Verdana"/>
          <w:b/>
          <w:color w:val="4379D1"/>
          <w:sz w:val="20"/>
          <w:szCs w:val="20"/>
        </w:rPr>
      </w:pPr>
    </w:p>
    <w:p w:rsidR="00BC03D2" w:rsidRDefault="00BC03D2">
      <w:pPr>
        <w:rPr>
          <w:rFonts w:ascii="Verdana" w:hAnsi="Verdana"/>
          <w:b/>
          <w:color w:val="4379D1"/>
          <w:sz w:val="20"/>
          <w:szCs w:val="20"/>
        </w:rPr>
      </w:pPr>
    </w:p>
    <w:p w:rsidR="00BC03D2" w:rsidRDefault="00BC03D2">
      <w:pPr>
        <w:rPr>
          <w:rFonts w:ascii="Verdana" w:hAnsi="Verdana"/>
          <w:b/>
          <w:color w:val="4379D1"/>
          <w:sz w:val="20"/>
          <w:szCs w:val="20"/>
        </w:rPr>
      </w:pPr>
    </w:p>
    <w:p w:rsidR="00F542A7" w:rsidRDefault="00F542A7">
      <w:pPr>
        <w:rPr>
          <w:rFonts w:ascii="Verdana" w:hAnsi="Verdana"/>
          <w:b/>
          <w:color w:val="4379D1"/>
          <w:sz w:val="20"/>
          <w:szCs w:val="20"/>
        </w:rPr>
      </w:pPr>
    </w:p>
    <w:p w:rsidR="00F93894" w:rsidRDefault="00F93894">
      <w:pPr>
        <w:rPr>
          <w:rFonts w:ascii="Verdana" w:hAnsi="Verdana"/>
          <w:b/>
          <w:color w:val="4379D1"/>
          <w:sz w:val="20"/>
          <w:szCs w:val="20"/>
        </w:rPr>
      </w:pPr>
    </w:p>
    <w:p w:rsidR="00F542A7" w:rsidRPr="00AE2B5B" w:rsidRDefault="00F542A7">
      <w:pPr>
        <w:rPr>
          <w:rFonts w:ascii="Verdana" w:hAnsi="Verdana"/>
          <w:b/>
          <w:color w:val="4379D1"/>
          <w:sz w:val="20"/>
          <w:szCs w:val="20"/>
        </w:rPr>
      </w:pPr>
    </w:p>
    <w:p w:rsidR="00F542A7" w:rsidRPr="00C65985" w:rsidRDefault="00F542A7">
      <w:pPr>
        <w:pStyle w:val="Circualr"/>
      </w:pPr>
      <w:r>
        <w:t xml:space="preserve">2. </w:t>
      </w:r>
      <w:r>
        <w:rPr>
          <w:b w:val="0"/>
          <w:bCs w:val="0"/>
          <w:i w:val="0"/>
          <w:iCs w:val="0"/>
        </w:rPr>
        <w:tab/>
      </w:r>
      <w:r>
        <w:t>Cáilitheacht</w:t>
      </w:r>
    </w:p>
    <w:p w:rsidR="00F542A7" w:rsidRPr="000A59EF" w:rsidRDefault="00F542A7">
      <w:pPr>
        <w:rPr>
          <w:rFonts w:ascii="Verdana" w:hAnsi="Verdana"/>
          <w:b/>
          <w:color w:val="660066"/>
          <w:sz w:val="20"/>
          <w:szCs w:val="20"/>
        </w:rPr>
      </w:pPr>
      <w:r>
        <w:rPr>
          <w:rFonts w:ascii="Verdana" w:hAnsi="Verdana"/>
          <w:b/>
          <w:bCs/>
          <w:color w:val="660066"/>
          <w:sz w:val="20"/>
          <w:szCs w:val="20"/>
        </w:rPr>
        <w:t xml:space="preserve">2.1 </w:t>
      </w:r>
      <w:r>
        <w:rPr>
          <w:rFonts w:ascii="Verdana" w:hAnsi="Verdana"/>
          <w:b/>
          <w:bCs/>
          <w:color w:val="660066"/>
          <w:sz w:val="20"/>
          <w:szCs w:val="20"/>
        </w:rPr>
        <w:tab/>
        <w:t>Saghsanna de Struchtúir Cháilitheacha</w:t>
      </w:r>
    </w:p>
    <w:p w:rsidR="00F542A7" w:rsidRPr="00AE2B5B" w:rsidRDefault="00F542A7">
      <w:pPr>
        <w:rPr>
          <w:rFonts w:ascii="Verdana" w:hAnsi="Verdana"/>
          <w:b/>
          <w:color w:val="6594CD"/>
          <w:sz w:val="20"/>
          <w:szCs w:val="20"/>
          <w:u w:val="single"/>
        </w:rPr>
      </w:pPr>
    </w:p>
    <w:p w:rsidR="00F542A7" w:rsidRPr="00AE2B5B" w:rsidRDefault="00F542A7" w:rsidP="00C04EC5">
      <w:pPr>
        <w:rPr>
          <w:rFonts w:ascii="Verdana" w:hAnsi="Verdana"/>
          <w:sz w:val="20"/>
          <w:szCs w:val="20"/>
        </w:rPr>
      </w:pPr>
    </w:p>
    <w:p w:rsidR="00F542A7" w:rsidRDefault="00F542A7" w:rsidP="00C04EC5">
      <w:pPr>
        <w:ind w:left="1440"/>
        <w:rPr>
          <w:rFonts w:ascii="Verdana" w:hAnsi="Verdana"/>
          <w:sz w:val="20"/>
          <w:szCs w:val="20"/>
        </w:rPr>
      </w:pPr>
      <w:r>
        <w:rPr>
          <w:rFonts w:ascii="Verdana" w:hAnsi="Verdana"/>
          <w:b/>
          <w:bCs/>
          <w:color w:val="660066"/>
          <w:sz w:val="20"/>
          <w:szCs w:val="20"/>
        </w:rPr>
        <w:t xml:space="preserve">Struchtúir faoi chosaint. </w:t>
      </w:r>
      <w:r>
        <w:rPr>
          <w:rFonts w:ascii="Verdana" w:hAnsi="Verdana"/>
          <w:sz w:val="20"/>
          <w:szCs w:val="20"/>
        </w:rPr>
        <w:t xml:space="preserve">Struchtúir atá curtha san áireamh i dTaifead na Struchtúr faoi Chosaint (an TSC) de chuid gach limistéar údaráis áitiúil </w:t>
      </w:r>
    </w:p>
    <w:p w:rsidR="00F542A7" w:rsidRDefault="00F542A7" w:rsidP="00C04EC5">
      <w:pPr>
        <w:rPr>
          <w:rFonts w:ascii="Verdana" w:hAnsi="Verdana"/>
          <w:sz w:val="20"/>
          <w:szCs w:val="20"/>
        </w:rPr>
      </w:pPr>
    </w:p>
    <w:p w:rsidR="00797599" w:rsidRPr="00797599" w:rsidRDefault="00797599" w:rsidP="00C04EC5">
      <w:pPr>
        <w:ind w:left="1440"/>
        <w:rPr>
          <w:rFonts w:ascii="Verdana" w:hAnsi="Verdana"/>
          <w:b/>
          <w:color w:val="660066"/>
          <w:sz w:val="20"/>
          <w:szCs w:val="20"/>
        </w:rPr>
      </w:pPr>
      <w:r>
        <w:rPr>
          <w:rFonts w:ascii="Verdana" w:hAnsi="Verdana"/>
          <w:b/>
          <w:bCs/>
          <w:color w:val="660066"/>
          <w:sz w:val="20"/>
          <w:szCs w:val="20"/>
        </w:rPr>
        <w:t xml:space="preserve">Struchtúir faoi Chosaint a Bheartaítear. </w:t>
      </w:r>
      <w:r>
        <w:rPr>
          <w:rFonts w:ascii="Verdana" w:hAnsi="Verdana"/>
          <w:sz w:val="20"/>
          <w:szCs w:val="20"/>
        </w:rPr>
        <w:t xml:space="preserve">Struchtúir a bheartaítear a chuimsiú sa TSC ach nár faomhadh go foirmiúil iad go fóill.  Caithfear na struchtúir siúd a chur leis an TSC faoin 31 Nollaig 2018 </w:t>
      </w:r>
    </w:p>
    <w:p w:rsidR="00797599" w:rsidRPr="00797599" w:rsidRDefault="00797599" w:rsidP="00C04EC5">
      <w:pPr>
        <w:ind w:left="1440"/>
        <w:rPr>
          <w:rFonts w:ascii="Verdana" w:hAnsi="Verdana"/>
          <w:b/>
          <w:color w:val="660066"/>
          <w:sz w:val="20"/>
          <w:szCs w:val="20"/>
        </w:rPr>
      </w:pPr>
    </w:p>
    <w:p w:rsidR="00797599" w:rsidRDefault="00797599" w:rsidP="00C04EC5">
      <w:pPr>
        <w:ind w:left="1440"/>
        <w:rPr>
          <w:rFonts w:ascii="Verdana" w:hAnsi="Verdana"/>
          <w:sz w:val="20"/>
          <w:szCs w:val="20"/>
        </w:rPr>
      </w:pPr>
      <w:r>
        <w:rPr>
          <w:rFonts w:ascii="Verdana" w:hAnsi="Verdana"/>
          <w:b/>
          <w:bCs/>
          <w:color w:val="660066"/>
          <w:sz w:val="20"/>
          <w:szCs w:val="20"/>
        </w:rPr>
        <w:t xml:space="preserve">Struchtúir i Limistéir </w:t>
      </w:r>
      <w:proofErr w:type="spellStart"/>
      <w:r>
        <w:rPr>
          <w:rFonts w:ascii="Verdana" w:hAnsi="Verdana"/>
          <w:b/>
          <w:bCs/>
          <w:color w:val="660066"/>
          <w:sz w:val="20"/>
          <w:szCs w:val="20"/>
        </w:rPr>
        <w:t>Chaomhantais</w:t>
      </w:r>
      <w:proofErr w:type="spellEnd"/>
      <w:r>
        <w:rPr>
          <w:rFonts w:ascii="Verdana" w:hAnsi="Verdana"/>
          <w:b/>
          <w:bCs/>
          <w:color w:val="660066"/>
          <w:sz w:val="20"/>
          <w:szCs w:val="20"/>
        </w:rPr>
        <w:t xml:space="preserve"> </w:t>
      </w:r>
      <w:proofErr w:type="spellStart"/>
      <w:r>
        <w:rPr>
          <w:rFonts w:ascii="Verdana" w:hAnsi="Verdana"/>
          <w:b/>
          <w:bCs/>
          <w:color w:val="660066"/>
          <w:sz w:val="20"/>
          <w:szCs w:val="20"/>
        </w:rPr>
        <w:t>Ailtireachta</w:t>
      </w:r>
      <w:proofErr w:type="spellEnd"/>
      <w:r>
        <w:rPr>
          <w:rFonts w:ascii="Verdana" w:hAnsi="Verdana"/>
          <w:b/>
          <w:bCs/>
          <w:color w:val="660066"/>
          <w:sz w:val="20"/>
          <w:szCs w:val="20"/>
        </w:rPr>
        <w:t xml:space="preserve"> (</w:t>
      </w:r>
      <w:proofErr w:type="spellStart"/>
      <w:r w:rsidR="00C2070F">
        <w:rPr>
          <w:rFonts w:ascii="Verdana" w:hAnsi="Verdana"/>
          <w:b/>
          <w:bCs/>
          <w:color w:val="660066"/>
          <w:sz w:val="20"/>
          <w:szCs w:val="20"/>
        </w:rPr>
        <w:t>L</w:t>
      </w:r>
      <w:r>
        <w:rPr>
          <w:rFonts w:ascii="Verdana" w:hAnsi="Verdana"/>
          <w:b/>
          <w:bCs/>
          <w:color w:val="660066"/>
          <w:sz w:val="20"/>
          <w:szCs w:val="20"/>
        </w:rPr>
        <w:t>CAanna</w:t>
      </w:r>
      <w:proofErr w:type="spellEnd"/>
      <w:r>
        <w:rPr>
          <w:rFonts w:ascii="Verdana" w:hAnsi="Verdana"/>
          <w:b/>
          <w:bCs/>
          <w:color w:val="660066"/>
          <w:sz w:val="20"/>
          <w:szCs w:val="20"/>
        </w:rPr>
        <w:t xml:space="preserve">), </w:t>
      </w:r>
      <w:proofErr w:type="spellStart"/>
      <w:r>
        <w:rPr>
          <w:rFonts w:ascii="Verdana" w:hAnsi="Verdana"/>
          <w:b/>
          <w:bCs/>
          <w:color w:val="660066"/>
          <w:sz w:val="20"/>
          <w:szCs w:val="20"/>
        </w:rPr>
        <w:t>nó</w:t>
      </w:r>
      <w:proofErr w:type="spellEnd"/>
      <w:r>
        <w:rPr>
          <w:rFonts w:ascii="Verdana" w:hAnsi="Verdana"/>
          <w:b/>
          <w:bCs/>
          <w:color w:val="660066"/>
          <w:sz w:val="20"/>
          <w:szCs w:val="20"/>
        </w:rPr>
        <w:t xml:space="preserve"> </w:t>
      </w:r>
      <w:proofErr w:type="spellStart"/>
      <w:r>
        <w:rPr>
          <w:rFonts w:ascii="Verdana" w:hAnsi="Verdana"/>
          <w:b/>
          <w:bCs/>
          <w:color w:val="660066"/>
          <w:sz w:val="20"/>
          <w:szCs w:val="20"/>
        </w:rPr>
        <w:t>laistigh</w:t>
      </w:r>
      <w:proofErr w:type="spellEnd"/>
      <w:r>
        <w:rPr>
          <w:rFonts w:ascii="Verdana" w:hAnsi="Verdana"/>
          <w:b/>
          <w:bCs/>
          <w:color w:val="660066"/>
          <w:sz w:val="20"/>
          <w:szCs w:val="20"/>
        </w:rPr>
        <w:t xml:space="preserve"> de chonláiste Séadchomhartha Náisiúnta</w:t>
      </w:r>
      <w:r>
        <w:rPr>
          <w:rFonts w:ascii="Verdana" w:hAnsi="Verdana"/>
          <w:sz w:val="20"/>
          <w:szCs w:val="20"/>
        </w:rPr>
        <w:t xml:space="preserve">, </w:t>
      </w:r>
      <w:proofErr w:type="gramStart"/>
      <w:r>
        <w:rPr>
          <w:rFonts w:ascii="Verdana" w:hAnsi="Verdana"/>
          <w:sz w:val="20"/>
          <w:szCs w:val="20"/>
        </w:rPr>
        <w:t>sa</w:t>
      </w:r>
      <w:proofErr w:type="gramEnd"/>
      <w:r>
        <w:rPr>
          <w:rFonts w:ascii="Verdana" w:hAnsi="Verdana"/>
          <w:sz w:val="20"/>
          <w:szCs w:val="20"/>
        </w:rPr>
        <w:t xml:space="preserve"> chás go measann an Roinn go bhfuil cúinsí eisceachtúla i gceist </w:t>
      </w:r>
    </w:p>
    <w:p w:rsidR="00797599" w:rsidRPr="00797599" w:rsidRDefault="00797599" w:rsidP="00C04EC5">
      <w:pPr>
        <w:ind w:left="1440"/>
        <w:rPr>
          <w:rFonts w:ascii="Verdana" w:hAnsi="Verdana"/>
          <w:sz w:val="20"/>
          <w:szCs w:val="20"/>
        </w:rPr>
      </w:pPr>
    </w:p>
    <w:p w:rsidR="00E046C1" w:rsidRDefault="00E046C1" w:rsidP="00C04EC5">
      <w:pPr>
        <w:ind w:left="1440"/>
        <w:rPr>
          <w:rFonts w:ascii="Verdana" w:hAnsi="Verdana"/>
          <w:sz w:val="20"/>
          <w:szCs w:val="20"/>
          <w:u w:val="single"/>
        </w:rPr>
      </w:pPr>
    </w:p>
    <w:p w:rsidR="00F542A7" w:rsidRPr="000A59EF" w:rsidRDefault="00F542A7" w:rsidP="00722AAA">
      <w:pPr>
        <w:rPr>
          <w:rFonts w:ascii="Verdana" w:hAnsi="Verdana"/>
          <w:b/>
          <w:color w:val="660066"/>
          <w:sz w:val="20"/>
          <w:szCs w:val="20"/>
        </w:rPr>
      </w:pPr>
      <w:r>
        <w:rPr>
          <w:rFonts w:ascii="Verdana" w:hAnsi="Verdana"/>
          <w:b/>
          <w:bCs/>
          <w:color w:val="660066"/>
          <w:sz w:val="20"/>
          <w:szCs w:val="20"/>
        </w:rPr>
        <w:t xml:space="preserve">2.2 </w:t>
      </w:r>
      <w:r>
        <w:rPr>
          <w:rFonts w:ascii="Verdana" w:hAnsi="Verdana"/>
          <w:b/>
          <w:bCs/>
          <w:color w:val="660066"/>
          <w:sz w:val="20"/>
          <w:szCs w:val="20"/>
        </w:rPr>
        <w:tab/>
        <w:t>Úinéireacht/Áitiú ag Údarás Poiblí</w:t>
      </w:r>
      <w:r>
        <w:rPr>
          <w:rFonts w:ascii="Verdana" w:hAnsi="Verdana"/>
          <w:color w:val="660066"/>
          <w:sz w:val="20"/>
          <w:szCs w:val="20"/>
        </w:rPr>
        <w:t xml:space="preserve">   </w:t>
      </w:r>
    </w:p>
    <w:p w:rsidR="00F542A7" w:rsidRDefault="00F542A7" w:rsidP="00C04EC5">
      <w:pPr>
        <w:ind w:left="720"/>
        <w:rPr>
          <w:rFonts w:ascii="Verdana" w:hAnsi="Verdana"/>
          <w:b/>
          <w:sz w:val="20"/>
          <w:szCs w:val="20"/>
        </w:rPr>
      </w:pPr>
    </w:p>
    <w:p w:rsidR="00F542A7" w:rsidRPr="008E30AD" w:rsidRDefault="00F542A7" w:rsidP="00C04EC5">
      <w:pPr>
        <w:ind w:left="720"/>
        <w:rPr>
          <w:rFonts w:ascii="Verdana" w:hAnsi="Verdana"/>
          <w:sz w:val="20"/>
          <w:szCs w:val="20"/>
        </w:rPr>
      </w:pPr>
      <w:r>
        <w:rPr>
          <w:rFonts w:ascii="Verdana" w:hAnsi="Verdana"/>
          <w:sz w:val="20"/>
          <w:szCs w:val="20"/>
        </w:rPr>
        <w:t xml:space="preserve">Is féidir </w:t>
      </w:r>
      <w:r>
        <w:rPr>
          <w:rFonts w:ascii="Verdana" w:hAnsi="Verdana"/>
          <w:b/>
          <w:bCs/>
          <w:sz w:val="20"/>
          <w:szCs w:val="20"/>
          <w:u w:val="single"/>
        </w:rPr>
        <w:t>20% amháin</w:t>
      </w:r>
      <w:r>
        <w:rPr>
          <w:rFonts w:ascii="Verdana" w:hAnsi="Verdana"/>
          <w:b/>
          <w:bCs/>
          <w:sz w:val="20"/>
          <w:szCs w:val="20"/>
        </w:rPr>
        <w:t>, ar a mhéid</w:t>
      </w:r>
      <w:r>
        <w:rPr>
          <w:rFonts w:ascii="Verdana" w:hAnsi="Verdana"/>
          <w:sz w:val="20"/>
          <w:szCs w:val="20"/>
        </w:rPr>
        <w:t xml:space="preserve">, de leithdháileadh foriomlán cistithe gach ÚÁ a úsáid do struchtúir faoi úinéireacht/áitiú poiblí </w:t>
      </w:r>
    </w:p>
    <w:p w:rsidR="00F542A7" w:rsidRPr="00A31E83" w:rsidRDefault="00F542A7" w:rsidP="00C04EC5">
      <w:pPr>
        <w:ind w:left="720"/>
        <w:rPr>
          <w:rFonts w:ascii="Verdana" w:hAnsi="Verdana"/>
          <w:sz w:val="20"/>
          <w:szCs w:val="20"/>
        </w:rPr>
      </w:pPr>
    </w:p>
    <w:p w:rsidR="00F542A7" w:rsidRPr="00A31E83" w:rsidRDefault="00F97059" w:rsidP="00C04EC5">
      <w:pPr>
        <w:ind w:left="720"/>
        <w:rPr>
          <w:rFonts w:ascii="Verdana" w:hAnsi="Verdana"/>
          <w:sz w:val="20"/>
          <w:szCs w:val="20"/>
        </w:rPr>
      </w:pPr>
      <w:r>
        <w:rPr>
          <w:rFonts w:ascii="Verdana" w:hAnsi="Verdana"/>
          <w:b/>
          <w:bCs/>
          <w:sz w:val="20"/>
          <w:szCs w:val="20"/>
        </w:rPr>
        <w:t>Caithfear a chomhionann de chistí príobháideacha a sholáthar a dhéanann an ÚÁ a leithdháileadh, ar an iomlán.</w:t>
      </w:r>
    </w:p>
    <w:p w:rsidR="00F542A7" w:rsidRDefault="00F542A7" w:rsidP="00C04EC5">
      <w:pPr>
        <w:ind w:left="720"/>
        <w:rPr>
          <w:rFonts w:ascii="Verdana" w:hAnsi="Verdana"/>
          <w:b/>
          <w:sz w:val="20"/>
          <w:szCs w:val="20"/>
        </w:rPr>
      </w:pPr>
    </w:p>
    <w:p w:rsidR="00B90CBE" w:rsidRDefault="00B90CBE" w:rsidP="00C04EC5">
      <w:pPr>
        <w:ind w:left="720"/>
        <w:rPr>
          <w:rFonts w:ascii="Verdana" w:hAnsi="Verdana"/>
          <w:b/>
          <w:sz w:val="20"/>
          <w:szCs w:val="20"/>
        </w:rPr>
      </w:pPr>
    </w:p>
    <w:p w:rsidR="00F542A7" w:rsidRPr="000A59EF" w:rsidRDefault="00F542A7" w:rsidP="00C04EC5">
      <w:pPr>
        <w:rPr>
          <w:rFonts w:ascii="Verdana" w:hAnsi="Verdana"/>
          <w:b/>
          <w:color w:val="660066"/>
          <w:sz w:val="20"/>
          <w:szCs w:val="20"/>
        </w:rPr>
      </w:pPr>
      <w:r>
        <w:rPr>
          <w:rFonts w:ascii="Verdana" w:hAnsi="Verdana"/>
          <w:b/>
          <w:bCs/>
          <w:color w:val="660066"/>
          <w:sz w:val="20"/>
          <w:szCs w:val="20"/>
        </w:rPr>
        <w:t xml:space="preserve">2.3 </w:t>
      </w:r>
      <w:r>
        <w:rPr>
          <w:rFonts w:ascii="Verdana" w:hAnsi="Verdana"/>
          <w:b/>
          <w:bCs/>
          <w:color w:val="660066"/>
          <w:sz w:val="20"/>
          <w:szCs w:val="20"/>
        </w:rPr>
        <w:tab/>
        <w:t>Iarratasóirí a bhfuil Faoiseamh Cánach gaolmhar á fháil acu</w:t>
      </w:r>
      <w:r>
        <w:rPr>
          <w:rFonts w:ascii="Verdana" w:hAnsi="Verdana"/>
          <w:color w:val="660066"/>
          <w:sz w:val="20"/>
          <w:szCs w:val="20"/>
        </w:rPr>
        <w:t xml:space="preserve"> </w:t>
      </w:r>
    </w:p>
    <w:p w:rsidR="00F542A7" w:rsidRPr="001E0C35" w:rsidRDefault="00F542A7" w:rsidP="00C04EC5">
      <w:pPr>
        <w:rPr>
          <w:rFonts w:ascii="Verdana" w:hAnsi="Verdana"/>
          <w:b/>
          <w:color w:val="3A8DD2"/>
          <w:sz w:val="20"/>
          <w:szCs w:val="20"/>
        </w:rPr>
      </w:pPr>
    </w:p>
    <w:p w:rsidR="00F542A7" w:rsidRDefault="008E1086" w:rsidP="00C04EC5">
      <w:pPr>
        <w:ind w:left="720"/>
        <w:rPr>
          <w:rFonts w:ascii="Verdana" w:hAnsi="Verdana"/>
          <w:sz w:val="20"/>
          <w:szCs w:val="20"/>
        </w:rPr>
      </w:pPr>
      <w:r>
        <w:rPr>
          <w:rFonts w:ascii="Verdana" w:hAnsi="Verdana"/>
          <w:sz w:val="20"/>
          <w:szCs w:val="20"/>
        </w:rPr>
        <w:t xml:space="preserve">Sa chás go bhfuair iarratasóir faoiseamh cánach faoi </w:t>
      </w:r>
      <w:r>
        <w:rPr>
          <w:rFonts w:ascii="Verdana" w:hAnsi="Verdana"/>
          <w:b/>
          <w:bCs/>
          <w:color w:val="000000"/>
          <w:sz w:val="20"/>
          <w:szCs w:val="20"/>
        </w:rPr>
        <w:t>Alt 482</w:t>
      </w:r>
      <w:r>
        <w:rPr>
          <w:rFonts w:ascii="Verdana" w:hAnsi="Verdana"/>
          <w:color w:val="000000"/>
          <w:sz w:val="20"/>
          <w:szCs w:val="20"/>
        </w:rPr>
        <w:t xml:space="preserve"> den </w:t>
      </w:r>
      <w:r>
        <w:rPr>
          <w:rFonts w:ascii="Verdana" w:hAnsi="Verdana"/>
          <w:i/>
          <w:iCs/>
          <w:color w:val="000000"/>
          <w:sz w:val="20"/>
          <w:szCs w:val="20"/>
        </w:rPr>
        <w:t>Acht Comhdhlúite Cánacha,</w:t>
      </w:r>
      <w:r>
        <w:rPr>
          <w:rFonts w:ascii="Verdana" w:hAnsi="Verdana"/>
          <w:color w:val="000000"/>
          <w:sz w:val="20"/>
          <w:szCs w:val="20"/>
        </w:rPr>
        <w:t xml:space="preserve"> </w:t>
      </w:r>
      <w:r>
        <w:rPr>
          <w:rFonts w:ascii="Verdana" w:hAnsi="Verdana"/>
          <w:i/>
          <w:iCs/>
          <w:color w:val="000000"/>
          <w:sz w:val="20"/>
          <w:szCs w:val="20"/>
        </w:rPr>
        <w:t xml:space="preserve">1997 </w:t>
      </w:r>
      <w:r>
        <w:rPr>
          <w:rFonts w:ascii="Verdana" w:hAnsi="Verdana"/>
          <w:color w:val="000000"/>
          <w:sz w:val="20"/>
          <w:szCs w:val="20"/>
        </w:rPr>
        <w:t xml:space="preserve">(arna leasú), (Alt 19 den </w:t>
      </w:r>
      <w:r>
        <w:rPr>
          <w:rFonts w:ascii="Verdana" w:hAnsi="Verdana"/>
          <w:i/>
          <w:iCs/>
          <w:color w:val="000000"/>
          <w:sz w:val="20"/>
          <w:szCs w:val="20"/>
        </w:rPr>
        <w:t xml:space="preserve">Acht Airgeadais, 1982 </w:t>
      </w:r>
      <w:r>
        <w:rPr>
          <w:rFonts w:ascii="Verdana" w:hAnsi="Verdana"/>
          <w:color w:val="000000"/>
          <w:sz w:val="20"/>
          <w:szCs w:val="20"/>
        </w:rPr>
        <w:t xml:space="preserve">roimhe seo) agus/nó sa chás go bhfuair an t-úinéir/áititheoir faoiseamh cánach faoin </w:t>
      </w:r>
      <w:r>
        <w:rPr>
          <w:rFonts w:ascii="Verdana" w:hAnsi="Verdana"/>
          <w:b/>
          <w:bCs/>
          <w:color w:val="000000"/>
          <w:sz w:val="20"/>
          <w:szCs w:val="20"/>
        </w:rPr>
        <w:t>Scéim um Fheabhsúcháin Tí</w:t>
      </w:r>
      <w:r>
        <w:rPr>
          <w:rFonts w:ascii="Verdana" w:hAnsi="Verdana"/>
          <w:b/>
          <w:bCs/>
          <w:sz w:val="20"/>
          <w:szCs w:val="20"/>
        </w:rPr>
        <w:t xml:space="preserve"> </w:t>
      </w:r>
      <w:r>
        <w:rPr>
          <w:rFonts w:ascii="Verdana" w:hAnsi="Verdana"/>
          <w:color w:val="000000"/>
          <w:sz w:val="20"/>
          <w:szCs w:val="20"/>
        </w:rPr>
        <w:t xml:space="preserve">nó faoi </w:t>
      </w:r>
      <w:r>
        <w:rPr>
          <w:rFonts w:ascii="Verdana" w:hAnsi="Verdana"/>
          <w:b/>
          <w:bCs/>
          <w:color w:val="000000"/>
          <w:sz w:val="20"/>
          <w:szCs w:val="20"/>
        </w:rPr>
        <w:t>Thionscnamh na Cathrach Beo</w:t>
      </w:r>
      <w:r>
        <w:rPr>
          <w:rFonts w:ascii="Verdana" w:hAnsi="Verdana"/>
          <w:color w:val="000000"/>
          <w:sz w:val="20"/>
          <w:szCs w:val="20"/>
        </w:rPr>
        <w:t xml:space="preserve">.  </w:t>
      </w:r>
      <w:r>
        <w:rPr>
          <w:rFonts w:ascii="Verdana" w:hAnsi="Verdana"/>
          <w:sz w:val="20"/>
          <w:szCs w:val="20"/>
        </w:rPr>
        <w:t>Tá an dualgas, áfach, ar an úinéir/áititheoir a bhfuil an faoiseamh cánach a thuasluaitear á fháil aige/aici, chun na Coimisinéirí Ioncaim a chur ar an eolas ar aon chistiú a fhaightear tríd an scéim seo. Cuirfidh an RCOG liosta iarratasóirí rathúla faoin scéim seo ar fáil do na Coimisinéirí Ioncaim.</w:t>
      </w:r>
    </w:p>
    <w:p w:rsidR="00F542A7" w:rsidRPr="00512F91" w:rsidRDefault="00F542A7" w:rsidP="00C04EC5">
      <w:pPr>
        <w:ind w:left="720"/>
        <w:rPr>
          <w:rFonts w:ascii="Verdana" w:hAnsi="Verdana"/>
          <w:color w:val="000000"/>
          <w:sz w:val="20"/>
          <w:szCs w:val="20"/>
        </w:rPr>
      </w:pPr>
    </w:p>
    <w:p w:rsidR="00F542A7" w:rsidRDefault="00F542A7" w:rsidP="00722AAA">
      <w:pPr>
        <w:rPr>
          <w:rFonts w:ascii="Verdana" w:hAnsi="Verdana"/>
          <w:b/>
          <w:color w:val="4F81BD"/>
          <w:sz w:val="20"/>
          <w:szCs w:val="20"/>
        </w:rPr>
      </w:pPr>
    </w:p>
    <w:p w:rsidR="00F542A7" w:rsidRPr="000A59EF" w:rsidRDefault="00F542A7">
      <w:pPr>
        <w:rPr>
          <w:rFonts w:ascii="Verdana" w:hAnsi="Verdana"/>
          <w:b/>
          <w:color w:val="660066"/>
          <w:sz w:val="20"/>
          <w:szCs w:val="20"/>
        </w:rPr>
      </w:pPr>
      <w:r>
        <w:rPr>
          <w:rFonts w:ascii="Verdana" w:hAnsi="Verdana"/>
          <w:b/>
          <w:bCs/>
          <w:color w:val="660066"/>
          <w:sz w:val="20"/>
          <w:szCs w:val="20"/>
        </w:rPr>
        <w:t xml:space="preserve">2.4 </w:t>
      </w:r>
      <w:r>
        <w:rPr>
          <w:rFonts w:ascii="Verdana" w:hAnsi="Verdana"/>
          <w:b/>
          <w:bCs/>
          <w:color w:val="660066"/>
          <w:sz w:val="20"/>
          <w:szCs w:val="20"/>
        </w:rPr>
        <w:tab/>
        <w:t>Cistiú Tionscadal</w:t>
      </w:r>
    </w:p>
    <w:p w:rsidR="00F542A7" w:rsidRDefault="00F542A7" w:rsidP="00C04EC5">
      <w:pPr>
        <w:rPr>
          <w:rFonts w:ascii="Verdana" w:hAnsi="Verdana"/>
          <w:sz w:val="20"/>
          <w:szCs w:val="20"/>
        </w:rPr>
      </w:pPr>
    </w:p>
    <w:p w:rsidR="00F542A7" w:rsidRDefault="00F542A7" w:rsidP="00C04EC5">
      <w:pPr>
        <w:ind w:left="720"/>
        <w:rPr>
          <w:rFonts w:ascii="Verdana" w:hAnsi="Verdana"/>
          <w:sz w:val="20"/>
          <w:szCs w:val="20"/>
        </w:rPr>
      </w:pPr>
      <w:r>
        <w:rPr>
          <w:rFonts w:ascii="Verdana" w:hAnsi="Verdana"/>
          <w:sz w:val="20"/>
          <w:szCs w:val="20"/>
        </w:rPr>
        <w:t xml:space="preserve">Is ionann a bheidh an cistiú íosta a bhronntar ar thionscadail rathúla agus </w:t>
      </w:r>
      <w:r>
        <w:rPr>
          <w:rFonts w:ascii="Verdana" w:hAnsi="Verdana"/>
          <w:b/>
          <w:bCs/>
          <w:sz w:val="20"/>
          <w:szCs w:val="20"/>
        </w:rPr>
        <w:t>€2,500</w:t>
      </w:r>
      <w:r>
        <w:rPr>
          <w:rFonts w:ascii="Verdana" w:hAnsi="Verdana"/>
          <w:sz w:val="20"/>
          <w:szCs w:val="20"/>
        </w:rPr>
        <w:t xml:space="preserve"> a mhéid le </w:t>
      </w:r>
      <w:r>
        <w:rPr>
          <w:rFonts w:ascii="Verdana" w:hAnsi="Verdana"/>
          <w:b/>
          <w:bCs/>
          <w:sz w:val="20"/>
          <w:szCs w:val="20"/>
        </w:rPr>
        <w:t>€15,000</w:t>
      </w:r>
      <w:r>
        <w:rPr>
          <w:rFonts w:ascii="Verdana" w:hAnsi="Verdana"/>
          <w:sz w:val="20"/>
          <w:szCs w:val="20"/>
        </w:rPr>
        <w:t xml:space="preserve">.  Leithdháilfidh an ÚÁ cistiú do thionscadail bunaithe ar phróiseas ceart measúnaithe (féach Mír 3). Ba cheart tús áite a thabhairt do thionscadail bheagscála dlúthshaothair.  Ba cheart go léireodh tionscadail réimse scileanna caomhnaithe, agus níor cheart dóibh a bheith dírithe ar limistéar tíreolaíochta ar leith ná ar shaghas ar leith de struchtúr. </w:t>
      </w:r>
    </w:p>
    <w:p w:rsidR="00F542A7" w:rsidRDefault="00F542A7" w:rsidP="00C04EC5">
      <w:pPr>
        <w:ind w:left="720"/>
        <w:rPr>
          <w:rFonts w:ascii="Verdana" w:hAnsi="Verdana"/>
          <w:sz w:val="20"/>
          <w:szCs w:val="20"/>
        </w:rPr>
      </w:pPr>
    </w:p>
    <w:p w:rsidR="0098117A" w:rsidRDefault="0098117A" w:rsidP="00722AAA">
      <w:pPr>
        <w:rPr>
          <w:rFonts w:ascii="Verdana" w:hAnsi="Verdana"/>
          <w:b/>
          <w:color w:val="660066"/>
          <w:sz w:val="20"/>
          <w:szCs w:val="20"/>
        </w:rPr>
      </w:pPr>
    </w:p>
    <w:p w:rsidR="00F542A7" w:rsidRPr="000A59EF" w:rsidRDefault="005F70C1" w:rsidP="00722AAA">
      <w:pPr>
        <w:rPr>
          <w:rFonts w:ascii="Verdana" w:hAnsi="Verdana"/>
          <w:b/>
          <w:color w:val="660066"/>
          <w:sz w:val="20"/>
          <w:szCs w:val="20"/>
        </w:rPr>
      </w:pPr>
      <w:r>
        <w:rPr>
          <w:rFonts w:ascii="Verdana" w:hAnsi="Verdana"/>
          <w:b/>
          <w:bCs/>
          <w:color w:val="660066"/>
          <w:sz w:val="20"/>
          <w:szCs w:val="20"/>
        </w:rPr>
        <w:t xml:space="preserve">2.5 </w:t>
      </w:r>
      <w:r>
        <w:rPr>
          <w:rFonts w:ascii="Verdana" w:hAnsi="Verdana"/>
          <w:b/>
          <w:bCs/>
          <w:color w:val="660066"/>
          <w:sz w:val="20"/>
          <w:szCs w:val="20"/>
        </w:rPr>
        <w:tab/>
        <w:t>Ceanglais Reachtúla</w:t>
      </w:r>
    </w:p>
    <w:p w:rsidR="00F542A7" w:rsidRDefault="00F542A7">
      <w:pPr>
        <w:rPr>
          <w:rFonts w:ascii="Verdana" w:hAnsi="Verdana"/>
          <w:b/>
          <w:color w:val="6594CD"/>
          <w:sz w:val="20"/>
          <w:szCs w:val="20"/>
        </w:rPr>
      </w:pPr>
    </w:p>
    <w:p w:rsidR="00722AAA" w:rsidRPr="00C04EC5" w:rsidRDefault="00722AAA" w:rsidP="00C04EC5">
      <w:pPr>
        <w:ind w:left="720"/>
        <w:rPr>
          <w:rFonts w:ascii="Verdana" w:hAnsi="Verdana"/>
          <w:sz w:val="20"/>
          <w:szCs w:val="19"/>
        </w:rPr>
      </w:pPr>
      <w:r>
        <w:rPr>
          <w:rFonts w:ascii="Verdana" w:hAnsi="Verdana"/>
          <w:b/>
          <w:bCs/>
          <w:sz w:val="20"/>
          <w:szCs w:val="19"/>
        </w:rPr>
        <w:t>Ceanglais Reachtúla</w:t>
      </w:r>
      <w:r>
        <w:rPr>
          <w:rFonts w:ascii="Verdana" w:hAnsi="Verdana"/>
          <w:sz w:val="20"/>
          <w:szCs w:val="19"/>
        </w:rPr>
        <w:t xml:space="preserve">: caithfidh na hoibreacha atá faofa do dheontais na ceanglais reachtúla go léir a chomhlíonadh, cead pleanála ina measc.  Sa chás go mbeartaítear oibreacha a dhéanamh ar láithreáin/shéadchomharthaí atá á gcosaint faoi </w:t>
      </w:r>
      <w:r>
        <w:rPr>
          <w:rFonts w:ascii="Verdana" w:hAnsi="Verdana"/>
          <w:i/>
          <w:iCs/>
          <w:sz w:val="20"/>
          <w:szCs w:val="19"/>
        </w:rPr>
        <w:t>Achtanna na Séadchomharthaí Náisiúnta, 1930-2004</w:t>
      </w:r>
      <w:r>
        <w:rPr>
          <w:rFonts w:ascii="Verdana" w:hAnsi="Verdana"/>
          <w:sz w:val="20"/>
          <w:szCs w:val="19"/>
        </w:rPr>
        <w:t xml:space="preserve">, caithfear na ceanglais reachtúla a chomhlíonadh chun fógra a thabhairt nó le haghaidh toiliú ón Aire faoi na hAchtanna siúd.  </w:t>
      </w:r>
    </w:p>
    <w:p w:rsidR="00722AAA" w:rsidRPr="00C04EC5" w:rsidRDefault="00722AAA" w:rsidP="00C04EC5">
      <w:pPr>
        <w:ind w:left="720"/>
        <w:rPr>
          <w:rFonts w:ascii="Verdana" w:hAnsi="Verdana"/>
          <w:sz w:val="20"/>
          <w:szCs w:val="19"/>
        </w:rPr>
      </w:pPr>
    </w:p>
    <w:p w:rsidR="00722AAA" w:rsidRPr="00C04EC5" w:rsidRDefault="00722AAA" w:rsidP="00C04EC5">
      <w:pPr>
        <w:ind w:left="720"/>
        <w:rPr>
          <w:rFonts w:ascii="Verdana" w:hAnsi="Verdana"/>
          <w:sz w:val="20"/>
          <w:szCs w:val="19"/>
        </w:rPr>
      </w:pPr>
      <w:r>
        <w:rPr>
          <w:rFonts w:ascii="Verdana" w:hAnsi="Verdana"/>
          <w:sz w:val="20"/>
          <w:szCs w:val="19"/>
        </w:rPr>
        <w:t xml:space="preserve">Sa chás go lorgaíonn iarratasóir dearbhú faoi Alt 5 nó Alt 57 den </w:t>
      </w:r>
      <w:r>
        <w:rPr>
          <w:rFonts w:ascii="Verdana" w:hAnsi="Verdana"/>
          <w:i/>
          <w:iCs/>
          <w:sz w:val="20"/>
          <w:szCs w:val="19"/>
        </w:rPr>
        <w:t xml:space="preserve">Acht um Pleanáil agus Forbairt, 2000 </w:t>
      </w:r>
      <w:r>
        <w:rPr>
          <w:rFonts w:ascii="Verdana" w:hAnsi="Verdana"/>
          <w:sz w:val="20"/>
          <w:szCs w:val="19"/>
        </w:rPr>
        <w:t xml:space="preserve">(arna leasú), chun oibreacha sonracha a fhágáil ar lár ó rialú pleanála atá mar ábhar iarratais ar dheontas, ba cheart an iarraidh a phróiseáil a thapúla agus is féidir ag an údarás áitiúil ábhartha.  Ní féidir ach oibreacha nach ndéanfadh difear ábhartha ar charachtar an struchtúir, nó aon ghné de, a chuireann lena ábhar spéise ar leith, a fhágáil ar lár ó cheanglas chun cead pleanála a fháil ar an mbealach seo.  </w:t>
      </w:r>
    </w:p>
    <w:p w:rsidR="00722AAA" w:rsidRPr="00C04EC5" w:rsidRDefault="00722AAA" w:rsidP="00C04EC5">
      <w:pPr>
        <w:ind w:left="720"/>
        <w:rPr>
          <w:rFonts w:ascii="Verdana" w:hAnsi="Verdana"/>
          <w:sz w:val="20"/>
          <w:szCs w:val="19"/>
        </w:rPr>
      </w:pPr>
    </w:p>
    <w:p w:rsidR="00722AAA" w:rsidRPr="00C04EC5" w:rsidRDefault="00722AAA" w:rsidP="00C04EC5">
      <w:pPr>
        <w:ind w:left="720"/>
        <w:rPr>
          <w:rFonts w:ascii="Verdana" w:hAnsi="Verdana"/>
          <w:b/>
          <w:sz w:val="20"/>
          <w:szCs w:val="19"/>
        </w:rPr>
      </w:pPr>
      <w:r>
        <w:rPr>
          <w:rFonts w:ascii="Verdana" w:hAnsi="Verdana"/>
          <w:b/>
          <w:bCs/>
          <w:sz w:val="20"/>
          <w:szCs w:val="19"/>
        </w:rPr>
        <w:t>Ceanglófar ar iarratasóir cóipeanna a sheoladh ar aghaidh den chead, dearbhú, fógairt nó toiliú ábhartha go léir nuair a dhéantar éileamh ar dheontas.</w:t>
      </w:r>
    </w:p>
    <w:p w:rsidR="00722AAA" w:rsidRPr="00C04EC5" w:rsidRDefault="00722AAA" w:rsidP="00C04EC5">
      <w:pPr>
        <w:ind w:left="720"/>
        <w:rPr>
          <w:rFonts w:ascii="Verdana" w:hAnsi="Verdana"/>
          <w:sz w:val="20"/>
          <w:szCs w:val="19"/>
        </w:rPr>
      </w:pPr>
    </w:p>
    <w:p w:rsidR="00722AAA" w:rsidRPr="00C04EC5" w:rsidRDefault="00722AAA" w:rsidP="00C04EC5">
      <w:pPr>
        <w:ind w:left="720"/>
        <w:rPr>
          <w:rFonts w:ascii="Verdana" w:hAnsi="Verdana"/>
          <w:sz w:val="20"/>
          <w:szCs w:val="19"/>
        </w:rPr>
      </w:pPr>
      <w:r>
        <w:rPr>
          <w:rFonts w:ascii="Verdana" w:hAnsi="Verdana"/>
          <w:sz w:val="20"/>
          <w:szCs w:val="19"/>
        </w:rPr>
        <w:t xml:space="preserve">Tá an dualgas ar an iarratasóir chun gach ceanglas reachtúil eile ábhartha a chomhlíonadh, ar nós na nAchtanna um Fhiadhúlra, ceadúnais urthrá (más infheidhme), na reachtaíochta Sláinte, Sábháilteachta agus Leasa, agus na reachtaíochta comhshaoil agus fostaíochta.  Cuirtear an méid seo ar a leanas ar aird an údaráis áitiúil: </w:t>
      </w:r>
      <w:r>
        <w:rPr>
          <w:rFonts w:ascii="Verdana" w:hAnsi="Verdana"/>
          <w:i/>
          <w:iCs/>
          <w:sz w:val="20"/>
          <w:szCs w:val="19"/>
        </w:rPr>
        <w:t>(An Roinn Ealaíon, Oidhreachta, Gnóthaí Réigiúnacha, Tuaithe agus Gaeltachta 2012) Speicis Ainmhithe a Dhianchosaint:</w:t>
      </w:r>
      <w:r>
        <w:rPr>
          <w:rFonts w:ascii="Verdana" w:hAnsi="Verdana"/>
          <w:sz w:val="20"/>
          <w:szCs w:val="19"/>
        </w:rPr>
        <w:t xml:space="preserve"> </w:t>
      </w:r>
      <w:r>
        <w:rPr>
          <w:rFonts w:ascii="Verdana" w:hAnsi="Verdana"/>
          <w:i/>
          <w:iCs/>
          <w:sz w:val="20"/>
          <w:szCs w:val="19"/>
        </w:rPr>
        <w:t>Treoir d’údaráis áitiúla ar Airteagail 12 agus 16 den Treoir maidir le Gnáthóga ón AE a chur i bhfeidhm ar fhorbairt/oibreacha a dhéantar ag thar ceann údarás áitiúil</w:t>
      </w:r>
      <w:r>
        <w:rPr>
          <w:rFonts w:ascii="Verdana" w:hAnsi="Verdana"/>
          <w:sz w:val="20"/>
          <w:szCs w:val="19"/>
        </w:rPr>
        <w:t xml:space="preserve">.  Tá foilsiú </w:t>
      </w:r>
      <w:r>
        <w:rPr>
          <w:rFonts w:ascii="Verdana" w:hAnsi="Verdana"/>
          <w:i/>
          <w:iCs/>
          <w:sz w:val="20"/>
          <w:szCs w:val="19"/>
        </w:rPr>
        <w:t>na dTreoirlínte d’Éirinn maidir le Maolú Ialtóg Éire</w:t>
      </w:r>
      <w:r>
        <w:rPr>
          <w:rFonts w:ascii="Verdana" w:hAnsi="Verdana"/>
          <w:sz w:val="20"/>
          <w:szCs w:val="19"/>
        </w:rPr>
        <w:t xml:space="preserve"> (2006) ar fáil ar láithreán gréasáin an RCOG ag: </w:t>
      </w:r>
      <w:hyperlink r:id="rId13" w:history="1">
        <w:r>
          <w:rPr>
            <w:rStyle w:val="Hyperlink"/>
            <w:rFonts w:ascii="Verdana" w:hAnsi="Verdana"/>
            <w:sz w:val="20"/>
            <w:szCs w:val="19"/>
          </w:rPr>
          <w:t>https://www.npws.ie/foilseacháin/search?title=bat+mitigationagus</w:t>
        </w:r>
      </w:hyperlink>
      <w:r>
        <w:rPr>
          <w:rFonts w:ascii="Verdana" w:hAnsi="Verdana"/>
          <w:sz w:val="20"/>
          <w:szCs w:val="19"/>
        </w:rPr>
        <w:t xml:space="preserve"> </w:t>
      </w:r>
    </w:p>
    <w:p w:rsidR="00EC7B4A" w:rsidRDefault="00EC7B4A" w:rsidP="00C04EC5">
      <w:pPr>
        <w:ind w:left="720"/>
        <w:rPr>
          <w:rFonts w:ascii="Verdana" w:hAnsi="Verdana"/>
          <w:sz w:val="20"/>
          <w:szCs w:val="19"/>
          <w:highlight w:val="yellow"/>
        </w:rPr>
      </w:pPr>
    </w:p>
    <w:p w:rsidR="00A449B7" w:rsidRDefault="00A449B7" w:rsidP="00C04EC5">
      <w:pPr>
        <w:ind w:left="720"/>
        <w:rPr>
          <w:rStyle w:val="Hyperlink"/>
        </w:rPr>
      </w:pPr>
    </w:p>
    <w:p w:rsidR="00A449B7" w:rsidRPr="00C04EC5" w:rsidRDefault="00EC7B4A" w:rsidP="00C04EC5">
      <w:pPr>
        <w:rPr>
          <w:rFonts w:ascii="Verdana" w:hAnsi="Verdana"/>
          <w:b/>
          <w:color w:val="660066"/>
          <w:sz w:val="20"/>
          <w:szCs w:val="20"/>
        </w:rPr>
      </w:pPr>
      <w:r>
        <w:rPr>
          <w:rFonts w:ascii="Verdana" w:hAnsi="Verdana"/>
          <w:b/>
          <w:bCs/>
          <w:color w:val="660066"/>
          <w:sz w:val="20"/>
          <w:szCs w:val="20"/>
        </w:rPr>
        <w:t xml:space="preserve">2.6 </w:t>
      </w:r>
      <w:r>
        <w:rPr>
          <w:rFonts w:ascii="Verdana" w:hAnsi="Verdana"/>
          <w:b/>
          <w:bCs/>
          <w:color w:val="660066"/>
          <w:sz w:val="20"/>
          <w:szCs w:val="20"/>
        </w:rPr>
        <w:tab/>
        <w:t>Oibreacha Cáilitheacha agus Neamhcháilitheacha</w:t>
      </w:r>
    </w:p>
    <w:p w:rsidR="00A449B7" w:rsidRDefault="00A449B7" w:rsidP="00C04EC5">
      <w:pPr>
        <w:ind w:left="720"/>
        <w:rPr>
          <w:rStyle w:val="Hyperlink"/>
        </w:rPr>
      </w:pPr>
    </w:p>
    <w:p w:rsidR="00A449B7" w:rsidRPr="00C04EC5" w:rsidRDefault="00A449B7" w:rsidP="00C04EC5">
      <w:pPr>
        <w:ind w:left="720"/>
        <w:rPr>
          <w:rFonts w:ascii="Verdana" w:hAnsi="Verdana"/>
          <w:b/>
          <w:sz w:val="20"/>
          <w:szCs w:val="19"/>
        </w:rPr>
      </w:pPr>
      <w:r>
        <w:rPr>
          <w:rFonts w:ascii="Verdana" w:hAnsi="Verdana"/>
          <w:b/>
          <w:bCs/>
          <w:sz w:val="20"/>
          <w:szCs w:val="19"/>
        </w:rPr>
        <w:t>Sonraítear na hOibreacha Cáilitheacha agus Neamhcháilitheacha faoi mar a leagtar amach iad in Aguisín 1 leis an gCiorclán seo.</w:t>
      </w:r>
    </w:p>
    <w:p w:rsidR="00CE6B43" w:rsidRPr="000A59EF" w:rsidRDefault="00CE6B43" w:rsidP="00722AAA">
      <w:pPr>
        <w:rPr>
          <w:rFonts w:ascii="Verdana" w:hAnsi="Verdana"/>
          <w:b/>
          <w:color w:val="660066"/>
          <w:sz w:val="20"/>
          <w:szCs w:val="20"/>
        </w:rPr>
      </w:pPr>
    </w:p>
    <w:p w:rsidR="00F542A7" w:rsidRDefault="00F542A7">
      <w:pPr>
        <w:pStyle w:val="BHJLS"/>
        <w:pBdr>
          <w:bottom w:val="none" w:sz="0" w:space="0" w:color="auto"/>
        </w:pBdr>
        <w:spacing w:before="240"/>
        <w:ind w:right="6"/>
        <w:rPr>
          <w:bCs w:val="0"/>
          <w:i w:val="0"/>
          <w:iCs w:val="0"/>
          <w:sz w:val="20"/>
          <w:szCs w:val="20"/>
        </w:rPr>
      </w:pPr>
    </w:p>
    <w:p w:rsidR="00F542A7" w:rsidRDefault="00F542A7">
      <w:pPr>
        <w:pStyle w:val="BHJLS"/>
        <w:pBdr>
          <w:bottom w:val="none" w:sz="0" w:space="0" w:color="auto"/>
        </w:pBdr>
        <w:spacing w:before="240"/>
        <w:ind w:right="6"/>
        <w:rPr>
          <w:bCs w:val="0"/>
          <w:i w:val="0"/>
          <w:iCs w:val="0"/>
          <w:sz w:val="20"/>
          <w:szCs w:val="20"/>
        </w:rPr>
      </w:pPr>
    </w:p>
    <w:p w:rsidR="00F542A7" w:rsidRDefault="00F542A7">
      <w:pPr>
        <w:pStyle w:val="BHJLS"/>
        <w:pBdr>
          <w:bottom w:val="none" w:sz="0" w:space="0" w:color="auto"/>
        </w:pBdr>
        <w:spacing w:before="240"/>
        <w:ind w:right="6"/>
        <w:rPr>
          <w:bCs w:val="0"/>
          <w:i w:val="0"/>
          <w:iCs w:val="0"/>
          <w:sz w:val="20"/>
          <w:szCs w:val="20"/>
        </w:rPr>
      </w:pPr>
    </w:p>
    <w:p w:rsidR="00F542A7" w:rsidRDefault="00F542A7">
      <w:pPr>
        <w:rPr>
          <w:sz w:val="20"/>
          <w:szCs w:val="20"/>
        </w:rPr>
      </w:pPr>
      <w:r>
        <w:rPr>
          <w:i/>
          <w:iCs/>
          <w:sz w:val="20"/>
          <w:szCs w:val="20"/>
        </w:rPr>
        <w:br w:type="page"/>
      </w:r>
    </w:p>
    <w:p w:rsidR="00F542A7" w:rsidRPr="006759BB" w:rsidRDefault="001422A2">
      <w:pPr>
        <w:pStyle w:val="Circualr"/>
      </w:pPr>
      <w:r>
        <w:t>3.</w:t>
      </w:r>
      <w:r>
        <w:tab/>
        <w:t xml:space="preserve">An Próiseas Iarratais agus Measúnaithe </w:t>
      </w:r>
    </w:p>
    <w:p w:rsidR="00F542A7" w:rsidRPr="000A59EF" w:rsidRDefault="00F542A7" w:rsidP="00C04EC5">
      <w:pPr>
        <w:spacing w:before="200"/>
        <w:rPr>
          <w:rFonts w:ascii="Verdana" w:hAnsi="Verdana"/>
          <w:b/>
          <w:color w:val="660066"/>
          <w:sz w:val="28"/>
          <w:szCs w:val="28"/>
        </w:rPr>
      </w:pPr>
      <w:r>
        <w:rPr>
          <w:rFonts w:ascii="Verdana" w:hAnsi="Verdana"/>
          <w:b/>
          <w:bCs/>
          <w:color w:val="660066"/>
          <w:sz w:val="28"/>
          <w:szCs w:val="28"/>
        </w:rPr>
        <w:t>Léargas Ginearálta ar an bPróiseas</w:t>
      </w:r>
    </w:p>
    <w:p w:rsidR="00F542A7" w:rsidRDefault="00ED20C5" w:rsidP="00722AAA">
      <w:pPr>
        <w:spacing w:before="200"/>
        <w:rPr>
          <w:rFonts w:ascii="Verdana" w:hAnsi="Verdana"/>
          <w:b/>
          <w:color w:val="3A8DD2"/>
          <w:sz w:val="20"/>
          <w:szCs w:val="20"/>
        </w:rPr>
      </w:pPr>
      <w:r>
        <w:rPr>
          <w:rFonts w:ascii="Verdana" w:hAnsi="Verdana"/>
          <w:b/>
          <w:bCs/>
          <w:noProof/>
          <w:color w:val="3A8DD2"/>
          <w:sz w:val="20"/>
          <w:szCs w:val="20"/>
          <w:lang w:val="en-IE" w:eastAsia="en-IE"/>
        </w:rPr>
        <w:drawing>
          <wp:inline distT="0" distB="0" distL="0" distR="0">
            <wp:extent cx="5993130" cy="7717155"/>
            <wp:effectExtent l="19050" t="0" r="102870" b="0"/>
            <wp:docPr id="13"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0" w:name="_GoBack"/>
      <w:bookmarkEnd w:id="0"/>
    </w:p>
    <w:p w:rsidR="00F542A7" w:rsidRDefault="00F542A7" w:rsidP="00722AAA">
      <w:pPr>
        <w:shd w:val="clear" w:color="auto" w:fill="FFFFFF"/>
        <w:spacing w:before="200"/>
        <w:rPr>
          <w:rFonts w:ascii="Verdana" w:hAnsi="Verdana"/>
          <w:b/>
          <w:sz w:val="20"/>
          <w:szCs w:val="20"/>
        </w:rPr>
      </w:pPr>
    </w:p>
    <w:p w:rsidR="00F542A7" w:rsidRPr="00A31E83" w:rsidRDefault="00F542A7">
      <w:pPr>
        <w:shd w:val="clear" w:color="auto" w:fill="FFFFFF"/>
        <w:spacing w:before="200"/>
        <w:rPr>
          <w:rFonts w:ascii="Verdana" w:hAnsi="Verdana"/>
          <w:b/>
          <w:sz w:val="20"/>
          <w:szCs w:val="20"/>
        </w:rPr>
      </w:pPr>
    </w:p>
    <w:p w:rsidR="00F542A7" w:rsidRPr="000A59EF" w:rsidRDefault="00F542A7">
      <w:pPr>
        <w:spacing w:before="200"/>
        <w:rPr>
          <w:rFonts w:ascii="Verdana" w:hAnsi="Verdana"/>
          <w:b/>
          <w:color w:val="660066"/>
          <w:sz w:val="20"/>
          <w:szCs w:val="20"/>
        </w:rPr>
      </w:pPr>
      <w:r>
        <w:rPr>
          <w:rFonts w:ascii="Verdana" w:hAnsi="Verdana"/>
          <w:b/>
          <w:bCs/>
          <w:color w:val="660066"/>
          <w:sz w:val="20"/>
          <w:szCs w:val="20"/>
        </w:rPr>
        <w:t xml:space="preserve">3.1 </w:t>
      </w:r>
      <w:r>
        <w:rPr>
          <w:rFonts w:ascii="Verdana" w:hAnsi="Verdana"/>
          <w:b/>
          <w:bCs/>
          <w:color w:val="660066"/>
          <w:sz w:val="20"/>
          <w:szCs w:val="20"/>
        </w:rPr>
        <w:tab/>
        <w:t>Léargas Ginearálta</w:t>
      </w:r>
    </w:p>
    <w:p w:rsidR="00F542A7" w:rsidRPr="00AE2B5B" w:rsidRDefault="00F542A7">
      <w:pPr>
        <w:rPr>
          <w:rFonts w:ascii="Verdana" w:hAnsi="Verdana"/>
          <w:b/>
          <w:color w:val="3B8CD5"/>
          <w:sz w:val="20"/>
          <w:szCs w:val="20"/>
        </w:rPr>
      </w:pPr>
    </w:p>
    <w:p w:rsidR="00F542A7" w:rsidRPr="00AE2B5B" w:rsidRDefault="00FA202B" w:rsidP="00C04EC5">
      <w:pPr>
        <w:ind w:left="720"/>
        <w:rPr>
          <w:rFonts w:ascii="Verdana" w:hAnsi="Verdana"/>
          <w:sz w:val="20"/>
          <w:szCs w:val="20"/>
        </w:rPr>
      </w:pPr>
      <w:r>
        <w:rPr>
          <w:rFonts w:ascii="Verdana" w:hAnsi="Verdana"/>
          <w:sz w:val="20"/>
          <w:szCs w:val="20"/>
        </w:rPr>
        <w:t>Déanfaidh gach ÚÁ iarratais faoin scéim a fhógairt, a mheasúnú agus a fhaomhadh agus déanfaidh sé cigireacht ar agus a dheimhniú gur tugadh oibreacha</w:t>
      </w:r>
      <w:r>
        <w:rPr>
          <w:rFonts w:ascii="Verdana" w:hAnsi="Verdana"/>
          <w:color w:val="FF0000"/>
          <w:sz w:val="20"/>
          <w:szCs w:val="20"/>
        </w:rPr>
        <w:t xml:space="preserve"> </w:t>
      </w:r>
      <w:r>
        <w:rPr>
          <w:rFonts w:ascii="Verdana" w:hAnsi="Verdana"/>
          <w:sz w:val="20"/>
          <w:szCs w:val="20"/>
        </w:rPr>
        <w:t>chun críche i gcomhréir le dea-chleachtas caomhnaithe.</w:t>
      </w:r>
    </w:p>
    <w:p w:rsidR="00F542A7" w:rsidRDefault="00F542A7" w:rsidP="00C04EC5">
      <w:pPr>
        <w:ind w:left="720"/>
        <w:rPr>
          <w:rFonts w:ascii="Verdana" w:hAnsi="Verdana"/>
          <w:sz w:val="20"/>
          <w:szCs w:val="20"/>
        </w:rPr>
      </w:pPr>
    </w:p>
    <w:p w:rsidR="00F542A7" w:rsidRDefault="00F542A7" w:rsidP="00C04EC5">
      <w:pPr>
        <w:ind w:left="720"/>
        <w:rPr>
          <w:rFonts w:ascii="Verdana" w:hAnsi="Verdana"/>
          <w:sz w:val="20"/>
          <w:szCs w:val="20"/>
        </w:rPr>
      </w:pPr>
      <w:r>
        <w:rPr>
          <w:rFonts w:ascii="Verdana" w:hAnsi="Verdana"/>
          <w:sz w:val="20"/>
          <w:szCs w:val="20"/>
        </w:rPr>
        <w:t>Ba cheart don ÚÁ cóip leictreonach den chiorclán seo, an bhileog faisnéise poiblí agus an fhoirm iarratais ábhartha a chur in airde ar a láithreán gréasáin.</w:t>
      </w:r>
    </w:p>
    <w:p w:rsidR="00CF384F" w:rsidRDefault="00CF384F" w:rsidP="00C04EC5">
      <w:pPr>
        <w:ind w:left="720"/>
        <w:rPr>
          <w:rFonts w:ascii="Verdana" w:hAnsi="Verdana"/>
          <w:sz w:val="20"/>
          <w:szCs w:val="20"/>
        </w:rPr>
      </w:pPr>
    </w:p>
    <w:p w:rsidR="00CF384F" w:rsidRDefault="00CF384F" w:rsidP="00CF384F">
      <w:pPr>
        <w:ind w:left="720"/>
        <w:rPr>
          <w:i/>
          <w:iCs/>
          <w:color w:val="000000"/>
        </w:rPr>
      </w:pPr>
      <w:r>
        <w:rPr>
          <w:i/>
          <w:iCs/>
          <w:color w:val="000000"/>
        </w:rPr>
        <w:t xml:space="preserve">Cinnteoidh ÚÁanna, chomh maith, go ndéanfar oibreacha caomhnaithe a bheartaíonn na hiarratasóirí </w:t>
      </w:r>
      <w:r>
        <w:rPr>
          <w:b/>
          <w:bCs/>
          <w:i/>
          <w:iCs/>
          <w:color w:val="000000"/>
        </w:rPr>
        <w:t>a dhearadh, a shonrú agus a mhaoirsiú ar an láthair ag gairmí/gairmithe caomhnaithe foirgnimh taithíoch(a) agus a bhain na cáilíochtaí cuí amach.</w:t>
      </w:r>
      <w:r>
        <w:rPr>
          <w:color w:val="000000"/>
        </w:rPr>
        <w:t xml:space="preserve"> </w:t>
      </w:r>
      <w:r>
        <w:rPr>
          <w:i/>
          <w:iCs/>
          <w:color w:val="000000"/>
        </w:rPr>
        <w:t>Aithníonn an RCOG go bhféadfadh eisceachtaí a bheith ann ina leith seo nuair a chuirtear scála agus cineál na n-oibreacha san áireamh atá á bheartú nó sa chás go mbíonn an saineolas sonrach ag an gcleachtóir, e.g.  tuíodóir nó saor cloiche.</w:t>
      </w:r>
      <w:r>
        <w:rPr>
          <w:color w:val="000000"/>
        </w:rPr>
        <w:t xml:space="preserve"> </w:t>
      </w:r>
      <w:r>
        <w:rPr>
          <w:i/>
          <w:iCs/>
          <w:color w:val="000000"/>
        </w:rPr>
        <w:t>Caithfidh ÚÁanna a chinntiú go mbeidh na deimhniúcháin riachtanacha go léir ag teastáil fad a bhíonn oibreacha ar bun agus ar a gcur i gcrích.</w:t>
      </w:r>
      <w:r>
        <w:rPr>
          <w:color w:val="000000"/>
        </w:rPr>
        <w:t xml:space="preserve"> </w:t>
      </w:r>
    </w:p>
    <w:p w:rsidR="00F542A7" w:rsidRPr="00AE2B5B" w:rsidRDefault="00F542A7" w:rsidP="00722AAA">
      <w:pPr>
        <w:rPr>
          <w:rFonts w:ascii="Verdana" w:hAnsi="Verdana"/>
          <w:sz w:val="20"/>
          <w:szCs w:val="20"/>
        </w:rPr>
      </w:pPr>
    </w:p>
    <w:p w:rsidR="00F542A7" w:rsidRPr="00AE2B5B" w:rsidRDefault="005B0C59" w:rsidP="00C04EC5">
      <w:pPr>
        <w:ind w:left="720"/>
        <w:rPr>
          <w:rFonts w:ascii="Verdana" w:hAnsi="Verdana"/>
          <w:b/>
          <w:color w:val="4F81BD"/>
          <w:sz w:val="20"/>
          <w:szCs w:val="20"/>
        </w:rPr>
      </w:pPr>
      <w:r>
        <w:rPr>
          <w:rFonts w:ascii="Verdana" w:hAnsi="Verdana"/>
          <w:sz w:val="20"/>
          <w:szCs w:val="20"/>
        </w:rPr>
        <w:t xml:space="preserve">Déanfaidh ÚÁanna measúnú ar gach iarratas trí úsáid a bhaint as na critéir a leagtar amach i </w:t>
      </w:r>
      <w:r>
        <w:rPr>
          <w:rFonts w:ascii="Verdana" w:hAnsi="Verdana"/>
          <w:b/>
          <w:bCs/>
          <w:sz w:val="20"/>
          <w:szCs w:val="20"/>
        </w:rPr>
        <w:t>Mír 3.4</w:t>
      </w:r>
      <w:r>
        <w:rPr>
          <w:rFonts w:ascii="Verdana" w:hAnsi="Verdana"/>
          <w:sz w:val="20"/>
          <w:szCs w:val="20"/>
        </w:rPr>
        <w:t xml:space="preserve">. </w:t>
      </w:r>
    </w:p>
    <w:p w:rsidR="00F542A7" w:rsidRDefault="00F542A7" w:rsidP="00722AAA">
      <w:pPr>
        <w:rPr>
          <w:rFonts w:ascii="Verdana" w:hAnsi="Verdana"/>
          <w:sz w:val="20"/>
          <w:szCs w:val="20"/>
        </w:rPr>
      </w:pPr>
    </w:p>
    <w:p w:rsidR="00F542A7" w:rsidRPr="00AE2B5B" w:rsidRDefault="00F542A7" w:rsidP="00722AAA">
      <w:pPr>
        <w:rPr>
          <w:rFonts w:ascii="Verdana" w:hAnsi="Verdana"/>
          <w:sz w:val="20"/>
          <w:szCs w:val="20"/>
        </w:rPr>
      </w:pPr>
    </w:p>
    <w:p w:rsidR="00F542A7" w:rsidRPr="000A59EF" w:rsidRDefault="00F542A7">
      <w:pPr>
        <w:rPr>
          <w:rFonts w:ascii="Verdana" w:hAnsi="Verdana"/>
          <w:b/>
          <w:color w:val="660066"/>
          <w:sz w:val="20"/>
          <w:szCs w:val="20"/>
        </w:rPr>
      </w:pPr>
      <w:r>
        <w:rPr>
          <w:rFonts w:ascii="Verdana" w:hAnsi="Verdana"/>
          <w:b/>
          <w:bCs/>
          <w:color w:val="660066"/>
          <w:sz w:val="20"/>
          <w:szCs w:val="20"/>
        </w:rPr>
        <w:t xml:space="preserve">3.2 </w:t>
      </w:r>
      <w:r>
        <w:rPr>
          <w:rFonts w:ascii="Verdana" w:hAnsi="Verdana"/>
          <w:b/>
          <w:bCs/>
          <w:color w:val="660066"/>
          <w:sz w:val="20"/>
          <w:szCs w:val="20"/>
        </w:rPr>
        <w:tab/>
        <w:t>An Próiseas Iarratais d’Úinéirí/Áititheoirí</w:t>
      </w:r>
    </w:p>
    <w:p w:rsidR="00F542A7" w:rsidRPr="00AE2B5B" w:rsidRDefault="00EB0ECD">
      <w:pPr>
        <w:rPr>
          <w:rFonts w:ascii="Verdana" w:hAnsi="Verdana"/>
          <w:b/>
          <w:color w:val="4F81BD"/>
          <w:sz w:val="20"/>
          <w:szCs w:val="20"/>
        </w:rPr>
      </w:pPr>
      <w:r>
        <w:rPr>
          <w:noProof/>
        </w:rPr>
        <w:pict>
          <v:line id="Line 19" o:spid="_x0000_s1028"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" stroked="f" strokecolor="#4d8ec3" strokeweight="1pt"/>
        </w:pict>
      </w:r>
    </w:p>
    <w:p w:rsidR="00F542A7" w:rsidRPr="001C228E" w:rsidRDefault="00F542A7" w:rsidP="00C04EC5">
      <w:pPr>
        <w:ind w:left="720"/>
        <w:rPr>
          <w:rFonts w:ascii="Verdana" w:hAnsi="Verdana"/>
          <w:sz w:val="20"/>
          <w:szCs w:val="20"/>
        </w:rPr>
      </w:pPr>
      <w:r>
        <w:rPr>
          <w:rFonts w:ascii="Verdana" w:hAnsi="Verdana"/>
          <w:sz w:val="20"/>
          <w:szCs w:val="20"/>
        </w:rPr>
        <w:t xml:space="preserve">Caithfear iarratais a dhéanamh leis an ÚÁ ábhartha (trí úsáid a bhaint as </w:t>
      </w:r>
      <w:r>
        <w:rPr>
          <w:rFonts w:ascii="Verdana" w:hAnsi="Verdana"/>
          <w:b/>
          <w:bCs/>
          <w:sz w:val="20"/>
          <w:szCs w:val="20"/>
        </w:rPr>
        <w:t>Foirm A</w:t>
      </w:r>
      <w:r>
        <w:rPr>
          <w:rFonts w:ascii="Verdana" w:hAnsi="Verdana"/>
          <w:sz w:val="20"/>
          <w:szCs w:val="20"/>
        </w:rPr>
        <w:t xml:space="preserve">) faoi spriocdháta a leagann an ÚÁ amach ach tráth nach déanaí ná </w:t>
      </w:r>
      <w:r>
        <w:rPr>
          <w:rFonts w:ascii="Verdana" w:hAnsi="Verdana"/>
          <w:b/>
          <w:bCs/>
          <w:color w:val="000000"/>
          <w:sz w:val="20"/>
          <w:szCs w:val="20"/>
        </w:rPr>
        <w:t>an 31 Eanáir 2018</w:t>
      </w:r>
      <w:r>
        <w:rPr>
          <w:rFonts w:ascii="Verdana" w:hAnsi="Verdana"/>
          <w:sz w:val="20"/>
          <w:szCs w:val="20"/>
        </w:rPr>
        <w:t xml:space="preserve">. </w:t>
      </w:r>
    </w:p>
    <w:p w:rsidR="00F542A7" w:rsidRPr="001C228E" w:rsidRDefault="00F542A7" w:rsidP="00C04EC5">
      <w:pPr>
        <w:rPr>
          <w:rFonts w:ascii="Verdana" w:hAnsi="Verdana"/>
          <w:sz w:val="20"/>
          <w:szCs w:val="20"/>
        </w:rPr>
      </w:pPr>
    </w:p>
    <w:p w:rsidR="00F542A7" w:rsidRPr="001C228E" w:rsidRDefault="00F542A7" w:rsidP="00C04EC5">
      <w:pPr>
        <w:shd w:val="clear" w:color="auto" w:fill="FFFFFF"/>
        <w:ind w:left="720"/>
        <w:rPr>
          <w:rFonts w:ascii="Verdana" w:hAnsi="Verdana"/>
          <w:sz w:val="20"/>
          <w:szCs w:val="20"/>
        </w:rPr>
      </w:pPr>
      <w:r>
        <w:rPr>
          <w:rFonts w:ascii="Verdana" w:hAnsi="Verdana"/>
          <w:color w:val="000000"/>
          <w:sz w:val="20"/>
          <w:szCs w:val="20"/>
        </w:rPr>
        <w:t xml:space="preserve">Sa chás nach úinéir ar struchtúr incháilithe an t-iarratasóir, beidh ar an iarratasóir litir a sholáthar in éineacht le </w:t>
      </w:r>
      <w:r>
        <w:rPr>
          <w:rFonts w:ascii="Verdana" w:hAnsi="Verdana"/>
          <w:b/>
          <w:bCs/>
          <w:color w:val="000000"/>
          <w:sz w:val="20"/>
          <w:szCs w:val="20"/>
        </w:rPr>
        <w:t>Foirm A</w:t>
      </w:r>
      <w:r>
        <w:rPr>
          <w:rFonts w:ascii="Verdana" w:hAnsi="Verdana"/>
          <w:color w:val="000000"/>
          <w:sz w:val="20"/>
          <w:szCs w:val="20"/>
        </w:rPr>
        <w:t xml:space="preserve"> ón úinéir a dhearbhaíonn go bhfuil cead an úinéara ag an iarratasóir chun tabhairt faoin obair. </w:t>
      </w:r>
    </w:p>
    <w:p w:rsidR="00F542A7" w:rsidRPr="00AE2B5B" w:rsidRDefault="00F542A7" w:rsidP="00C04EC5">
      <w:pPr>
        <w:shd w:val="clear" w:color="auto" w:fill="FFFFFF"/>
        <w:spacing w:line="259" w:lineRule="atLeast"/>
        <w:ind w:left="720"/>
        <w:rPr>
          <w:rFonts w:ascii="Verdana" w:hAnsi="Verdana"/>
          <w:sz w:val="20"/>
          <w:szCs w:val="20"/>
        </w:rPr>
      </w:pPr>
    </w:p>
    <w:p w:rsidR="00F542A7" w:rsidRDefault="00537B32" w:rsidP="00C04EC5">
      <w:pPr>
        <w:ind w:left="720"/>
        <w:rPr>
          <w:rFonts w:ascii="Verdana" w:hAnsi="Verdana"/>
          <w:sz w:val="20"/>
          <w:szCs w:val="20"/>
        </w:rPr>
      </w:pPr>
      <w:r>
        <w:rPr>
          <w:rFonts w:ascii="Verdana" w:hAnsi="Verdana"/>
          <w:sz w:val="20"/>
          <w:szCs w:val="20"/>
        </w:rPr>
        <w:t xml:space="preserve">Sa chás go bhfuil an struchtúr faoi úinéireacht ÚÁ, nó sa chás go bhfuil cúnamh airgeadais á sholáthar ag ÚÁ d’oibreacha ar struchtúr atá i mbaol faoi Alt 59, 69 agus/nó 70 den Acht um Pleanáil agus Forbairt, 2000 (arna leasú), is féidir le hoifigeach den ÚÁ an t-iarratas a dhéanamh a fhad agus a dhéanann an Stiúrthóir Seirbhísí é a chomhshíniú. </w:t>
      </w:r>
    </w:p>
    <w:p w:rsidR="00F542A7" w:rsidRDefault="00F542A7" w:rsidP="00C04EC5">
      <w:pPr>
        <w:ind w:left="720"/>
        <w:rPr>
          <w:rFonts w:ascii="Verdana" w:hAnsi="Verdana"/>
          <w:sz w:val="20"/>
          <w:szCs w:val="20"/>
        </w:rPr>
      </w:pPr>
    </w:p>
    <w:p w:rsidR="0044015F" w:rsidRDefault="0044015F" w:rsidP="00C04EC5">
      <w:pPr>
        <w:pBdr>
          <w:top w:val="single" w:sz="4" w:space="1" w:color="auto"/>
          <w:left w:val="single" w:sz="4" w:space="4" w:color="auto"/>
          <w:bottom w:val="single" w:sz="4" w:space="1" w:color="auto"/>
          <w:right w:val="single" w:sz="4" w:space="4" w:color="auto"/>
        </w:pBdr>
        <w:shd w:val="clear" w:color="auto" w:fill="D9D9D9"/>
        <w:ind w:left="720"/>
        <w:rPr>
          <w:rFonts w:ascii="Verdana" w:hAnsi="Verdana"/>
          <w:sz w:val="20"/>
          <w:szCs w:val="20"/>
        </w:rPr>
      </w:pPr>
    </w:p>
    <w:p w:rsidR="00F542A7" w:rsidRDefault="00F542A7" w:rsidP="00C04EC5">
      <w:pPr>
        <w:pBdr>
          <w:top w:val="single" w:sz="4" w:space="1" w:color="auto"/>
          <w:left w:val="single" w:sz="4" w:space="4" w:color="auto"/>
          <w:bottom w:val="single" w:sz="4" w:space="1" w:color="auto"/>
          <w:right w:val="single" w:sz="4" w:space="4" w:color="auto"/>
        </w:pBdr>
        <w:shd w:val="clear" w:color="auto" w:fill="D9D9D9"/>
        <w:ind w:left="720"/>
        <w:rPr>
          <w:rFonts w:ascii="Verdana" w:hAnsi="Verdana"/>
          <w:sz w:val="20"/>
          <w:szCs w:val="20"/>
        </w:rPr>
      </w:pPr>
      <w:r>
        <w:rPr>
          <w:rFonts w:ascii="Verdana" w:hAnsi="Verdana"/>
          <w:sz w:val="20"/>
          <w:szCs w:val="20"/>
        </w:rPr>
        <w:t xml:space="preserve">Mar gheall gur scéim giarála í seo atá dírithe ar phoist a chruthú, tá sé ríthábhachtach go soláthraíonn iarratasóirí sonraí chuig an ÚÁ maidir le </w:t>
      </w:r>
      <w:r>
        <w:rPr>
          <w:rFonts w:ascii="Verdana" w:hAnsi="Verdana"/>
          <w:b/>
          <w:bCs/>
          <w:sz w:val="20"/>
          <w:szCs w:val="20"/>
        </w:rPr>
        <w:t>sochar fostaíochta</w:t>
      </w:r>
      <w:r>
        <w:rPr>
          <w:rFonts w:ascii="Verdana" w:hAnsi="Verdana"/>
          <w:sz w:val="20"/>
          <w:szCs w:val="20"/>
        </w:rPr>
        <w:t xml:space="preserve"> na scéime, </w:t>
      </w:r>
      <w:r>
        <w:rPr>
          <w:rFonts w:ascii="Verdana" w:hAnsi="Verdana"/>
          <w:b/>
          <w:bCs/>
          <w:sz w:val="20"/>
          <w:szCs w:val="20"/>
        </w:rPr>
        <w:t>líon iomlán na laethanta</w:t>
      </w:r>
      <w:r>
        <w:rPr>
          <w:rFonts w:ascii="Verdana" w:hAnsi="Verdana"/>
          <w:sz w:val="20"/>
          <w:szCs w:val="20"/>
        </w:rPr>
        <w:t xml:space="preserve"> measta (is ionann lá agus 8 n-uaire an chloig ar mhaithe le cuspóirí na scéime seo) d’fhostaíocht a theastaíonn d’fhad an tionscadail (foireann tógála agus ghairmiúil agus daoine eile ina measc) agus an méid measta de </w:t>
      </w:r>
      <w:r>
        <w:rPr>
          <w:rFonts w:ascii="Verdana" w:hAnsi="Verdana"/>
          <w:b/>
          <w:bCs/>
          <w:sz w:val="20"/>
          <w:szCs w:val="20"/>
        </w:rPr>
        <w:t>chistiú comhfhreagrach a ghiaráiltear go príobháideach</w:t>
      </w:r>
      <w:r>
        <w:rPr>
          <w:rFonts w:ascii="Verdana" w:hAnsi="Verdana"/>
          <w:sz w:val="20"/>
          <w:szCs w:val="20"/>
        </w:rPr>
        <w:t>.</w:t>
      </w:r>
    </w:p>
    <w:p w:rsidR="0044015F" w:rsidRDefault="0044015F" w:rsidP="00C04EC5">
      <w:pPr>
        <w:pBdr>
          <w:top w:val="single" w:sz="4" w:space="1" w:color="auto"/>
          <w:left w:val="single" w:sz="4" w:space="4" w:color="auto"/>
          <w:bottom w:val="single" w:sz="4" w:space="1" w:color="auto"/>
          <w:right w:val="single" w:sz="4" w:space="4" w:color="auto"/>
        </w:pBdr>
        <w:shd w:val="clear" w:color="auto" w:fill="D9D9D9"/>
        <w:ind w:left="720"/>
        <w:rPr>
          <w:rFonts w:ascii="Verdana" w:hAnsi="Verdana"/>
          <w:sz w:val="20"/>
          <w:szCs w:val="20"/>
        </w:rPr>
      </w:pPr>
    </w:p>
    <w:p w:rsidR="00F542A7" w:rsidRDefault="00F542A7" w:rsidP="00C04EC5">
      <w:pPr>
        <w:rPr>
          <w:rFonts w:ascii="Verdana" w:hAnsi="Verdana"/>
          <w:sz w:val="20"/>
          <w:szCs w:val="20"/>
        </w:rPr>
      </w:pPr>
    </w:p>
    <w:p w:rsidR="00F542A7" w:rsidRDefault="00F542A7" w:rsidP="00C04EC5">
      <w:pPr>
        <w:rPr>
          <w:rFonts w:ascii="Verdana" w:hAnsi="Verdana"/>
          <w:sz w:val="20"/>
          <w:szCs w:val="20"/>
        </w:rPr>
      </w:pPr>
    </w:p>
    <w:p w:rsidR="00F542A7" w:rsidRPr="00AE2B5B" w:rsidRDefault="00537B32" w:rsidP="00C04EC5">
      <w:pPr>
        <w:ind w:left="720"/>
        <w:rPr>
          <w:rFonts w:ascii="Verdana" w:hAnsi="Verdana"/>
          <w:sz w:val="20"/>
          <w:szCs w:val="20"/>
        </w:rPr>
      </w:pPr>
      <w:r>
        <w:rPr>
          <w:rFonts w:ascii="Verdana" w:hAnsi="Verdana"/>
          <w:sz w:val="20"/>
          <w:szCs w:val="20"/>
        </w:rPr>
        <w:t xml:space="preserve">Ba cheart go mbeadh na hoibreacha a bheartaítear i gcomhréir leis na caighdeáin dea-chleachtais, faoi mar a dtugtar cuntas air in </w:t>
      </w:r>
      <w:hyperlink r:id="rId19" w:history="1">
        <w:r>
          <w:rPr>
            <w:rStyle w:val="Hyperlink"/>
            <w:rFonts w:ascii="Verdana" w:hAnsi="Verdana"/>
            <w:i/>
            <w:iCs/>
            <w:color w:val="660066"/>
            <w:sz w:val="20"/>
            <w:szCs w:val="20"/>
          </w:rPr>
          <w:t>Cosaint Oidhreacht Ailtireachta - Treoirlínte d’Údaráis Pleanála (2011)</w:t>
        </w:r>
      </w:hyperlink>
      <w:r>
        <w:rPr>
          <w:rStyle w:val="Hyperlink"/>
          <w:rFonts w:ascii="Verdana" w:hAnsi="Verdana"/>
          <w:i/>
          <w:iCs/>
          <w:color w:val="auto"/>
          <w:sz w:val="20"/>
          <w:szCs w:val="20"/>
          <w:u w:val="none"/>
        </w:rPr>
        <w:t xml:space="preserve"> </w:t>
      </w:r>
      <w:r>
        <w:rPr>
          <w:rStyle w:val="Hyperlink"/>
          <w:rFonts w:ascii="Verdana" w:hAnsi="Verdana"/>
          <w:color w:val="auto"/>
          <w:sz w:val="20"/>
          <w:szCs w:val="20"/>
          <w:u w:val="none"/>
        </w:rPr>
        <w:t xml:space="preserve">agus i bhfoilseacháin </w:t>
      </w:r>
      <w:hyperlink r:id="rId20" w:history="1">
        <w:r>
          <w:rPr>
            <w:rStyle w:val="Hyperlink"/>
            <w:rFonts w:ascii="Verdana" w:hAnsi="Verdana"/>
            <w:i/>
            <w:iCs/>
            <w:color w:val="660066"/>
            <w:sz w:val="20"/>
            <w:szCs w:val="20"/>
          </w:rPr>
          <w:t>Sraith Comhairle</w:t>
        </w:r>
        <w:r>
          <w:rPr>
            <w:rStyle w:val="Hyperlink"/>
            <w:rFonts w:ascii="Verdana" w:hAnsi="Verdana"/>
            <w:color w:val="660066"/>
            <w:sz w:val="20"/>
            <w:szCs w:val="20"/>
          </w:rPr>
          <w:t xml:space="preserve"> </w:t>
        </w:r>
      </w:hyperlink>
      <w:r>
        <w:rPr>
          <w:rFonts w:ascii="Verdana" w:hAnsi="Verdana"/>
          <w:i/>
          <w:iCs/>
          <w:sz w:val="20"/>
          <w:szCs w:val="20"/>
        </w:rPr>
        <w:t xml:space="preserve"> </w:t>
      </w:r>
      <w:r>
        <w:rPr>
          <w:rFonts w:ascii="Verdana" w:hAnsi="Verdana"/>
          <w:sz w:val="20"/>
          <w:szCs w:val="20"/>
        </w:rPr>
        <w:t xml:space="preserve">na Roinne. Caithfear na treoirlínte maidir leis an bPróiseas Seandálaíochta agus Pleanála a d’eisigh Seirbhís na Séadchomharthaí Náisiúnta, agus na bileoga treorach a thabhairt san áireamh a d’eisigh an tSeirbhís Páirceanna Náisiúnta agus Fiadhúlra (an NPWS) maidir le gnáthóga agus speicis sa chás gur cuí. </w:t>
      </w:r>
    </w:p>
    <w:p w:rsidR="009D582B" w:rsidRPr="00AE2B5B" w:rsidRDefault="009D582B" w:rsidP="00C04EC5">
      <w:pPr>
        <w:rPr>
          <w:rFonts w:ascii="Verdana" w:hAnsi="Verdana"/>
          <w:b/>
          <w:color w:val="4FA8BD"/>
          <w:sz w:val="20"/>
          <w:szCs w:val="20"/>
        </w:rPr>
      </w:pPr>
    </w:p>
    <w:p w:rsidR="00F542A7" w:rsidRDefault="00F542A7" w:rsidP="00C04EC5">
      <w:pPr>
        <w:ind w:left="720"/>
        <w:rPr>
          <w:rFonts w:ascii="Verdana" w:hAnsi="Verdana"/>
          <w:sz w:val="20"/>
          <w:szCs w:val="20"/>
        </w:rPr>
      </w:pPr>
    </w:p>
    <w:p w:rsidR="002730C4" w:rsidRDefault="002730C4" w:rsidP="00C04EC5">
      <w:pPr>
        <w:ind w:left="720"/>
        <w:rPr>
          <w:rFonts w:ascii="Verdana" w:hAnsi="Verdana"/>
          <w:sz w:val="20"/>
          <w:szCs w:val="20"/>
        </w:rPr>
      </w:pPr>
    </w:p>
    <w:p w:rsidR="002730C4" w:rsidRDefault="002730C4" w:rsidP="00C04EC5">
      <w:pPr>
        <w:ind w:left="720"/>
        <w:rPr>
          <w:rFonts w:ascii="Verdana" w:hAnsi="Verdana"/>
          <w:sz w:val="20"/>
          <w:szCs w:val="20"/>
        </w:rPr>
      </w:pPr>
    </w:p>
    <w:p w:rsidR="00F542A7" w:rsidRPr="000A59EF" w:rsidRDefault="00F542A7" w:rsidP="00C04EC5">
      <w:pPr>
        <w:rPr>
          <w:rFonts w:ascii="Verdana" w:hAnsi="Verdana"/>
          <w:color w:val="660066"/>
          <w:sz w:val="20"/>
          <w:szCs w:val="20"/>
        </w:rPr>
      </w:pPr>
      <w:r>
        <w:rPr>
          <w:rFonts w:ascii="Verdana" w:hAnsi="Verdana"/>
          <w:b/>
          <w:bCs/>
          <w:color w:val="660066"/>
          <w:sz w:val="20"/>
          <w:szCs w:val="20"/>
        </w:rPr>
        <w:t xml:space="preserve">3.3 </w:t>
      </w:r>
      <w:r>
        <w:rPr>
          <w:rFonts w:ascii="Verdana" w:hAnsi="Verdana"/>
          <w:b/>
          <w:bCs/>
          <w:color w:val="660066"/>
          <w:sz w:val="20"/>
          <w:szCs w:val="20"/>
        </w:rPr>
        <w:tab/>
        <w:t>Grianghraf</w:t>
      </w:r>
    </w:p>
    <w:p w:rsidR="00F542A7" w:rsidRPr="00AE2B5B" w:rsidRDefault="00F542A7" w:rsidP="00C04EC5">
      <w:pPr>
        <w:rPr>
          <w:rFonts w:ascii="Verdana" w:hAnsi="Verdana"/>
          <w:sz w:val="20"/>
          <w:szCs w:val="20"/>
        </w:rPr>
      </w:pPr>
    </w:p>
    <w:p w:rsidR="00947AEE" w:rsidRPr="00947AEE" w:rsidRDefault="00630BFD" w:rsidP="00C04EC5">
      <w:pPr>
        <w:ind w:left="720"/>
        <w:rPr>
          <w:rFonts w:ascii="Verdana" w:hAnsi="Verdana"/>
          <w:sz w:val="20"/>
          <w:szCs w:val="20"/>
        </w:rPr>
      </w:pPr>
      <w:r>
        <w:rPr>
          <w:rFonts w:ascii="Verdana" w:hAnsi="Verdana"/>
          <w:sz w:val="20"/>
          <w:szCs w:val="20"/>
        </w:rPr>
        <w:t>Ba cheart go lorgódh ÚÁanna grianghraif dhigiteacha ar ardchaighdeán den tionscadal ón iarratasóir sula gcuirtear tús leis na hoibreacha, a bhféadfaí iad a úsáid, níos déanaí, chun comparáid ‘roimh agus i ndiaidh’ a dhéanamh ar mhaithe le cuspóirí tuairiscithe. Tabhair faoi deara, le do thoil, féadfaidh an RCOG aon íomhá nó na híomhánna go léir a úsáid a sholáthraíonn an t-</w:t>
      </w:r>
      <w:proofErr w:type="spellStart"/>
      <w:r>
        <w:rPr>
          <w:rFonts w:ascii="Verdana" w:hAnsi="Verdana"/>
          <w:sz w:val="20"/>
          <w:szCs w:val="20"/>
        </w:rPr>
        <w:t>iarratasóir</w:t>
      </w:r>
      <w:proofErr w:type="spellEnd"/>
      <w:r>
        <w:rPr>
          <w:rFonts w:ascii="Verdana" w:hAnsi="Verdana"/>
          <w:sz w:val="20"/>
          <w:szCs w:val="20"/>
        </w:rPr>
        <w:t xml:space="preserve"> </w:t>
      </w:r>
      <w:proofErr w:type="spellStart"/>
      <w:r>
        <w:rPr>
          <w:rFonts w:ascii="Verdana" w:hAnsi="Verdana"/>
          <w:sz w:val="20"/>
          <w:szCs w:val="20"/>
        </w:rPr>
        <w:t>nó</w:t>
      </w:r>
      <w:proofErr w:type="spellEnd"/>
      <w:r>
        <w:rPr>
          <w:rFonts w:ascii="Verdana" w:hAnsi="Verdana"/>
          <w:sz w:val="20"/>
          <w:szCs w:val="20"/>
        </w:rPr>
        <w:t xml:space="preserve"> an ÚÁ </w:t>
      </w:r>
      <w:proofErr w:type="spellStart"/>
      <w:r>
        <w:rPr>
          <w:rFonts w:ascii="Verdana" w:hAnsi="Verdana"/>
          <w:sz w:val="20"/>
          <w:szCs w:val="20"/>
        </w:rPr>
        <w:t>chun</w:t>
      </w:r>
      <w:proofErr w:type="spellEnd"/>
      <w:r>
        <w:rPr>
          <w:rFonts w:ascii="Verdana" w:hAnsi="Verdana"/>
          <w:sz w:val="20"/>
          <w:szCs w:val="20"/>
        </w:rPr>
        <w:t xml:space="preserve"> an </w:t>
      </w:r>
      <w:r w:rsidR="000A1103" w:rsidRPr="000A1103">
        <w:rPr>
          <w:rFonts w:ascii="Verdana" w:hAnsi="Verdana"/>
          <w:bCs/>
          <w:sz w:val="20"/>
          <w:szCs w:val="20"/>
        </w:rPr>
        <w:t>SIOT</w:t>
      </w:r>
      <w:r>
        <w:rPr>
          <w:rFonts w:ascii="Verdana" w:hAnsi="Verdana"/>
          <w:sz w:val="20"/>
          <w:szCs w:val="20"/>
        </w:rPr>
        <w:t xml:space="preserve"> a fhógairt nó a phoibliú.  Moltar d’iarratasóirí agus ÚÁanna chun cead a fháil chun íomhánna a úsáid (más gá) sula gcuireann siad faoi bhráid an RCOG iad</w:t>
      </w:r>
      <w:r>
        <w:rPr>
          <w:rFonts w:ascii="Verdana" w:hAnsi="Verdana"/>
          <w:color w:val="7030A0"/>
          <w:sz w:val="20"/>
          <w:szCs w:val="20"/>
        </w:rPr>
        <w:t>.</w:t>
      </w:r>
    </w:p>
    <w:p w:rsidR="00F542A7" w:rsidRDefault="00F542A7" w:rsidP="00C04EC5">
      <w:pPr>
        <w:rPr>
          <w:rFonts w:ascii="Verdana" w:hAnsi="Verdana"/>
          <w:color w:val="0070C0"/>
          <w:sz w:val="20"/>
          <w:szCs w:val="20"/>
        </w:rPr>
      </w:pPr>
    </w:p>
    <w:p w:rsidR="009D582B" w:rsidRPr="003E68C9" w:rsidRDefault="009D582B" w:rsidP="00C04EC5">
      <w:pPr>
        <w:rPr>
          <w:rFonts w:ascii="Verdana" w:hAnsi="Verdana"/>
          <w:color w:val="0070C0"/>
          <w:sz w:val="20"/>
          <w:szCs w:val="20"/>
        </w:rPr>
      </w:pPr>
    </w:p>
    <w:p w:rsidR="00F542A7" w:rsidRPr="000A59EF" w:rsidRDefault="00F542A7" w:rsidP="00722AAA">
      <w:pPr>
        <w:rPr>
          <w:rFonts w:ascii="Verdana" w:hAnsi="Verdana"/>
          <w:b/>
          <w:color w:val="660066"/>
          <w:sz w:val="20"/>
          <w:szCs w:val="20"/>
        </w:rPr>
      </w:pPr>
      <w:r>
        <w:rPr>
          <w:rFonts w:ascii="Verdana" w:hAnsi="Verdana"/>
          <w:b/>
          <w:bCs/>
          <w:color w:val="660066"/>
          <w:sz w:val="20"/>
          <w:szCs w:val="20"/>
        </w:rPr>
        <w:t>3.4</w:t>
      </w:r>
      <w:r>
        <w:rPr>
          <w:rFonts w:ascii="Verdana" w:hAnsi="Verdana"/>
          <w:b/>
          <w:bCs/>
          <w:color w:val="660066"/>
          <w:sz w:val="20"/>
          <w:szCs w:val="20"/>
        </w:rPr>
        <w:tab/>
        <w:t>An Próiseas Measúnaithe</w:t>
      </w:r>
    </w:p>
    <w:p w:rsidR="00F542A7" w:rsidRPr="00AE2B5B" w:rsidRDefault="00EB0ECD" w:rsidP="00722AAA">
      <w:pPr>
        <w:rPr>
          <w:rFonts w:ascii="Verdana" w:hAnsi="Verdana"/>
          <w:b/>
          <w:color w:val="4B8DC9"/>
          <w:sz w:val="20"/>
          <w:szCs w:val="20"/>
        </w:rPr>
      </w:pPr>
      <w:r>
        <w:rPr>
          <w:noProof/>
        </w:rPr>
        <w:pict>
          <v:line id="Straight Connector 16" o:spid="_x0000_s1027"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" stroked="f" strokecolor="#4d8ec3" strokeweight="1pt"/>
        </w:pict>
      </w:r>
    </w:p>
    <w:p w:rsidR="00F542A7" w:rsidRPr="00772443" w:rsidRDefault="00EF1A88" w:rsidP="00C04EC5">
      <w:pPr>
        <w:ind w:left="720"/>
        <w:rPr>
          <w:rFonts w:ascii="Verdana" w:hAnsi="Verdana"/>
          <w:sz w:val="20"/>
          <w:szCs w:val="20"/>
        </w:rPr>
      </w:pPr>
      <w:r>
        <w:rPr>
          <w:rFonts w:ascii="Verdana" w:hAnsi="Verdana"/>
          <w:sz w:val="20"/>
          <w:szCs w:val="20"/>
        </w:rPr>
        <w:t xml:space="preserve">Ba cheart do phainéal saineolach laistigh den ÚÁ measúnú a dhéanamh ar iarratais, an tOifigeach Caomhnaithe Ailtireachta, nó, sa chás nach bhfuil OCA fostaithe, comhalta de líon foirne gairmiúla an ÚÁ atá inniúil chun tabhairt faoin bhfeidhm seo. Sa chás nach bhfuil foirm iarratais iomlán, ba cheart fógra a thabhairt d’iarratasóir a luaithe agus is féidir agus ba cheart iarraidh air/uirthi aon fhaisnéis nár soláthraíodh go dtí seo a sholáthar.  Ba cheart measúnú a dhéanamh ar iarratais faoi na critéir seo a leanas a mbaineann an tábhacht chéanna leo: </w:t>
      </w:r>
    </w:p>
    <w:p w:rsidR="00F542A7" w:rsidRPr="001C228E" w:rsidRDefault="00F542A7" w:rsidP="00C04EC5">
      <w:pPr>
        <w:rPr>
          <w:rFonts w:ascii="Verdana" w:hAnsi="Verdana"/>
          <w:color w:val="3A8DD2"/>
          <w:sz w:val="20"/>
          <w:szCs w:val="20"/>
        </w:rPr>
      </w:pPr>
    </w:p>
    <w:p w:rsidR="00F542A7" w:rsidRPr="000A59EF" w:rsidRDefault="00CB12D4" w:rsidP="00C04EC5">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Tábhacht an Struchtúir</w:t>
      </w:r>
    </w:p>
    <w:p w:rsidR="00F542A7" w:rsidRPr="00861EC0" w:rsidRDefault="00F542A7" w:rsidP="00C04EC5">
      <w:pPr>
        <w:ind w:left="1440"/>
        <w:rPr>
          <w:rFonts w:ascii="Verdana" w:hAnsi="Verdana"/>
          <w:b/>
          <w:color w:val="3A8DD2"/>
          <w:sz w:val="20"/>
          <w:szCs w:val="20"/>
        </w:rPr>
      </w:pPr>
    </w:p>
    <w:p w:rsidR="00F542A7" w:rsidRPr="000A59EF" w:rsidRDefault="000A26FF" w:rsidP="00C04EC5">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Éifeachtúlacht na nOibreacha</w:t>
      </w:r>
      <w:r>
        <w:rPr>
          <w:rFonts w:ascii="Verdana" w:hAnsi="Verdana"/>
          <w:color w:val="660066"/>
          <w:sz w:val="20"/>
          <w:szCs w:val="20"/>
        </w:rPr>
        <w:t xml:space="preserve">  </w:t>
      </w:r>
    </w:p>
    <w:p w:rsidR="00F542A7" w:rsidRDefault="00F542A7" w:rsidP="00C04EC5">
      <w:pPr>
        <w:pStyle w:val="ListParagraph"/>
        <w:ind w:left="1429"/>
        <w:rPr>
          <w:rFonts w:ascii="Verdana" w:hAnsi="Verdana"/>
          <w:sz w:val="20"/>
          <w:szCs w:val="20"/>
        </w:rPr>
      </w:pPr>
      <w:r>
        <w:rPr>
          <w:rFonts w:ascii="Verdana" w:hAnsi="Verdana"/>
          <w:sz w:val="20"/>
          <w:szCs w:val="20"/>
        </w:rPr>
        <w:t xml:space="preserve">Ba cheart d’iarratasóirí a mhíniú conas a léiríonn méid an chistithe a lorgaítear </w:t>
      </w:r>
      <w:r>
        <w:rPr>
          <w:rFonts w:ascii="Verdana" w:hAnsi="Verdana"/>
          <w:b/>
          <w:bCs/>
          <w:sz w:val="20"/>
          <w:szCs w:val="20"/>
        </w:rPr>
        <w:t>luach ar airgead</w:t>
      </w:r>
      <w:r>
        <w:rPr>
          <w:rFonts w:ascii="Verdana" w:hAnsi="Verdana"/>
          <w:sz w:val="20"/>
          <w:szCs w:val="20"/>
        </w:rPr>
        <w:t xml:space="preserve"> agus conas a chuireann sé go mór le rioscaí a dhíbirt agus conas a chuireann sé cosc ar dhul in olcas breise an struchtúir, agus a chinntíonn sé, dá bharr, go leanfaidh sé a bheith ann amach anseo.  </w:t>
      </w:r>
    </w:p>
    <w:p w:rsidR="00F542A7" w:rsidRPr="00565737" w:rsidRDefault="00F542A7" w:rsidP="00C04EC5">
      <w:pPr>
        <w:rPr>
          <w:rFonts w:ascii="Verdana" w:hAnsi="Verdana"/>
          <w:b/>
          <w:color w:val="3A8DD2"/>
          <w:sz w:val="20"/>
          <w:szCs w:val="20"/>
        </w:rPr>
      </w:pPr>
    </w:p>
    <w:p w:rsidR="00F542A7" w:rsidRPr="000A59EF" w:rsidRDefault="00F542A7" w:rsidP="00C04EC5">
      <w:pPr>
        <w:pStyle w:val="ListParagraph"/>
        <w:numPr>
          <w:ilvl w:val="0"/>
          <w:numId w:val="18"/>
        </w:numPr>
        <w:ind w:hanging="720"/>
        <w:rPr>
          <w:rFonts w:ascii="Verdana" w:hAnsi="Verdana"/>
          <w:b/>
          <w:color w:val="660066"/>
          <w:sz w:val="20"/>
          <w:szCs w:val="20"/>
        </w:rPr>
      </w:pPr>
      <w:r>
        <w:rPr>
          <w:rFonts w:ascii="Verdana" w:hAnsi="Verdana"/>
          <w:b/>
          <w:bCs/>
          <w:color w:val="660066"/>
          <w:sz w:val="20"/>
          <w:szCs w:val="20"/>
        </w:rPr>
        <w:t>Tairbhí Fostaíochta</w:t>
      </w:r>
      <w:r>
        <w:rPr>
          <w:rFonts w:ascii="Verdana" w:hAnsi="Verdana"/>
          <w:color w:val="660066"/>
          <w:sz w:val="20"/>
          <w:szCs w:val="20"/>
        </w:rPr>
        <w:t xml:space="preserve"> </w:t>
      </w:r>
    </w:p>
    <w:p w:rsidR="00F542A7" w:rsidRDefault="00F542A7" w:rsidP="00C04EC5">
      <w:pPr>
        <w:ind w:left="1429" w:firstLine="11"/>
        <w:rPr>
          <w:rFonts w:ascii="Verdana" w:hAnsi="Verdana"/>
          <w:sz w:val="20"/>
          <w:szCs w:val="20"/>
        </w:rPr>
      </w:pPr>
      <w:r>
        <w:rPr>
          <w:rFonts w:ascii="Verdana" w:hAnsi="Verdana"/>
          <w:sz w:val="20"/>
          <w:szCs w:val="20"/>
        </w:rPr>
        <w:t xml:space="preserve">Ba cheart </w:t>
      </w:r>
      <w:r>
        <w:rPr>
          <w:rFonts w:ascii="Verdana" w:hAnsi="Verdana"/>
          <w:b/>
          <w:bCs/>
          <w:sz w:val="20"/>
          <w:szCs w:val="20"/>
        </w:rPr>
        <w:t>luach an chruthaithe post</w:t>
      </w:r>
      <w:r>
        <w:rPr>
          <w:rFonts w:ascii="Verdana" w:hAnsi="Verdana"/>
          <w:sz w:val="20"/>
          <w:szCs w:val="20"/>
        </w:rPr>
        <w:t xml:space="preserve"> don tionscadal ar leith a chur san áireamh, chomh maith, an líon measta laethanta fostaíochta ina measc. </w:t>
      </w:r>
    </w:p>
    <w:p w:rsidR="00F542A7" w:rsidRPr="00AE2B5B" w:rsidRDefault="00F542A7" w:rsidP="00C04EC5">
      <w:pPr>
        <w:rPr>
          <w:rFonts w:ascii="Verdana" w:hAnsi="Verdana"/>
          <w:sz w:val="20"/>
          <w:szCs w:val="20"/>
        </w:rPr>
      </w:pPr>
    </w:p>
    <w:p w:rsidR="00F542A7" w:rsidRDefault="00F542A7" w:rsidP="00C04EC5">
      <w:pPr>
        <w:rPr>
          <w:rFonts w:ascii="Verdana" w:hAnsi="Verdana"/>
          <w:sz w:val="20"/>
          <w:szCs w:val="20"/>
        </w:rPr>
      </w:pPr>
    </w:p>
    <w:p w:rsidR="00F542A7" w:rsidRPr="00D15EF5" w:rsidRDefault="00F542A7" w:rsidP="00722AAA">
      <w:pPr>
        <w:rPr>
          <w:rFonts w:ascii="Verdana" w:hAnsi="Verdana"/>
          <w:b/>
          <w:color w:val="660066"/>
          <w:sz w:val="20"/>
          <w:szCs w:val="20"/>
        </w:rPr>
      </w:pPr>
      <w:r>
        <w:rPr>
          <w:rFonts w:ascii="Verdana" w:hAnsi="Verdana"/>
          <w:b/>
          <w:bCs/>
          <w:color w:val="660066"/>
          <w:sz w:val="20"/>
          <w:szCs w:val="20"/>
        </w:rPr>
        <w:t xml:space="preserve">3.5 </w:t>
      </w:r>
      <w:r>
        <w:rPr>
          <w:rFonts w:ascii="Verdana" w:hAnsi="Verdana"/>
          <w:b/>
          <w:bCs/>
          <w:color w:val="660066"/>
          <w:sz w:val="20"/>
          <w:szCs w:val="20"/>
        </w:rPr>
        <w:tab/>
        <w:t>Sceideal na dTonscadal</w:t>
      </w:r>
      <w:r>
        <w:rPr>
          <w:rFonts w:ascii="Verdana" w:hAnsi="Verdana"/>
          <w:color w:val="660066"/>
          <w:sz w:val="20"/>
          <w:szCs w:val="20"/>
        </w:rPr>
        <w:t xml:space="preserve">   </w:t>
      </w:r>
    </w:p>
    <w:p w:rsidR="00F542A7" w:rsidRPr="00D15EF5" w:rsidRDefault="00F542A7" w:rsidP="00722AAA">
      <w:pPr>
        <w:rPr>
          <w:rFonts w:ascii="Verdana" w:hAnsi="Verdana"/>
          <w:b/>
          <w:color w:val="3A8DD2"/>
          <w:sz w:val="20"/>
          <w:szCs w:val="20"/>
        </w:rPr>
      </w:pPr>
    </w:p>
    <w:p w:rsidR="00F542A7" w:rsidRPr="00D15EF5" w:rsidRDefault="00F542A7" w:rsidP="00C04EC5">
      <w:pPr>
        <w:ind w:left="720"/>
        <w:rPr>
          <w:rFonts w:ascii="Verdana" w:hAnsi="Verdana"/>
          <w:sz w:val="20"/>
          <w:szCs w:val="20"/>
        </w:rPr>
      </w:pPr>
      <w:r>
        <w:rPr>
          <w:rFonts w:ascii="Verdana" w:hAnsi="Verdana"/>
          <w:sz w:val="20"/>
          <w:szCs w:val="20"/>
        </w:rPr>
        <w:t xml:space="preserve">Tá ar an ÚÁ sceideal sealadach tionscadal a sheoladh chuig an RCOG trí úsáid a bhaint as </w:t>
      </w:r>
      <w:r>
        <w:rPr>
          <w:rFonts w:ascii="Verdana" w:hAnsi="Verdana"/>
          <w:b/>
          <w:bCs/>
          <w:sz w:val="20"/>
          <w:szCs w:val="20"/>
        </w:rPr>
        <w:t xml:space="preserve">Foirm B </w:t>
      </w:r>
      <w:r>
        <w:rPr>
          <w:rFonts w:ascii="Verdana" w:hAnsi="Verdana"/>
          <w:sz w:val="20"/>
          <w:szCs w:val="20"/>
        </w:rPr>
        <w:t xml:space="preserve">faoin </w:t>
      </w:r>
      <w:r>
        <w:rPr>
          <w:rFonts w:ascii="Verdana" w:hAnsi="Verdana"/>
          <w:b/>
          <w:bCs/>
          <w:color w:val="3A8DD2"/>
          <w:sz w:val="20"/>
          <w:szCs w:val="20"/>
        </w:rPr>
        <w:t xml:space="preserve"> </w:t>
      </w:r>
      <w:r>
        <w:rPr>
          <w:rFonts w:ascii="Verdana" w:hAnsi="Verdana"/>
          <w:b/>
          <w:bCs/>
          <w:sz w:val="20"/>
          <w:szCs w:val="20"/>
        </w:rPr>
        <w:t xml:space="preserve">16 Feabhra </w:t>
      </w:r>
      <w:r>
        <w:rPr>
          <w:rFonts w:ascii="Verdana" w:hAnsi="Verdana"/>
          <w:b/>
          <w:bCs/>
          <w:color w:val="000000"/>
          <w:sz w:val="20"/>
          <w:szCs w:val="20"/>
        </w:rPr>
        <w:t xml:space="preserve">2018.  </w:t>
      </w:r>
      <w:r>
        <w:rPr>
          <w:rFonts w:ascii="Verdana" w:hAnsi="Verdana"/>
          <w:b/>
          <w:bCs/>
          <w:sz w:val="20"/>
          <w:szCs w:val="20"/>
        </w:rPr>
        <w:t xml:space="preserve">Caithfidh an Stiúrthóir Seirbhísí ábhartha an fhoirm seo a dheimhniú agus caithfidh nóta cumhdaigh atá sínithe aige/aici gabháil léi. </w:t>
      </w:r>
      <w:r>
        <w:rPr>
          <w:rFonts w:ascii="Verdana" w:hAnsi="Verdana"/>
          <w:sz w:val="20"/>
          <w:szCs w:val="20"/>
        </w:rPr>
        <w:t xml:space="preserve"> </w:t>
      </w:r>
    </w:p>
    <w:p w:rsidR="00F542A7" w:rsidRPr="00D15EF5" w:rsidRDefault="00F542A7" w:rsidP="00C04EC5">
      <w:pPr>
        <w:ind w:left="720"/>
        <w:rPr>
          <w:rFonts w:ascii="Verdana" w:hAnsi="Verdana"/>
          <w:sz w:val="20"/>
          <w:szCs w:val="20"/>
        </w:rPr>
      </w:pPr>
    </w:p>
    <w:p w:rsidR="00A013E8" w:rsidRDefault="00A013E8" w:rsidP="00C04EC5">
      <w:pPr>
        <w:rPr>
          <w:rFonts w:ascii="Verdana" w:hAnsi="Verdana"/>
          <w:b/>
          <w:color w:val="660066"/>
          <w:sz w:val="20"/>
          <w:szCs w:val="20"/>
        </w:rPr>
      </w:pPr>
    </w:p>
    <w:p w:rsidR="00F542A7" w:rsidRPr="00D15EF5" w:rsidRDefault="00F542A7" w:rsidP="00C04EC5">
      <w:pPr>
        <w:rPr>
          <w:rFonts w:ascii="Verdana" w:hAnsi="Verdana"/>
          <w:b/>
          <w:color w:val="660066"/>
          <w:sz w:val="20"/>
          <w:szCs w:val="20"/>
        </w:rPr>
      </w:pPr>
      <w:r>
        <w:rPr>
          <w:rFonts w:ascii="Verdana" w:hAnsi="Verdana"/>
          <w:b/>
          <w:bCs/>
          <w:color w:val="660066"/>
          <w:sz w:val="20"/>
          <w:szCs w:val="20"/>
        </w:rPr>
        <w:t xml:space="preserve">3.6 </w:t>
      </w:r>
      <w:r>
        <w:rPr>
          <w:rFonts w:ascii="Verdana" w:hAnsi="Verdana"/>
          <w:b/>
          <w:bCs/>
          <w:color w:val="660066"/>
          <w:sz w:val="20"/>
          <w:szCs w:val="20"/>
        </w:rPr>
        <w:tab/>
        <w:t>An Cistiú a Bronnadh a Fhógairt</w:t>
      </w:r>
      <w:r>
        <w:rPr>
          <w:rFonts w:ascii="Verdana" w:hAnsi="Verdana"/>
          <w:color w:val="660066"/>
          <w:sz w:val="20"/>
          <w:szCs w:val="20"/>
        </w:rPr>
        <w:t xml:space="preserve"> </w:t>
      </w:r>
    </w:p>
    <w:p w:rsidR="00F542A7" w:rsidRPr="00A31E83" w:rsidRDefault="00F542A7" w:rsidP="00722AAA">
      <w:pPr>
        <w:rPr>
          <w:rFonts w:ascii="Verdana" w:hAnsi="Verdana"/>
          <w:sz w:val="20"/>
          <w:szCs w:val="20"/>
        </w:rPr>
      </w:pPr>
    </w:p>
    <w:p w:rsidR="00F542A7" w:rsidRPr="00AE2B5B" w:rsidRDefault="00F542A7" w:rsidP="00C04EC5">
      <w:pPr>
        <w:ind w:left="720"/>
        <w:rPr>
          <w:rFonts w:ascii="Verdana" w:hAnsi="Verdana"/>
          <w:sz w:val="20"/>
          <w:szCs w:val="20"/>
        </w:rPr>
      </w:pPr>
      <w:r>
        <w:rPr>
          <w:rFonts w:ascii="Verdana" w:hAnsi="Verdana"/>
          <w:sz w:val="20"/>
          <w:szCs w:val="20"/>
        </w:rPr>
        <w:t xml:space="preserve">I ndiaidh go ndéanann an Roinn faomhadh foirmiúil, ba cheart do ÚÁanna fógra a thabhairt d’iarratasóirí rathúla maidir le tairiscintí </w:t>
      </w:r>
      <w:r>
        <w:rPr>
          <w:rFonts w:ascii="Verdana" w:hAnsi="Verdana"/>
          <w:b/>
          <w:bCs/>
          <w:sz w:val="20"/>
          <w:szCs w:val="20"/>
        </w:rPr>
        <w:t>sealadacha</w:t>
      </w:r>
      <w:r>
        <w:rPr>
          <w:rFonts w:ascii="Verdana" w:hAnsi="Verdana"/>
          <w:sz w:val="20"/>
          <w:szCs w:val="20"/>
        </w:rPr>
        <w:t xml:space="preserve"> cistithe. Ba cheart go leagfaí amach ann seo an leibhéal cistithe a faoamhadh, an amlíne chun na hoibreacha a chur i gcrích, agus téarmaí agus coinníollacha an bhronnta. Is féidir leis an ÚÁ smachtbhanna deiridh a thabhairt a luaithe a shásaíonn an t-iarratasóir aon choinníollacha nár réitíodh go fóill, ráiteas modha a sholáthar ina measc siúd, má iarrtar air.</w:t>
      </w:r>
    </w:p>
    <w:p w:rsidR="00F542A7" w:rsidRPr="00AE2B5B" w:rsidRDefault="00F542A7" w:rsidP="00C04EC5">
      <w:pPr>
        <w:rPr>
          <w:rFonts w:ascii="Verdana" w:hAnsi="Verdana"/>
          <w:sz w:val="20"/>
          <w:szCs w:val="20"/>
        </w:rPr>
      </w:pPr>
    </w:p>
    <w:p w:rsidR="00F542A7" w:rsidRDefault="00F542A7" w:rsidP="00C04EC5">
      <w:pPr>
        <w:ind w:left="720"/>
        <w:rPr>
          <w:rFonts w:ascii="Verdana" w:hAnsi="Verdana"/>
          <w:sz w:val="20"/>
          <w:szCs w:val="20"/>
        </w:rPr>
      </w:pPr>
      <w:r>
        <w:rPr>
          <w:rFonts w:ascii="Verdana" w:hAnsi="Verdana"/>
          <w:sz w:val="20"/>
          <w:szCs w:val="20"/>
        </w:rPr>
        <w:t>Foilseofar tionscadail ar ar bronnadh cistiú faoin scéim seo ar láithreán gréasáin an RCOG</w:t>
      </w:r>
      <w:r>
        <w:rPr>
          <w:rFonts w:ascii="Verdana" w:hAnsi="Verdana"/>
          <w:color w:val="0070C0"/>
          <w:sz w:val="20"/>
          <w:szCs w:val="20"/>
        </w:rPr>
        <w:t xml:space="preserve"> </w:t>
      </w:r>
      <w:r>
        <w:rPr>
          <w:rFonts w:ascii="Verdana" w:hAnsi="Verdana"/>
          <w:sz w:val="20"/>
          <w:szCs w:val="20"/>
        </w:rPr>
        <w:t xml:space="preserve">agus ba cheart iad a fhoilsiú, chomh maith, ar láithreán gréasáin féin an ÚÁ. </w:t>
      </w:r>
    </w:p>
    <w:p w:rsidR="00F542A7" w:rsidRDefault="00F542A7" w:rsidP="00722AAA">
      <w:pPr>
        <w:rPr>
          <w:rFonts w:ascii="Verdana" w:hAnsi="Verdana"/>
          <w:b/>
          <w:color w:val="0070C0"/>
          <w:sz w:val="20"/>
          <w:szCs w:val="20"/>
        </w:rPr>
      </w:pPr>
    </w:p>
    <w:p w:rsidR="00CE6B43" w:rsidRDefault="00CE6B43" w:rsidP="00722AAA">
      <w:pPr>
        <w:rPr>
          <w:rFonts w:ascii="Verdana" w:hAnsi="Verdana"/>
          <w:b/>
          <w:color w:val="0070C0"/>
          <w:sz w:val="20"/>
          <w:szCs w:val="20"/>
        </w:rPr>
      </w:pPr>
    </w:p>
    <w:p w:rsidR="00F542A7" w:rsidRPr="000A59EF" w:rsidRDefault="00F542A7">
      <w:pPr>
        <w:rPr>
          <w:rFonts w:ascii="Verdana" w:hAnsi="Verdana"/>
          <w:b/>
          <w:color w:val="660066"/>
          <w:sz w:val="20"/>
          <w:szCs w:val="20"/>
        </w:rPr>
      </w:pPr>
      <w:r>
        <w:rPr>
          <w:rFonts w:ascii="Verdana" w:hAnsi="Verdana"/>
          <w:b/>
          <w:bCs/>
          <w:color w:val="660066"/>
          <w:sz w:val="20"/>
          <w:szCs w:val="20"/>
        </w:rPr>
        <w:t>3.7</w:t>
      </w:r>
      <w:r>
        <w:rPr>
          <w:rFonts w:ascii="Verdana" w:hAnsi="Verdana"/>
          <w:b/>
          <w:bCs/>
          <w:color w:val="660066"/>
          <w:sz w:val="20"/>
          <w:szCs w:val="20"/>
        </w:rPr>
        <w:tab/>
        <w:t>Tuarascálacha Rialta ar Dhul chun Cinn (Foirm B)</w:t>
      </w:r>
    </w:p>
    <w:p w:rsidR="00F542A7" w:rsidRDefault="00F542A7">
      <w:pPr>
        <w:rPr>
          <w:rFonts w:ascii="Verdana" w:hAnsi="Verdana"/>
          <w:sz w:val="20"/>
          <w:szCs w:val="20"/>
          <w:u w:val="single"/>
        </w:rPr>
      </w:pPr>
    </w:p>
    <w:p w:rsidR="00F542A7" w:rsidRDefault="0040664B" w:rsidP="00C04EC5">
      <w:pPr>
        <w:ind w:left="720"/>
        <w:rPr>
          <w:rFonts w:ascii="Verdana" w:hAnsi="Verdana"/>
          <w:sz w:val="20"/>
          <w:szCs w:val="20"/>
        </w:rPr>
      </w:pPr>
      <w:r>
        <w:rPr>
          <w:rFonts w:ascii="Verdana" w:hAnsi="Verdana"/>
          <w:sz w:val="20"/>
          <w:szCs w:val="20"/>
        </w:rPr>
        <w:t xml:space="preserve">Ceanglaítear ar ÚÁanna chun </w:t>
      </w:r>
      <w:r>
        <w:rPr>
          <w:rFonts w:ascii="Verdana" w:hAnsi="Verdana"/>
          <w:b/>
          <w:bCs/>
          <w:sz w:val="20"/>
          <w:szCs w:val="20"/>
        </w:rPr>
        <w:t>Foirm B</w:t>
      </w:r>
      <w:r>
        <w:rPr>
          <w:rFonts w:ascii="Verdana" w:hAnsi="Verdana"/>
          <w:sz w:val="20"/>
          <w:szCs w:val="20"/>
        </w:rPr>
        <w:t xml:space="preserve"> a nuashonrú agus a sheoladh ar aghaidh ag eatraimh rialta leis an méid seo a leanas a chur san áireamh: </w:t>
      </w:r>
    </w:p>
    <w:p w:rsidR="00F542A7" w:rsidRDefault="00F542A7" w:rsidP="00C04EC5">
      <w:pPr>
        <w:ind w:left="720"/>
        <w:rPr>
          <w:rFonts w:ascii="Verdana" w:hAnsi="Verdana"/>
          <w:sz w:val="20"/>
          <w:szCs w:val="20"/>
        </w:rPr>
      </w:pPr>
    </w:p>
    <w:p w:rsidR="00F542A7" w:rsidRDefault="00F542A7" w:rsidP="00C04EC5">
      <w:pPr>
        <w:pStyle w:val="ListParagraph"/>
        <w:numPr>
          <w:ilvl w:val="0"/>
          <w:numId w:val="35"/>
        </w:numPr>
        <w:rPr>
          <w:rFonts w:ascii="Verdana" w:hAnsi="Verdana"/>
          <w:sz w:val="20"/>
          <w:szCs w:val="20"/>
        </w:rPr>
      </w:pPr>
      <w:r>
        <w:rPr>
          <w:rFonts w:ascii="Verdana" w:hAnsi="Verdana"/>
          <w:sz w:val="20"/>
          <w:szCs w:val="20"/>
        </w:rPr>
        <w:t>dul chun cinn oibreacha</w:t>
      </w:r>
    </w:p>
    <w:p w:rsidR="00F542A7" w:rsidRDefault="00F542A7" w:rsidP="00C04EC5">
      <w:pPr>
        <w:pStyle w:val="ListParagraph"/>
        <w:numPr>
          <w:ilvl w:val="0"/>
          <w:numId w:val="35"/>
        </w:numPr>
        <w:rPr>
          <w:rFonts w:ascii="Verdana" w:hAnsi="Verdana"/>
          <w:sz w:val="20"/>
          <w:szCs w:val="20"/>
        </w:rPr>
      </w:pPr>
      <w:r>
        <w:rPr>
          <w:rFonts w:ascii="Verdana" w:hAnsi="Verdana"/>
          <w:sz w:val="20"/>
          <w:szCs w:val="20"/>
        </w:rPr>
        <w:t>méid an chistithe a éilítear (má éilítear aon chistiú)</w:t>
      </w:r>
    </w:p>
    <w:p w:rsidR="00F542A7" w:rsidRDefault="00F542A7" w:rsidP="00C04EC5">
      <w:pPr>
        <w:pStyle w:val="ListParagraph"/>
        <w:numPr>
          <w:ilvl w:val="0"/>
          <w:numId w:val="35"/>
        </w:numPr>
        <w:rPr>
          <w:rFonts w:ascii="Verdana" w:hAnsi="Verdana"/>
          <w:sz w:val="20"/>
          <w:szCs w:val="20"/>
        </w:rPr>
      </w:pPr>
      <w:r>
        <w:rPr>
          <w:rFonts w:ascii="Verdana" w:hAnsi="Verdana"/>
          <w:sz w:val="20"/>
          <w:szCs w:val="20"/>
        </w:rPr>
        <w:t>méid an chistithe phríobháidigh a ghiaráiltear (má ghiaráiltear aon chistiú), agus</w:t>
      </w:r>
    </w:p>
    <w:p w:rsidR="00F542A7" w:rsidRDefault="00F542A7" w:rsidP="00C04EC5">
      <w:pPr>
        <w:pStyle w:val="ListParagraph"/>
        <w:numPr>
          <w:ilvl w:val="0"/>
          <w:numId w:val="35"/>
        </w:numPr>
        <w:rPr>
          <w:rFonts w:ascii="Verdana" w:hAnsi="Verdana"/>
          <w:sz w:val="20"/>
          <w:szCs w:val="20"/>
        </w:rPr>
      </w:pPr>
      <w:r>
        <w:rPr>
          <w:rFonts w:ascii="Verdana" w:hAnsi="Verdana"/>
          <w:sz w:val="20"/>
          <w:szCs w:val="20"/>
        </w:rPr>
        <w:t xml:space="preserve">líon na laethanta fostaíochta a cruthaíodh (má cruthaíodh aon laethanta) </w:t>
      </w:r>
    </w:p>
    <w:p w:rsidR="00F542A7" w:rsidRDefault="00F542A7" w:rsidP="00C04EC5">
      <w:pPr>
        <w:pStyle w:val="ListParagraph"/>
        <w:ind w:left="1440"/>
        <w:rPr>
          <w:rFonts w:ascii="Verdana" w:hAnsi="Verdana"/>
          <w:sz w:val="20"/>
          <w:szCs w:val="20"/>
        </w:rPr>
      </w:pPr>
    </w:p>
    <w:p w:rsidR="00F542A7" w:rsidRPr="00A31E83" w:rsidRDefault="00F542A7" w:rsidP="00C04EC5">
      <w:pPr>
        <w:ind w:left="720"/>
        <w:rPr>
          <w:rFonts w:ascii="Verdana" w:hAnsi="Verdana"/>
          <w:sz w:val="20"/>
          <w:szCs w:val="20"/>
        </w:rPr>
      </w:pPr>
      <w:r>
        <w:rPr>
          <w:rFonts w:ascii="Verdana" w:hAnsi="Verdana"/>
          <w:sz w:val="20"/>
          <w:szCs w:val="20"/>
        </w:rPr>
        <w:t xml:space="preserve">Caithfear </w:t>
      </w:r>
      <w:r>
        <w:rPr>
          <w:rFonts w:ascii="Verdana" w:hAnsi="Verdana"/>
          <w:b/>
          <w:bCs/>
          <w:sz w:val="20"/>
          <w:szCs w:val="20"/>
        </w:rPr>
        <w:t>Foirm B</w:t>
      </w:r>
      <w:r>
        <w:rPr>
          <w:rFonts w:ascii="Verdana" w:hAnsi="Verdana"/>
          <w:sz w:val="20"/>
          <w:szCs w:val="20"/>
        </w:rPr>
        <w:t xml:space="preserve"> a sheoladh ar aghaidh chuig an RCOG </w:t>
      </w:r>
      <w:r>
        <w:rPr>
          <w:rFonts w:ascii="Verdana" w:hAnsi="Verdana"/>
          <w:b/>
          <w:bCs/>
          <w:sz w:val="20"/>
          <w:szCs w:val="20"/>
          <w:u w:val="single"/>
        </w:rPr>
        <w:t>an 29 Meitheamh 2018, an 7 Meán Fómhair 2018</w:t>
      </w:r>
      <w:r>
        <w:rPr>
          <w:rFonts w:ascii="Verdana" w:hAnsi="Verdana"/>
          <w:sz w:val="20"/>
          <w:szCs w:val="20"/>
        </w:rPr>
        <w:t xml:space="preserve"> agus</w:t>
      </w:r>
      <w:r>
        <w:rPr>
          <w:rFonts w:ascii="Verdana" w:hAnsi="Verdana"/>
          <w:b/>
          <w:bCs/>
          <w:sz w:val="20"/>
          <w:szCs w:val="20"/>
        </w:rPr>
        <w:t xml:space="preserve"> </w:t>
      </w:r>
      <w:r>
        <w:rPr>
          <w:rFonts w:ascii="Verdana" w:hAnsi="Verdana"/>
          <w:b/>
          <w:bCs/>
          <w:sz w:val="20"/>
          <w:szCs w:val="20"/>
          <w:u w:val="single"/>
        </w:rPr>
        <w:t>an 2 Samhain 2018</w:t>
      </w:r>
      <w:r>
        <w:rPr>
          <w:rFonts w:ascii="Verdana" w:hAnsi="Verdana"/>
          <w:sz w:val="20"/>
          <w:szCs w:val="20"/>
        </w:rPr>
        <w:t xml:space="preserve">.  I ngach cás, caithfear </w:t>
      </w:r>
      <w:r>
        <w:rPr>
          <w:rFonts w:ascii="Verdana" w:hAnsi="Verdana"/>
          <w:b/>
          <w:bCs/>
          <w:sz w:val="20"/>
          <w:szCs w:val="20"/>
        </w:rPr>
        <w:t>Foirm B</w:t>
      </w:r>
      <w:r>
        <w:rPr>
          <w:rFonts w:ascii="Verdana" w:hAnsi="Verdana"/>
          <w:sz w:val="20"/>
          <w:szCs w:val="20"/>
        </w:rPr>
        <w:t xml:space="preserve"> a sheoladh ar aghaidh le Dearbhú Tuarascála ar Dhul chun Cinn atá sínithe ag an Stiúrthóir Seirbhísí ábhartha.</w:t>
      </w:r>
    </w:p>
    <w:p w:rsidR="00CF384F" w:rsidRDefault="00CF384F" w:rsidP="00722AAA">
      <w:pPr>
        <w:rPr>
          <w:rFonts w:ascii="Verdana" w:hAnsi="Verdana"/>
          <w:sz w:val="20"/>
          <w:szCs w:val="20"/>
          <w:u w:val="single"/>
        </w:rPr>
      </w:pPr>
    </w:p>
    <w:p w:rsidR="0098117A" w:rsidRDefault="0098117A" w:rsidP="00C04EC5">
      <w:pPr>
        <w:rPr>
          <w:rFonts w:ascii="Verdana" w:hAnsi="Verdana"/>
          <w:b/>
          <w:color w:val="660066"/>
          <w:sz w:val="20"/>
          <w:szCs w:val="20"/>
        </w:rPr>
      </w:pPr>
    </w:p>
    <w:p w:rsidR="009351F0" w:rsidRDefault="009351F0" w:rsidP="00C04EC5">
      <w:pPr>
        <w:rPr>
          <w:rFonts w:ascii="Verdana" w:hAnsi="Verdana"/>
          <w:b/>
          <w:color w:val="660066"/>
          <w:sz w:val="20"/>
          <w:szCs w:val="20"/>
        </w:rPr>
      </w:pPr>
    </w:p>
    <w:p w:rsidR="009351F0" w:rsidRDefault="009351F0" w:rsidP="00C04EC5">
      <w:pPr>
        <w:rPr>
          <w:rFonts w:ascii="Verdana" w:hAnsi="Verdana"/>
          <w:b/>
          <w:color w:val="660066"/>
          <w:sz w:val="20"/>
          <w:szCs w:val="20"/>
        </w:rPr>
      </w:pPr>
    </w:p>
    <w:p w:rsidR="009351F0" w:rsidRDefault="009351F0" w:rsidP="00C04EC5">
      <w:pPr>
        <w:rPr>
          <w:rFonts w:ascii="Verdana" w:hAnsi="Verdana"/>
          <w:b/>
          <w:color w:val="660066"/>
          <w:sz w:val="20"/>
          <w:szCs w:val="20"/>
        </w:rPr>
      </w:pPr>
    </w:p>
    <w:p w:rsidR="009351F0" w:rsidRDefault="009351F0" w:rsidP="00C04EC5">
      <w:pPr>
        <w:rPr>
          <w:rFonts w:ascii="Verdana" w:hAnsi="Verdana"/>
          <w:b/>
          <w:color w:val="660066"/>
          <w:sz w:val="20"/>
          <w:szCs w:val="20"/>
        </w:rPr>
      </w:pPr>
    </w:p>
    <w:p w:rsidR="00436FC5" w:rsidRPr="000A59EF" w:rsidRDefault="00F542A7" w:rsidP="00C04EC5">
      <w:pPr>
        <w:rPr>
          <w:rFonts w:ascii="Verdana" w:hAnsi="Verdana"/>
          <w:b/>
          <w:color w:val="660066"/>
          <w:sz w:val="20"/>
          <w:szCs w:val="20"/>
        </w:rPr>
      </w:pPr>
      <w:r>
        <w:rPr>
          <w:rFonts w:ascii="Verdana" w:hAnsi="Verdana"/>
          <w:b/>
          <w:bCs/>
          <w:color w:val="660066"/>
          <w:sz w:val="20"/>
          <w:szCs w:val="20"/>
        </w:rPr>
        <w:t>3.8</w:t>
      </w:r>
      <w:r>
        <w:rPr>
          <w:rFonts w:ascii="Verdana" w:hAnsi="Verdana"/>
          <w:b/>
          <w:bCs/>
          <w:color w:val="660066"/>
          <w:sz w:val="20"/>
          <w:szCs w:val="20"/>
        </w:rPr>
        <w:tab/>
        <w:t>Monatóireacht a dhéanamh ar Dhul chun Cinn an Tionscadail</w:t>
      </w:r>
    </w:p>
    <w:p w:rsidR="00436FC5" w:rsidRPr="00F444F6" w:rsidRDefault="00436FC5" w:rsidP="00C04EC5">
      <w:pPr>
        <w:rPr>
          <w:rFonts w:ascii="Verdana" w:hAnsi="Verdana"/>
          <w:b/>
          <w:color w:val="4F81B8"/>
          <w:sz w:val="20"/>
          <w:szCs w:val="20"/>
        </w:rPr>
      </w:pPr>
    </w:p>
    <w:p w:rsidR="00A013E8" w:rsidRDefault="007168DC" w:rsidP="00C04EC5">
      <w:pPr>
        <w:ind w:left="720"/>
        <w:rPr>
          <w:rFonts w:ascii="Verdana" w:hAnsi="Verdana"/>
          <w:sz w:val="20"/>
          <w:szCs w:val="20"/>
        </w:rPr>
      </w:pPr>
      <w:r>
        <w:rPr>
          <w:rFonts w:ascii="Verdana" w:hAnsi="Verdana"/>
          <w:sz w:val="20"/>
          <w:szCs w:val="20"/>
        </w:rPr>
        <w:t>Déanfaidh an ÚÁ monatóireacht ar dhul chun cinn tionscadal lena chinntiú go gcuirfear oibreacha i gcrích agus go seoltar an t-éileamh ar chistiú ar aghaidh faoi na spriocdhátaí riachtanacha.  Sa chás nach bhfuil oibreacha ag leanúint ar aghaidh i gcomhréir leis na spriocdhátaí, féadfaidh an ÚÁ, faoina lánrogha, an cistiú a aistarraingt agus é a athdháileadh ar thionscadal eile.  Caithfear an RCOG a chur ar an eolas ar gach athdháileadh cistithe. Más mian le húdarás áitiúil cistiú a athdháileadh ar thionscadal nár faomhadh i dtosach báire don scéim seo, beidh seo faoi réir fhaomhadh an RCOG.</w:t>
      </w:r>
    </w:p>
    <w:p w:rsidR="00A013E8" w:rsidRDefault="00A013E8" w:rsidP="00C04EC5">
      <w:pPr>
        <w:ind w:left="720"/>
        <w:rPr>
          <w:rFonts w:ascii="Verdana" w:hAnsi="Verdana"/>
          <w:sz w:val="20"/>
          <w:szCs w:val="20"/>
        </w:rPr>
      </w:pPr>
    </w:p>
    <w:p w:rsidR="00A013E8" w:rsidRPr="00D15EF5" w:rsidRDefault="00A013E8" w:rsidP="00C04EC5">
      <w:pPr>
        <w:ind w:left="720"/>
        <w:rPr>
          <w:rFonts w:ascii="Verdana" w:hAnsi="Verdana"/>
          <w:sz w:val="20"/>
          <w:szCs w:val="20"/>
        </w:rPr>
      </w:pPr>
      <w:r>
        <w:rPr>
          <w:rFonts w:ascii="Verdana" w:hAnsi="Verdana"/>
          <w:sz w:val="20"/>
          <w:szCs w:val="20"/>
        </w:rPr>
        <w:t>Tabhair faoi deara, le do thoil, féadfaidh an RCOG tabhairt faoi chigireachtaí ar struchtúir a bhfuil breithniú á dhéanamh orthu le haghaidh cistiú, má mheastar go bhfuil sin riachtanach.</w:t>
      </w:r>
    </w:p>
    <w:p w:rsidR="00436FC5" w:rsidRDefault="00436FC5" w:rsidP="00C04EC5">
      <w:pPr>
        <w:ind w:left="720"/>
        <w:rPr>
          <w:rFonts w:ascii="Verdana" w:hAnsi="Verdana"/>
          <w:sz w:val="20"/>
          <w:szCs w:val="20"/>
        </w:rPr>
      </w:pPr>
    </w:p>
    <w:p w:rsidR="00F542A7" w:rsidRDefault="00F542A7" w:rsidP="00C04EC5">
      <w:pPr>
        <w:rPr>
          <w:rFonts w:ascii="Verdana" w:hAnsi="Verdana"/>
          <w:sz w:val="20"/>
          <w:szCs w:val="20"/>
        </w:rPr>
      </w:pPr>
    </w:p>
    <w:p w:rsidR="00436FC5" w:rsidRPr="000A59EF" w:rsidRDefault="00F542A7" w:rsidP="00722AAA">
      <w:pPr>
        <w:rPr>
          <w:rFonts w:ascii="Verdana" w:hAnsi="Verdana"/>
          <w:b/>
          <w:color w:val="660066"/>
          <w:sz w:val="20"/>
          <w:szCs w:val="20"/>
        </w:rPr>
      </w:pPr>
      <w:r>
        <w:rPr>
          <w:rFonts w:ascii="Verdana" w:hAnsi="Verdana"/>
          <w:b/>
          <w:bCs/>
          <w:color w:val="660066"/>
          <w:sz w:val="20"/>
          <w:szCs w:val="20"/>
        </w:rPr>
        <w:t xml:space="preserve">3.9 </w:t>
      </w:r>
      <w:r>
        <w:rPr>
          <w:rFonts w:ascii="Verdana" w:hAnsi="Verdana"/>
          <w:b/>
          <w:bCs/>
          <w:color w:val="660066"/>
          <w:sz w:val="20"/>
          <w:szCs w:val="20"/>
        </w:rPr>
        <w:tab/>
        <w:t>Cistiú a Athdháileadh</w:t>
      </w:r>
    </w:p>
    <w:p w:rsidR="00436FC5" w:rsidRPr="007D64F2" w:rsidRDefault="00436FC5" w:rsidP="00C04EC5">
      <w:pPr>
        <w:pStyle w:val="ListParagraph"/>
        <w:ind w:left="1080"/>
        <w:rPr>
          <w:rFonts w:ascii="Verdana" w:hAnsi="Verdana"/>
          <w:b/>
          <w:color w:val="3A8DD2"/>
          <w:sz w:val="20"/>
          <w:szCs w:val="20"/>
        </w:rPr>
      </w:pPr>
    </w:p>
    <w:p w:rsidR="00436FC5" w:rsidRDefault="006E2604" w:rsidP="00C04EC5">
      <w:pPr>
        <w:ind w:left="720"/>
        <w:rPr>
          <w:rFonts w:ascii="Verdana" w:hAnsi="Verdana"/>
          <w:sz w:val="20"/>
          <w:szCs w:val="20"/>
        </w:rPr>
      </w:pPr>
      <w:r>
        <w:rPr>
          <w:rFonts w:ascii="Verdana" w:hAnsi="Verdana"/>
          <w:sz w:val="20"/>
          <w:szCs w:val="20"/>
        </w:rPr>
        <w:t xml:space="preserve">Sa chás nár cuireadh tús le hoibreacha faoin </w:t>
      </w:r>
      <w:r>
        <w:rPr>
          <w:rFonts w:ascii="Verdana" w:hAnsi="Verdana"/>
          <w:b/>
          <w:bCs/>
          <w:color w:val="000000"/>
          <w:sz w:val="20"/>
          <w:szCs w:val="20"/>
        </w:rPr>
        <w:t>28 Meán Fómhair 2018</w:t>
      </w:r>
      <w:r>
        <w:rPr>
          <w:rFonts w:ascii="Verdana" w:hAnsi="Verdana"/>
          <w:color w:val="000000"/>
          <w:sz w:val="20"/>
          <w:szCs w:val="20"/>
        </w:rPr>
        <w:t xml:space="preserve">, ba cheart seo a thabhairt le fios i </w:t>
      </w:r>
      <w:r>
        <w:rPr>
          <w:rFonts w:ascii="Verdana" w:hAnsi="Verdana"/>
          <w:b/>
          <w:bCs/>
          <w:color w:val="000000"/>
          <w:sz w:val="20"/>
          <w:szCs w:val="20"/>
        </w:rPr>
        <w:t>bhFoirm B</w:t>
      </w:r>
      <w:r>
        <w:rPr>
          <w:rFonts w:ascii="Verdana" w:hAnsi="Verdana"/>
          <w:color w:val="000000"/>
          <w:sz w:val="20"/>
          <w:szCs w:val="20"/>
        </w:rPr>
        <w:t>.  I</w:t>
      </w:r>
      <w:r>
        <w:rPr>
          <w:rFonts w:ascii="Verdana" w:hAnsi="Verdana"/>
          <w:sz w:val="20"/>
          <w:szCs w:val="20"/>
        </w:rPr>
        <w:t>ndiaidh dul i gcomhairle leis an ÚÁ ábhartha, tá an ceart ar cosaint ag an RCOG chun cistiú a athdháileadh ar ÚÁ eile, ar thionscadail a shásaíonn na critéir don scéim ina measc, sa chás gur tháinig géarghá chun solais i gcaitheamh na bliana.</w:t>
      </w:r>
    </w:p>
    <w:p w:rsidR="00436FC5" w:rsidRDefault="00436FC5" w:rsidP="00C04EC5">
      <w:pPr>
        <w:ind w:left="720"/>
        <w:rPr>
          <w:rFonts w:ascii="Verdana" w:hAnsi="Verdana"/>
          <w:sz w:val="20"/>
          <w:szCs w:val="20"/>
        </w:rPr>
      </w:pPr>
    </w:p>
    <w:p w:rsidR="0069789B" w:rsidRDefault="006E2604" w:rsidP="00C04EC5">
      <w:pPr>
        <w:ind w:left="720"/>
        <w:rPr>
          <w:rFonts w:ascii="Verdana" w:hAnsi="Verdana"/>
          <w:sz w:val="20"/>
          <w:szCs w:val="20"/>
        </w:rPr>
      </w:pPr>
      <w:r>
        <w:rPr>
          <w:rFonts w:ascii="Verdana" w:hAnsi="Verdana"/>
          <w:sz w:val="20"/>
          <w:szCs w:val="20"/>
        </w:rPr>
        <w:t xml:space="preserve">Sa chás nach bhfuil cistiú tarraingthe síos go fóill ag iarratasóirí faoin </w:t>
      </w:r>
      <w:r>
        <w:rPr>
          <w:rFonts w:ascii="Verdana" w:hAnsi="Verdana"/>
          <w:b/>
          <w:bCs/>
          <w:sz w:val="20"/>
          <w:szCs w:val="20"/>
        </w:rPr>
        <w:t>29 Meán Fómhair 2018</w:t>
      </w:r>
      <w:r>
        <w:rPr>
          <w:rFonts w:ascii="Verdana" w:hAnsi="Verdana"/>
          <w:sz w:val="20"/>
          <w:szCs w:val="20"/>
        </w:rPr>
        <w:t xml:space="preserve">, ba cheart seo a thabhairt le fios i </w:t>
      </w:r>
      <w:r>
        <w:rPr>
          <w:rFonts w:ascii="Verdana" w:hAnsi="Verdana"/>
          <w:b/>
          <w:bCs/>
          <w:sz w:val="20"/>
          <w:szCs w:val="20"/>
        </w:rPr>
        <w:t>bhFoirm B</w:t>
      </w:r>
      <w:r>
        <w:rPr>
          <w:rFonts w:ascii="Verdana" w:hAnsi="Verdana"/>
          <w:sz w:val="20"/>
          <w:szCs w:val="20"/>
        </w:rPr>
        <w:t xml:space="preserve"> nuair a chuirtear faoi bhráid an RCOG í.</w:t>
      </w:r>
    </w:p>
    <w:p w:rsidR="0069789B" w:rsidRPr="00B945A0" w:rsidRDefault="0069789B" w:rsidP="00C04EC5">
      <w:pPr>
        <w:ind w:left="720"/>
        <w:rPr>
          <w:rFonts w:ascii="Verdana" w:hAnsi="Verdana"/>
          <w:sz w:val="20"/>
          <w:szCs w:val="20"/>
        </w:rPr>
      </w:pPr>
    </w:p>
    <w:p w:rsidR="00436FC5" w:rsidRPr="00B945A0" w:rsidRDefault="0069789B" w:rsidP="00C04EC5">
      <w:pPr>
        <w:ind w:left="720"/>
        <w:rPr>
          <w:rFonts w:ascii="Verdana" w:hAnsi="Verdana"/>
          <w:sz w:val="20"/>
          <w:szCs w:val="20"/>
        </w:rPr>
      </w:pPr>
      <w:r>
        <w:rPr>
          <w:rFonts w:ascii="Verdana" w:hAnsi="Verdana"/>
          <w:sz w:val="20"/>
          <w:szCs w:val="20"/>
        </w:rPr>
        <w:t xml:space="preserve">Féadfaidh an Roinn, faoina lánrogha, cistí neamhúsáidte faoin scéim a athdháileadh ar oibreacha a bheartaíonn ÚÁanna sa chás gur tháinig géarghá aníos i ndiaidh spriocdháta an iarratais agus go gcáileodh na hoibreacha ar bhealach eile don scéim. </w:t>
      </w:r>
    </w:p>
    <w:p w:rsidR="00F542A7" w:rsidRDefault="00F542A7" w:rsidP="00C04EC5">
      <w:pPr>
        <w:rPr>
          <w:rFonts w:ascii="Verdana" w:hAnsi="Verdana"/>
          <w:sz w:val="20"/>
          <w:szCs w:val="20"/>
        </w:rPr>
      </w:pPr>
    </w:p>
    <w:p w:rsidR="009D582B" w:rsidRDefault="009D582B" w:rsidP="00C04EC5">
      <w:pPr>
        <w:rPr>
          <w:rFonts w:ascii="Verdana" w:hAnsi="Verdana"/>
          <w:sz w:val="20"/>
          <w:szCs w:val="20"/>
        </w:rPr>
      </w:pPr>
    </w:p>
    <w:p w:rsidR="00F542A7" w:rsidRPr="000A59EF" w:rsidRDefault="00F542A7" w:rsidP="00C04EC5">
      <w:pPr>
        <w:rPr>
          <w:rFonts w:ascii="Verdana" w:hAnsi="Verdana"/>
          <w:b/>
          <w:color w:val="660066"/>
          <w:sz w:val="20"/>
          <w:szCs w:val="20"/>
        </w:rPr>
      </w:pPr>
      <w:r>
        <w:rPr>
          <w:rFonts w:ascii="Verdana" w:hAnsi="Verdana"/>
          <w:b/>
          <w:bCs/>
          <w:color w:val="660066"/>
          <w:sz w:val="20"/>
          <w:szCs w:val="20"/>
        </w:rPr>
        <w:t xml:space="preserve">3.10 </w:t>
      </w:r>
      <w:r>
        <w:rPr>
          <w:rFonts w:ascii="Verdana" w:hAnsi="Verdana"/>
          <w:b/>
          <w:bCs/>
          <w:color w:val="660066"/>
          <w:sz w:val="20"/>
          <w:szCs w:val="20"/>
        </w:rPr>
        <w:tab/>
        <w:t>Ráiteas Modha</w:t>
      </w:r>
    </w:p>
    <w:p w:rsidR="00F542A7" w:rsidRPr="0061284C" w:rsidRDefault="00F542A7" w:rsidP="00C04EC5">
      <w:pPr>
        <w:rPr>
          <w:rFonts w:ascii="Verdana" w:hAnsi="Verdana"/>
          <w:b/>
          <w:color w:val="3A8DD2"/>
          <w:sz w:val="20"/>
          <w:szCs w:val="20"/>
        </w:rPr>
      </w:pPr>
    </w:p>
    <w:p w:rsidR="00F542A7" w:rsidRDefault="006E2604" w:rsidP="00C04EC5">
      <w:pPr>
        <w:ind w:left="720"/>
        <w:rPr>
          <w:rFonts w:ascii="Verdana" w:hAnsi="Verdana"/>
          <w:sz w:val="20"/>
          <w:szCs w:val="20"/>
        </w:rPr>
      </w:pPr>
      <w:r>
        <w:rPr>
          <w:rFonts w:ascii="Verdana" w:hAnsi="Verdana"/>
          <w:color w:val="000000"/>
          <w:sz w:val="20"/>
          <w:szCs w:val="20"/>
        </w:rPr>
        <w:t xml:space="preserve">Ba cheart do gach iarratasóir </w:t>
      </w:r>
      <w:r>
        <w:rPr>
          <w:rFonts w:ascii="Verdana" w:hAnsi="Verdana"/>
          <w:b/>
          <w:bCs/>
          <w:color w:val="000000"/>
          <w:sz w:val="20"/>
          <w:szCs w:val="20"/>
        </w:rPr>
        <w:t>ráiteas modha</w:t>
      </w:r>
      <w:r>
        <w:rPr>
          <w:rFonts w:ascii="Verdana" w:hAnsi="Verdana"/>
          <w:color w:val="000000"/>
          <w:sz w:val="20"/>
          <w:szCs w:val="20"/>
        </w:rPr>
        <w:t xml:space="preserve">, a chuireann </w:t>
      </w:r>
      <w:r>
        <w:rPr>
          <w:rFonts w:ascii="Verdana" w:hAnsi="Verdana"/>
          <w:sz w:val="20"/>
          <w:szCs w:val="20"/>
        </w:rPr>
        <w:t xml:space="preserve">gairmí/gairmithe inniúil/inniúla caomhnaithe le chéile) – féach mir 3.1 – </w:t>
      </w:r>
      <w:r>
        <w:rPr>
          <w:rFonts w:ascii="Verdana" w:hAnsi="Verdana"/>
          <w:color w:val="000000"/>
          <w:sz w:val="20"/>
          <w:szCs w:val="20"/>
        </w:rPr>
        <w:t xml:space="preserve">a sheoladh ar aghaidh a fuair </w:t>
      </w:r>
      <w:r>
        <w:rPr>
          <w:rFonts w:ascii="Verdana" w:hAnsi="Verdana"/>
          <w:sz w:val="20"/>
          <w:szCs w:val="20"/>
        </w:rPr>
        <w:t xml:space="preserve">faomhadh sealadach cistithe sula gcuirtear tús leis na hoibreacha.  Má coimisiúnaíodh Plean Caomhnaithe nó Ráiteas Modha cheana féin, féadfaidh an ÚÁ, faoina lánrogha, glacadh leis seo mar chuid den iarratas. Is faoin ÚÁ a bhíonn sé a dheimhniú cé acu an dteastaíonn nó nach dteastaíonn ábhar forlíontach (e.g. tuarascálacha deindreacroineolaíochta, tuarascálacha seandálaíochta, taighde teicniúil, anailís ar ábhair, líníochtaí anailíseacha agus tríthoiseacha, taighde mionsonraithe stairiúil, suirbhéanna ar ialtóga, etc.)  </w:t>
      </w:r>
    </w:p>
    <w:p w:rsidR="0098117A" w:rsidRDefault="0098117A" w:rsidP="00C04EC5">
      <w:pPr>
        <w:ind w:left="720"/>
        <w:rPr>
          <w:rFonts w:ascii="Verdana" w:hAnsi="Verdana"/>
          <w:sz w:val="20"/>
          <w:szCs w:val="20"/>
        </w:rPr>
      </w:pPr>
    </w:p>
    <w:p w:rsidR="00883368" w:rsidRDefault="00883368">
      <w:pPr>
        <w:rPr>
          <w:rFonts w:ascii="Verdana" w:hAnsi="Verdana"/>
          <w:sz w:val="20"/>
          <w:szCs w:val="20"/>
        </w:rPr>
      </w:pPr>
      <w:r>
        <w:rPr>
          <w:rFonts w:ascii="Verdana" w:hAnsi="Verdana"/>
          <w:sz w:val="20"/>
          <w:szCs w:val="20"/>
        </w:rPr>
        <w:br w:type="page"/>
      </w:r>
    </w:p>
    <w:p w:rsidR="00F542A7" w:rsidRDefault="00F542A7" w:rsidP="00C04EC5">
      <w:pPr>
        <w:ind w:left="720"/>
        <w:rPr>
          <w:rFonts w:ascii="Verdana" w:hAnsi="Verdana"/>
          <w:sz w:val="20"/>
          <w:szCs w:val="20"/>
        </w:rPr>
      </w:pPr>
    </w:p>
    <w:p w:rsidR="00883368" w:rsidRDefault="00883368" w:rsidP="00C04EC5">
      <w:pPr>
        <w:ind w:left="720"/>
        <w:rPr>
          <w:rFonts w:ascii="Verdana" w:hAnsi="Verdana"/>
          <w:sz w:val="20"/>
          <w:szCs w:val="20"/>
        </w:rPr>
      </w:pPr>
    </w:p>
    <w:p w:rsidR="00883368" w:rsidRDefault="00883368" w:rsidP="00C04EC5">
      <w:pPr>
        <w:ind w:left="720"/>
        <w:rPr>
          <w:rFonts w:ascii="Verdana" w:hAnsi="Verdana"/>
          <w:sz w:val="20"/>
          <w:szCs w:val="20"/>
        </w:rPr>
      </w:pPr>
    </w:p>
    <w:p w:rsidR="00883368" w:rsidRDefault="00883368" w:rsidP="00C04EC5">
      <w:pPr>
        <w:ind w:left="720"/>
        <w:rPr>
          <w:rFonts w:ascii="Verdana" w:hAnsi="Verdana"/>
          <w:sz w:val="20"/>
          <w:szCs w:val="20"/>
        </w:rPr>
      </w:pPr>
    </w:p>
    <w:p w:rsidR="00F542A7" w:rsidRPr="00A31E83"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b/>
          <w:sz w:val="20"/>
          <w:szCs w:val="20"/>
        </w:rPr>
      </w:pPr>
      <w:r>
        <w:rPr>
          <w:rFonts w:ascii="Verdana" w:hAnsi="Verdana"/>
          <w:b/>
          <w:bCs/>
          <w:sz w:val="20"/>
          <w:szCs w:val="20"/>
        </w:rPr>
        <w:t>Nóta Gearr Treorach maidir le Ráitis Mhodha</w:t>
      </w: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r>
        <w:rPr>
          <w:rFonts w:ascii="Verdana" w:hAnsi="Verdana"/>
          <w:sz w:val="20"/>
          <w:szCs w:val="20"/>
        </w:rPr>
        <w:t>Ba cheart go ndéanfaí cur síos sa Ráiteas Modha ar bhail an struchtúir agus ba cheart go sonrófaí ann an mhodheolaíocht chaomhnaithe a úsáidfear.  Ba cheart go mbeadh sé cuí do chineál agus scála na n-oibreacha a bheartaítear e.g. ní theastóidh an méid céanna sonraí ó ráiteas modha maidir le hatuíodóireacht a bheidh ag teastáil le haghaidh deisiúcháin struchtúracha nó saoirseachta.</w:t>
      </w: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r>
        <w:rPr>
          <w:rFonts w:ascii="Verdana" w:hAnsi="Verdana"/>
          <w:sz w:val="20"/>
          <w:szCs w:val="20"/>
        </w:rPr>
        <w:t xml:space="preserve">Caithfidh na hoibreacha a bheartaítear cloí le </w:t>
      </w:r>
      <w:r>
        <w:rPr>
          <w:rFonts w:ascii="Verdana" w:hAnsi="Verdana"/>
          <w:b/>
          <w:bCs/>
          <w:sz w:val="20"/>
          <w:szCs w:val="20"/>
        </w:rPr>
        <w:t>dea-chleachtas caomhnaithe</w:t>
      </w:r>
      <w:r>
        <w:rPr>
          <w:rFonts w:ascii="Verdana" w:hAnsi="Verdana"/>
          <w:sz w:val="20"/>
          <w:szCs w:val="20"/>
        </w:rPr>
        <w:t xml:space="preserve"> faoi mar a dtugtar cuntas air in </w:t>
      </w:r>
      <w:r>
        <w:rPr>
          <w:rFonts w:ascii="Verdana" w:hAnsi="Verdana"/>
          <w:b/>
          <w:bCs/>
          <w:i/>
          <w:iCs/>
          <w:sz w:val="20"/>
          <w:szCs w:val="20"/>
        </w:rPr>
        <w:t>Cosaint Oidhreacht Ailtireachta - Treoirlínte  d’Údaráis Phleanála</w:t>
      </w:r>
      <w:r>
        <w:rPr>
          <w:rFonts w:ascii="Verdana" w:hAnsi="Verdana"/>
          <w:sz w:val="20"/>
          <w:szCs w:val="20"/>
        </w:rPr>
        <w:t>. Ba cheart go mbeadh oibreacha bunaithe ar thuiscint ar an struchtúr, agus ba cheart dóibh úsáid a bhaint as ábhair chuí.  Ba cheart go mbeadh sé de chuspóir acu stad a chur le meathlú breise trí dhul i ngleic leis sin is cúis leis an struchtúr a chur i mbaol. Ba cheart a laghad ábhar bunúil agus is féidir a ionadú agus níor cheart seo a dhéanamh ach nuair a bhíonn gá iomlán leis. Ba cheart go n-áireofaí leis an Ráiteas Modha:</w:t>
      </w: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p>
    <w:p w:rsidR="00F542A7" w:rsidRPr="00A31E83"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b/>
          <w:sz w:val="20"/>
          <w:szCs w:val="20"/>
        </w:rPr>
      </w:pPr>
      <w:r>
        <w:rPr>
          <w:rFonts w:ascii="Verdana" w:hAnsi="Verdana"/>
          <w:b/>
          <w:bCs/>
          <w:sz w:val="20"/>
          <w:szCs w:val="20"/>
        </w:rPr>
        <w:t>1.</w:t>
      </w:r>
      <w:r>
        <w:rPr>
          <w:rFonts w:ascii="Verdana" w:hAnsi="Verdana"/>
          <w:b/>
          <w:bCs/>
          <w:sz w:val="20"/>
          <w:szCs w:val="20"/>
        </w:rPr>
        <w:tab/>
        <w:t>An struchtúr reatha</w:t>
      </w:r>
    </w:p>
    <w:p w:rsidR="00F542A7" w:rsidRPr="008E30AD" w:rsidRDefault="006E2604"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r>
        <w:rPr>
          <w:rFonts w:ascii="Verdana" w:hAnsi="Verdana"/>
          <w:sz w:val="20"/>
          <w:szCs w:val="20"/>
        </w:rPr>
        <w:t xml:space="preserve">Cur síos, ina bhfuil a ghnéithe suntasacha go léir breactha síos, an chuma atá air, a shuíomh, a fhoirm, an bhail atá air, an fheidhm a bhaintear as faoi láthair, an tábhacht a bhaineann leis, stair ghearr ailtireachta (má tá fáil air), agus na hábhair a bhfuil sé déanta díobh.  Ina theannta sin, caithfear léarscáil de shuíomh </w:t>
      </w:r>
      <w:proofErr w:type="gramStart"/>
      <w:r>
        <w:rPr>
          <w:rFonts w:ascii="Verdana" w:hAnsi="Verdana"/>
          <w:sz w:val="20"/>
          <w:szCs w:val="20"/>
        </w:rPr>
        <w:t>an</w:t>
      </w:r>
      <w:proofErr w:type="gramEnd"/>
      <w:r>
        <w:rPr>
          <w:rFonts w:ascii="Verdana" w:hAnsi="Verdana"/>
          <w:sz w:val="20"/>
          <w:szCs w:val="20"/>
        </w:rPr>
        <w:t xml:space="preserve"> láithreáin atá den scála agus den cháilíocht oiriúnach</w:t>
      </w:r>
      <w:r w:rsidR="00F56596">
        <w:rPr>
          <w:rFonts w:ascii="Verdana" w:hAnsi="Verdana"/>
          <w:sz w:val="20"/>
          <w:szCs w:val="20"/>
        </w:rPr>
        <w:t xml:space="preserve"> </w:t>
      </w:r>
      <w:r>
        <w:rPr>
          <w:rFonts w:ascii="Verdana" w:hAnsi="Verdana"/>
          <w:color w:val="FF0000"/>
          <w:sz w:val="20"/>
          <w:szCs w:val="20"/>
        </w:rPr>
        <w:t xml:space="preserve">atá marcáilte go soiléir </w:t>
      </w:r>
      <w:r>
        <w:rPr>
          <w:rFonts w:ascii="Verdana" w:hAnsi="Verdana"/>
          <w:sz w:val="20"/>
          <w:szCs w:val="20"/>
        </w:rPr>
        <w:t>a sholáthar chomh maith.</w:t>
      </w: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p>
    <w:p w:rsidR="00F542A7" w:rsidRPr="00A31E83"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b/>
          <w:sz w:val="20"/>
          <w:szCs w:val="20"/>
        </w:rPr>
      </w:pPr>
      <w:r>
        <w:rPr>
          <w:rFonts w:ascii="Verdana" w:hAnsi="Verdana"/>
          <w:b/>
          <w:bCs/>
          <w:sz w:val="20"/>
          <w:szCs w:val="20"/>
        </w:rPr>
        <w:t>2.</w:t>
      </w:r>
      <w:r>
        <w:rPr>
          <w:rFonts w:ascii="Verdana" w:hAnsi="Verdana"/>
          <w:b/>
          <w:bCs/>
          <w:sz w:val="20"/>
          <w:szCs w:val="20"/>
        </w:rPr>
        <w:tab/>
        <w:t>Cur síos gonta ar na hoibreacha a bheartaítear</w:t>
      </w: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r>
        <w:rPr>
          <w:rFonts w:ascii="Verdana" w:hAnsi="Verdana"/>
          <w:sz w:val="20"/>
          <w:szCs w:val="20"/>
        </w:rPr>
        <w:t>Ba cheart go sainaithneofaí ann seo na saincheisteanna is cúis le baol, cén oibreacha deisiúcháin a bheartaítear, conas a dhéanfar an obair, cén ábhair a úsáidfar, agus conas a chaomhnófar creatlach an fhoirgnimh.  Caithfear a áireamh leis na pleananna, líníochtaí agus na meáin amhairc ábhartha lena dtacaíonn, ar nós grianghraf nó léaráidí eile agus ba cheart go n-áireofaí leis, go tipiciúil, na saincheisteanna seo a leanas:</w:t>
      </w:r>
    </w:p>
    <w:p w:rsidR="00F542A7" w:rsidRPr="008E30AD" w:rsidRDefault="00F542A7" w:rsidP="00C04EC5">
      <w:pPr>
        <w:pBdr>
          <w:top w:val="single" w:sz="4" w:space="1" w:color="7030A0"/>
          <w:left w:val="single" w:sz="4" w:space="4" w:color="7030A0"/>
          <w:bottom w:val="single" w:sz="4" w:space="0" w:color="7030A0"/>
          <w:right w:val="single" w:sz="4" w:space="4" w:color="7030A0"/>
        </w:pBdr>
        <w:shd w:val="clear" w:color="auto" w:fill="D9D9D9"/>
        <w:ind w:left="720"/>
        <w:rPr>
          <w:rFonts w:ascii="Verdana" w:hAnsi="Verdana"/>
          <w:sz w:val="20"/>
          <w:szCs w:val="20"/>
        </w:rPr>
      </w:pPr>
    </w:p>
    <w:p w:rsidR="00E724F0" w:rsidRPr="00E724F0" w:rsidRDefault="00F542A7" w:rsidP="00E724F0">
      <w:pPr>
        <w:pStyle w:val="ListParagraph"/>
        <w:numPr>
          <w:ilvl w:val="0"/>
          <w:numId w:val="36"/>
        </w:numPr>
        <w:pBdr>
          <w:top w:val="single" w:sz="4" w:space="1" w:color="7030A0"/>
          <w:left w:val="single" w:sz="4" w:space="4" w:color="7030A0"/>
          <w:bottom w:val="single" w:sz="4" w:space="0" w:color="7030A0"/>
          <w:right w:val="single" w:sz="4" w:space="4" w:color="7030A0"/>
        </w:pBdr>
        <w:shd w:val="clear" w:color="auto" w:fill="D9D9D9"/>
        <w:rPr>
          <w:rFonts w:ascii="Verdana" w:hAnsi="Verdana"/>
          <w:sz w:val="20"/>
          <w:szCs w:val="20"/>
        </w:rPr>
      </w:pPr>
      <w:r>
        <w:rPr>
          <w:rFonts w:ascii="Verdana" w:hAnsi="Verdana"/>
          <w:sz w:val="20"/>
          <w:szCs w:val="20"/>
        </w:rPr>
        <w:t>An bhfuil na hoibreacha sealadach nó buan?</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b)</w:t>
      </w:r>
      <w:r>
        <w:rPr>
          <w:rFonts w:ascii="Verdana" w:hAnsi="Verdana"/>
          <w:sz w:val="20"/>
          <w:szCs w:val="20"/>
        </w:rPr>
        <w:tab/>
        <w:t>Cén saghas deisiúchán atá á bheartú agus ag cén  láithreacha a bheartaítear iad?</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c)</w:t>
      </w:r>
      <w:r>
        <w:rPr>
          <w:rFonts w:ascii="Verdana" w:hAnsi="Verdana"/>
          <w:sz w:val="20"/>
          <w:szCs w:val="20"/>
        </w:rPr>
        <w:tab/>
        <w:t xml:space="preserve">Cén cóireáil/ionadú creatlaí a bhfuil díobháil déanta di a bheartaítear? </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d)</w:t>
      </w:r>
      <w:r>
        <w:rPr>
          <w:rFonts w:ascii="Verdana" w:hAnsi="Verdana"/>
          <w:sz w:val="20"/>
          <w:szCs w:val="20"/>
        </w:rPr>
        <w:tab/>
        <w:t>Cén ábhair ionaid (más ann dóibh) a chorprófar?</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e)</w:t>
      </w:r>
      <w:r>
        <w:rPr>
          <w:rFonts w:ascii="Verdana" w:hAnsi="Verdana"/>
          <w:sz w:val="20"/>
          <w:szCs w:val="20"/>
        </w:rPr>
        <w:tab/>
        <w:t xml:space="preserve">Sonraí faoi mhaoirseacht agus monatóireacht ar an láthair </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f)</w:t>
      </w:r>
      <w:r>
        <w:rPr>
          <w:rFonts w:ascii="Verdana" w:hAnsi="Verdana"/>
          <w:sz w:val="20"/>
          <w:szCs w:val="20"/>
        </w:rPr>
        <w:tab/>
        <w:t xml:space="preserve">Sceideal gearr ar na hoibreacha nó sraith na n-oibreacha </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g)</w:t>
      </w:r>
      <w:r>
        <w:rPr>
          <w:rFonts w:ascii="Verdana" w:hAnsi="Verdana"/>
          <w:sz w:val="20"/>
          <w:szCs w:val="20"/>
        </w:rPr>
        <w:tab/>
        <w:t>Costas measta tionscadail</w:t>
      </w: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p>
    <w:p w:rsidR="00F542A7" w:rsidRPr="008E30AD"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b/>
          <w:bCs/>
          <w:sz w:val="20"/>
          <w:szCs w:val="20"/>
        </w:rPr>
        <w:t>3.</w:t>
      </w:r>
      <w:r>
        <w:rPr>
          <w:rFonts w:ascii="Verdana" w:hAnsi="Verdana"/>
          <w:b/>
          <w:bCs/>
          <w:sz w:val="20"/>
          <w:szCs w:val="20"/>
        </w:rPr>
        <w:tab/>
        <w:t>Ráiteas tionchair agus bearta maolaithe a bheartaítear (más infheidhme</w:t>
      </w:r>
      <w:r>
        <w:rPr>
          <w:rFonts w:ascii="Verdana" w:hAnsi="Verdana"/>
          <w:sz w:val="20"/>
          <w:szCs w:val="20"/>
        </w:rPr>
        <w:t xml:space="preserve">) </w:t>
      </w:r>
    </w:p>
    <w:p w:rsidR="00F542A7" w:rsidRDefault="006E2604"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Aon tionchar dóchúil a imreoidh na hoibreacha oibre ar struchtúr agus bealaí chun drochthionchar a mhaolú.  Féadtar a áireamh le maolú dearadh, uainiú agus modheolaíocht (i.e. deisiúcháin dín atá uainithe lena sheachaint cur isteach ar choilíneachtaí ialtóg nó oibreacha rindreála atá uainithe chun ligean do mhoirtéal aoil éirí crua), inaisathraitheacht, ábhair a roghnú go cúramach, etc.</w:t>
      </w:r>
    </w:p>
    <w:p w:rsidR="00F542A7" w:rsidRDefault="00F542A7" w:rsidP="00C04EC5">
      <w:pPr>
        <w:pBdr>
          <w:top w:val="single" w:sz="4" w:space="1" w:color="7030A0"/>
          <w:left w:val="single" w:sz="4" w:space="4" w:color="7030A0"/>
          <w:bottom w:val="single" w:sz="4" w:space="1" w:color="7030A0"/>
          <w:right w:val="single" w:sz="4" w:space="4" w:color="7030A0"/>
        </w:pBdr>
        <w:shd w:val="clear" w:color="auto" w:fill="D9D9D9"/>
        <w:ind w:left="720"/>
        <w:rPr>
          <w:rFonts w:ascii="Verdana" w:hAnsi="Verdana"/>
          <w:sz w:val="20"/>
          <w:szCs w:val="20"/>
        </w:rPr>
      </w:pPr>
      <w:r>
        <w:rPr>
          <w:rFonts w:ascii="Verdana" w:hAnsi="Verdana"/>
          <w:sz w:val="20"/>
          <w:szCs w:val="20"/>
        </w:rPr>
        <w:t xml:space="preserve">  </w:t>
      </w:r>
    </w:p>
    <w:p w:rsidR="00F542A7" w:rsidRDefault="00F542A7" w:rsidP="00C04EC5">
      <w:pPr>
        <w:rPr>
          <w:rFonts w:ascii="Verdana" w:hAnsi="Verdana"/>
          <w:sz w:val="20"/>
          <w:szCs w:val="20"/>
        </w:rPr>
      </w:pPr>
    </w:p>
    <w:p w:rsidR="009D582B" w:rsidRDefault="009D582B" w:rsidP="00C04EC5">
      <w:pPr>
        <w:rPr>
          <w:rFonts w:ascii="Verdana" w:hAnsi="Verdana"/>
          <w:sz w:val="20"/>
          <w:szCs w:val="20"/>
        </w:rPr>
      </w:pPr>
    </w:p>
    <w:p w:rsidR="009D582B" w:rsidRDefault="009D582B" w:rsidP="00C04EC5">
      <w:pPr>
        <w:rPr>
          <w:rFonts w:ascii="Verdana" w:hAnsi="Verdana"/>
          <w:sz w:val="20"/>
          <w:szCs w:val="20"/>
        </w:rPr>
      </w:pPr>
    </w:p>
    <w:p w:rsidR="0098117A" w:rsidRDefault="0098117A" w:rsidP="00722AAA">
      <w:pPr>
        <w:pStyle w:val="Circualr"/>
      </w:pPr>
    </w:p>
    <w:p w:rsidR="0098117A" w:rsidRDefault="0098117A" w:rsidP="00722AAA">
      <w:pPr>
        <w:pStyle w:val="Circualr"/>
      </w:pPr>
    </w:p>
    <w:p w:rsidR="0098117A" w:rsidRDefault="0098117A" w:rsidP="00722AAA">
      <w:pPr>
        <w:pStyle w:val="Circualr"/>
      </w:pPr>
    </w:p>
    <w:p w:rsidR="0098117A" w:rsidRDefault="0098117A" w:rsidP="00722AAA">
      <w:pPr>
        <w:pStyle w:val="Circualr"/>
      </w:pPr>
    </w:p>
    <w:p w:rsidR="0098117A" w:rsidRDefault="0098117A" w:rsidP="00722AAA">
      <w:pPr>
        <w:pStyle w:val="Circualr"/>
      </w:pPr>
    </w:p>
    <w:p w:rsidR="00F542A7" w:rsidRPr="00F444F6" w:rsidRDefault="00F542A7" w:rsidP="00722AAA">
      <w:pPr>
        <w:pStyle w:val="Circualr"/>
      </w:pPr>
      <w:r>
        <w:t xml:space="preserve">4. </w:t>
      </w:r>
      <w:r>
        <w:rPr>
          <w:b w:val="0"/>
          <w:bCs w:val="0"/>
          <w:i w:val="0"/>
          <w:iCs w:val="0"/>
        </w:rPr>
        <w:tab/>
      </w:r>
      <w:r>
        <w:t>Cistiú a Aisíoc</w:t>
      </w:r>
      <w:r>
        <w:rPr>
          <w:b w:val="0"/>
          <w:bCs w:val="0"/>
          <w:i w:val="0"/>
          <w:iCs w:val="0"/>
        </w:rPr>
        <w:t xml:space="preserve"> </w:t>
      </w:r>
    </w:p>
    <w:p w:rsidR="00F542A7" w:rsidRPr="000A59EF" w:rsidRDefault="00F542A7" w:rsidP="00C04EC5">
      <w:pPr>
        <w:rPr>
          <w:rFonts w:ascii="Verdana" w:hAnsi="Verdana"/>
          <w:b/>
          <w:color w:val="660066"/>
          <w:sz w:val="20"/>
          <w:szCs w:val="20"/>
        </w:rPr>
      </w:pPr>
      <w:r>
        <w:rPr>
          <w:rFonts w:ascii="Verdana" w:hAnsi="Verdana"/>
          <w:b/>
          <w:bCs/>
          <w:color w:val="660066"/>
          <w:sz w:val="20"/>
          <w:szCs w:val="20"/>
        </w:rPr>
        <w:t>4.1 Léargas Ginearálta ar an bPróiseas Aisíocaíochta</w:t>
      </w:r>
    </w:p>
    <w:p w:rsidR="00F542A7" w:rsidRPr="00606835" w:rsidRDefault="00F542A7" w:rsidP="00C04EC5">
      <w:pPr>
        <w:rPr>
          <w:rFonts w:ascii="Verdana" w:hAnsi="Verdana"/>
          <w:b/>
          <w:color w:val="0070C0"/>
          <w:sz w:val="20"/>
          <w:szCs w:val="20"/>
        </w:rPr>
      </w:pPr>
    </w:p>
    <w:p w:rsidR="00F542A7" w:rsidRPr="00AE2B5B" w:rsidRDefault="006E2604" w:rsidP="00C04EC5">
      <w:pPr>
        <w:ind w:left="720" w:right="53"/>
        <w:rPr>
          <w:rFonts w:ascii="Verdana" w:hAnsi="Verdana"/>
          <w:sz w:val="20"/>
          <w:szCs w:val="20"/>
        </w:rPr>
      </w:pPr>
      <w:r>
        <w:rPr>
          <w:rFonts w:ascii="Verdana" w:hAnsi="Verdana"/>
          <w:sz w:val="20"/>
          <w:szCs w:val="20"/>
        </w:rPr>
        <w:t xml:space="preserve">Tá Údaráis Áitiúla (ÚÁanna) freagrach as cistí a íoc faoin scéim; le hiarratasóirí rathúla </w:t>
      </w:r>
      <w:r>
        <w:rPr>
          <w:rFonts w:ascii="Verdana" w:hAnsi="Verdana"/>
          <w:b/>
          <w:bCs/>
          <w:sz w:val="20"/>
          <w:szCs w:val="20"/>
        </w:rPr>
        <w:t xml:space="preserve">sula </w:t>
      </w:r>
      <w:r>
        <w:rPr>
          <w:rFonts w:ascii="Verdana" w:hAnsi="Verdana"/>
          <w:sz w:val="20"/>
          <w:szCs w:val="20"/>
        </w:rPr>
        <w:t xml:space="preserve">lorgaíonn siad seeking aisíocaíocht ón RCOG.  </w:t>
      </w:r>
      <w:r>
        <w:rPr>
          <w:rFonts w:ascii="Verdana" w:hAnsi="Verdana"/>
          <w:b/>
          <w:bCs/>
          <w:sz w:val="20"/>
          <w:szCs w:val="20"/>
        </w:rPr>
        <w:t>Caithfear na hoibreacha go léir a chur i gcrích agus a bheith deimhnithe ag an ÚÁ</w:t>
      </w:r>
      <w:r>
        <w:rPr>
          <w:rFonts w:ascii="Verdana" w:hAnsi="Verdana"/>
          <w:sz w:val="20"/>
          <w:szCs w:val="20"/>
        </w:rPr>
        <w:t xml:space="preserve"> sular féidir leis an iarratasóir íocaíocht cistithe a lorg.  </w:t>
      </w:r>
    </w:p>
    <w:p w:rsidR="00F542A7" w:rsidRPr="00AE2B5B" w:rsidRDefault="00F542A7" w:rsidP="00C04EC5">
      <w:pPr>
        <w:rPr>
          <w:rFonts w:ascii="Verdana" w:hAnsi="Verdana"/>
          <w:sz w:val="20"/>
          <w:szCs w:val="20"/>
        </w:rPr>
      </w:pPr>
    </w:p>
    <w:p w:rsidR="00F542A7" w:rsidRPr="00AE2B5B" w:rsidRDefault="008E3F4F" w:rsidP="00C04EC5">
      <w:pPr>
        <w:ind w:left="720"/>
        <w:rPr>
          <w:rFonts w:ascii="Verdana" w:hAnsi="Verdana"/>
          <w:sz w:val="20"/>
          <w:szCs w:val="20"/>
        </w:rPr>
      </w:pPr>
      <w:r>
        <w:rPr>
          <w:rFonts w:ascii="Verdana" w:hAnsi="Verdana"/>
          <w:sz w:val="20"/>
          <w:szCs w:val="20"/>
        </w:rPr>
        <w:t xml:space="preserve">Caithfidh Foirm C Éileamh ar Aisíocaíocht a bheith comhlánaithe, sínithe agus seolta ar ais chuig an Roinn faoin </w:t>
      </w:r>
      <w:r>
        <w:rPr>
          <w:rFonts w:ascii="Verdana" w:hAnsi="Verdana"/>
          <w:b/>
          <w:bCs/>
          <w:sz w:val="20"/>
          <w:szCs w:val="20"/>
        </w:rPr>
        <w:t>2 Samhain 2018</w:t>
      </w:r>
      <w:r>
        <w:rPr>
          <w:rFonts w:ascii="Verdana" w:hAnsi="Verdana"/>
          <w:b/>
          <w:bCs/>
          <w:color w:val="008000"/>
          <w:sz w:val="20"/>
          <w:szCs w:val="20"/>
        </w:rPr>
        <w:t xml:space="preserve"> </w:t>
      </w:r>
      <w:r>
        <w:rPr>
          <w:rFonts w:ascii="Verdana" w:hAnsi="Verdana"/>
          <w:sz w:val="20"/>
          <w:szCs w:val="20"/>
        </w:rPr>
        <w:t xml:space="preserve"> </w:t>
      </w:r>
      <w:r>
        <w:rPr>
          <w:rFonts w:ascii="Verdana" w:hAnsi="Verdana"/>
          <w:b/>
          <w:bCs/>
          <w:sz w:val="20"/>
          <w:szCs w:val="20"/>
        </w:rPr>
        <w:t xml:space="preserve">Caithfidh </w:t>
      </w:r>
      <w:r>
        <w:rPr>
          <w:rFonts w:ascii="Verdana" w:hAnsi="Verdana"/>
          <w:sz w:val="20"/>
          <w:szCs w:val="20"/>
        </w:rPr>
        <w:t>Foirm B deiridh gabháil leis an bhfoirm, anuas ar chruthúnas gur íocadh cistiú le gach iarratasóir rathúil, e.g. asphrionta ó Agresso nó óna mhacasamhail de chóras airgeadais (a léiríonn ainm an iarratasóra agus dáta na híocaíochta araon). Ba cheart do ÚÁanna an RCOG grianghraif dhigiteacha shoiléire ar chaighdeán maith d’oibreacha a sheoladh ar aghaidh (roimh agus i ndiaidh) chun sampla léiritheach de thionscadail a sholáthar agus ba cheart go ngabhfadh tuairisc achomair ghearr leis seo ar na hoibreacha tionscadail a cuireadh i gcrích.</w:t>
      </w:r>
    </w:p>
    <w:p w:rsidR="00F542A7" w:rsidRPr="00AE2B5B" w:rsidRDefault="00F542A7" w:rsidP="00C04EC5">
      <w:pPr>
        <w:rPr>
          <w:rFonts w:ascii="Verdana" w:hAnsi="Verdana"/>
          <w:sz w:val="20"/>
          <w:szCs w:val="20"/>
        </w:rPr>
      </w:pPr>
    </w:p>
    <w:p w:rsidR="00F542A7" w:rsidRPr="003F1F07" w:rsidRDefault="00F542A7" w:rsidP="00C04EC5">
      <w:pPr>
        <w:ind w:left="720"/>
        <w:rPr>
          <w:rFonts w:ascii="Verdana" w:hAnsi="Verdana"/>
          <w:b/>
          <w:sz w:val="20"/>
          <w:szCs w:val="20"/>
        </w:rPr>
      </w:pPr>
      <w:r>
        <w:rPr>
          <w:rFonts w:ascii="Verdana" w:hAnsi="Verdana"/>
          <w:b/>
          <w:bCs/>
          <w:sz w:val="20"/>
          <w:szCs w:val="20"/>
        </w:rPr>
        <w:t>Tabharfar aon chistiú nach bhfuil éilithe faoin spriocdháta suas.</w:t>
      </w:r>
    </w:p>
    <w:p w:rsidR="00F542A7" w:rsidRPr="003F1F07" w:rsidRDefault="00F542A7" w:rsidP="00C04EC5">
      <w:pPr>
        <w:shd w:val="clear" w:color="auto" w:fill="FFFFFF" w:themeFill="background1"/>
        <w:ind w:left="720"/>
        <w:rPr>
          <w:rFonts w:ascii="Verdana" w:hAnsi="Verdana"/>
          <w:b/>
          <w:sz w:val="20"/>
          <w:szCs w:val="20"/>
        </w:rPr>
      </w:pPr>
    </w:p>
    <w:p w:rsidR="00DF2C56" w:rsidRPr="00A31E83" w:rsidRDefault="00DF2C56" w:rsidP="00722AAA">
      <w:pPr>
        <w:shd w:val="clear" w:color="auto" w:fill="FFFFFF" w:themeFill="background1"/>
        <w:spacing w:before="200"/>
        <w:ind w:left="709"/>
        <w:rPr>
          <w:rFonts w:ascii="Verdana" w:hAnsi="Verdana"/>
          <w:b/>
          <w:sz w:val="20"/>
          <w:szCs w:val="20"/>
        </w:rPr>
      </w:pPr>
    </w:p>
    <w:p w:rsidR="00514303" w:rsidRDefault="00514303" w:rsidP="00722AAA">
      <w:pPr>
        <w:shd w:val="clear" w:color="auto" w:fill="FFFFFF" w:themeFill="background1"/>
        <w:ind w:left="720"/>
        <w:rPr>
          <w:rFonts w:ascii="Verdana" w:hAnsi="Verdana"/>
          <w:b/>
          <w:sz w:val="20"/>
          <w:szCs w:val="20"/>
        </w:rPr>
      </w:pPr>
    </w:p>
    <w:p w:rsidR="00514303" w:rsidRDefault="00514303" w:rsidP="00722AAA">
      <w:pPr>
        <w:shd w:val="clear" w:color="auto" w:fill="FFFFFF" w:themeFill="background1"/>
        <w:ind w:left="720"/>
        <w:rPr>
          <w:rFonts w:ascii="Verdana" w:hAnsi="Verdana"/>
          <w:b/>
          <w:sz w:val="20"/>
          <w:szCs w:val="20"/>
        </w:rPr>
      </w:pPr>
    </w:p>
    <w:p w:rsidR="00514303" w:rsidRDefault="00514303">
      <w:pPr>
        <w:shd w:val="clear" w:color="auto" w:fill="FFFFFF" w:themeFill="background1"/>
        <w:ind w:left="720"/>
        <w:rPr>
          <w:rFonts w:ascii="Verdana" w:hAnsi="Verdana"/>
          <w:b/>
          <w:sz w:val="20"/>
          <w:szCs w:val="20"/>
        </w:rPr>
      </w:pPr>
    </w:p>
    <w:p w:rsidR="00514303" w:rsidRDefault="00514303">
      <w:pPr>
        <w:shd w:val="clear" w:color="auto" w:fill="FFFFFF" w:themeFill="background1"/>
        <w:ind w:left="720"/>
        <w:rPr>
          <w:rFonts w:ascii="Verdana" w:hAnsi="Verdana"/>
          <w:b/>
          <w:sz w:val="20"/>
          <w:szCs w:val="20"/>
        </w:rPr>
      </w:pPr>
    </w:p>
    <w:p w:rsidR="00514303" w:rsidRDefault="00514303">
      <w:pPr>
        <w:shd w:val="clear" w:color="auto" w:fill="FFFFFF" w:themeFill="background1"/>
        <w:ind w:left="720"/>
        <w:rPr>
          <w:rFonts w:ascii="Verdana" w:hAnsi="Verdana"/>
          <w:b/>
          <w:sz w:val="20"/>
          <w:szCs w:val="20"/>
        </w:rPr>
      </w:pPr>
    </w:p>
    <w:p w:rsidR="00514303" w:rsidRDefault="00514303">
      <w:pPr>
        <w:shd w:val="clear" w:color="auto" w:fill="FFFFFF" w:themeFill="background1"/>
        <w:ind w:left="720"/>
        <w:rPr>
          <w:rFonts w:ascii="Verdana" w:hAnsi="Verdana"/>
          <w:b/>
          <w:sz w:val="20"/>
          <w:szCs w:val="20"/>
        </w:rPr>
      </w:pPr>
    </w:p>
    <w:p w:rsidR="000A26FF" w:rsidRDefault="000A26FF">
      <w:pPr>
        <w:shd w:val="clear" w:color="auto" w:fill="FFFFFF" w:themeFill="background1"/>
        <w:ind w:left="720"/>
        <w:rPr>
          <w:rFonts w:ascii="Verdana" w:hAnsi="Verdana"/>
          <w:b/>
          <w:sz w:val="20"/>
          <w:szCs w:val="20"/>
        </w:rPr>
      </w:pPr>
    </w:p>
    <w:p w:rsidR="00FD2762" w:rsidRDefault="00FD2762">
      <w:pPr>
        <w:shd w:val="clear" w:color="auto" w:fill="FFFFFF" w:themeFill="background1"/>
        <w:ind w:left="720"/>
        <w:rPr>
          <w:rFonts w:ascii="Verdana" w:hAnsi="Verdana"/>
          <w:b/>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98117A" w:rsidRDefault="0098117A" w:rsidP="00C04EC5">
      <w:pPr>
        <w:shd w:val="clear" w:color="auto" w:fill="FFFFFF" w:themeFill="background1"/>
        <w:ind w:left="720"/>
        <w:rPr>
          <w:rFonts w:ascii="Verdana" w:hAnsi="Verdana"/>
          <w:b/>
          <w:color w:val="660066"/>
          <w:sz w:val="20"/>
          <w:szCs w:val="20"/>
        </w:rPr>
      </w:pPr>
    </w:p>
    <w:p w:rsidR="00F542A7" w:rsidRDefault="00DF2C56" w:rsidP="00C04EC5">
      <w:pPr>
        <w:shd w:val="clear" w:color="auto" w:fill="FFFFFF" w:themeFill="background1"/>
        <w:ind w:left="720"/>
        <w:rPr>
          <w:rFonts w:ascii="Verdana" w:hAnsi="Verdana"/>
          <w:b/>
          <w:sz w:val="20"/>
          <w:szCs w:val="20"/>
        </w:rPr>
      </w:pPr>
      <w:r>
        <w:rPr>
          <w:rFonts w:ascii="Verdana" w:hAnsi="Verdana"/>
          <w:b/>
          <w:bCs/>
          <w:color w:val="660066"/>
          <w:sz w:val="20"/>
          <w:szCs w:val="20"/>
        </w:rPr>
        <w:t>An Próiseas Aisíocaíochta</w:t>
      </w:r>
    </w:p>
    <w:p w:rsidR="00F542A7" w:rsidRDefault="00F542A7" w:rsidP="00C04EC5">
      <w:pPr>
        <w:ind w:left="720"/>
        <w:rPr>
          <w:rFonts w:ascii="Verdana" w:hAnsi="Verdana"/>
          <w:b/>
          <w:sz w:val="20"/>
          <w:szCs w:val="20"/>
        </w:rPr>
      </w:pPr>
    </w:p>
    <w:p w:rsidR="00F542A7" w:rsidRDefault="00ED20C5" w:rsidP="00C04EC5">
      <w:pPr>
        <w:ind w:left="720"/>
        <w:rPr>
          <w:rFonts w:ascii="Verdana" w:hAnsi="Verdana"/>
          <w:b/>
          <w:sz w:val="20"/>
          <w:szCs w:val="20"/>
        </w:rPr>
      </w:pPr>
      <w:r>
        <w:rPr>
          <w:rFonts w:ascii="Verdana" w:hAnsi="Verdana"/>
          <w:b/>
          <w:bCs/>
          <w:noProof/>
          <w:sz w:val="20"/>
          <w:szCs w:val="20"/>
          <w:lang w:val="en-IE" w:eastAsia="en-IE"/>
        </w:rPr>
        <w:drawing>
          <wp:inline distT="0" distB="0" distL="0" distR="0">
            <wp:extent cx="5486400" cy="3201670"/>
            <wp:effectExtent l="0" t="0" r="0" b="17780"/>
            <wp:docPr id="12"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542A7" w:rsidRPr="00AE2B5B" w:rsidRDefault="00F542A7" w:rsidP="00C04EC5">
      <w:pPr>
        <w:rPr>
          <w:rFonts w:ascii="Verdana" w:hAnsi="Verdana"/>
          <w:sz w:val="20"/>
          <w:szCs w:val="20"/>
        </w:rPr>
      </w:pPr>
    </w:p>
    <w:p w:rsidR="003F1F07" w:rsidRDefault="003F1F07" w:rsidP="00C04EC5">
      <w:pPr>
        <w:rPr>
          <w:rFonts w:ascii="Verdana" w:hAnsi="Verdana"/>
          <w:b/>
          <w:color w:val="660066"/>
          <w:sz w:val="20"/>
          <w:szCs w:val="20"/>
        </w:rPr>
      </w:pPr>
    </w:p>
    <w:p w:rsidR="00F542A7" w:rsidRPr="000A59EF" w:rsidRDefault="00F542A7" w:rsidP="00C04EC5">
      <w:pPr>
        <w:rPr>
          <w:rFonts w:ascii="Verdana" w:hAnsi="Verdana"/>
          <w:b/>
          <w:color w:val="660066"/>
          <w:sz w:val="20"/>
          <w:szCs w:val="20"/>
        </w:rPr>
      </w:pPr>
      <w:r>
        <w:rPr>
          <w:rFonts w:ascii="Verdana" w:hAnsi="Verdana"/>
          <w:b/>
          <w:bCs/>
          <w:color w:val="660066"/>
          <w:sz w:val="20"/>
          <w:szCs w:val="20"/>
        </w:rPr>
        <w:t xml:space="preserve">4.2 </w:t>
      </w:r>
      <w:r>
        <w:rPr>
          <w:rFonts w:ascii="Verdana" w:hAnsi="Verdana"/>
          <w:b/>
          <w:bCs/>
          <w:color w:val="660066"/>
          <w:sz w:val="20"/>
          <w:szCs w:val="20"/>
        </w:rPr>
        <w:tab/>
        <w:t>Cistiú Státchiste Eile</w:t>
      </w:r>
      <w:r>
        <w:rPr>
          <w:rFonts w:ascii="Verdana" w:hAnsi="Verdana"/>
          <w:color w:val="660066"/>
          <w:sz w:val="20"/>
          <w:szCs w:val="20"/>
        </w:rPr>
        <w:t xml:space="preserve"> </w:t>
      </w:r>
    </w:p>
    <w:p w:rsidR="00F542A7" w:rsidRPr="00206FEC" w:rsidRDefault="00F542A7" w:rsidP="00C04EC5">
      <w:pPr>
        <w:rPr>
          <w:rFonts w:ascii="Verdana" w:hAnsi="Verdana"/>
          <w:b/>
          <w:color w:val="0070C0"/>
          <w:sz w:val="20"/>
          <w:szCs w:val="20"/>
        </w:rPr>
      </w:pPr>
    </w:p>
    <w:p w:rsidR="00F542A7" w:rsidRDefault="0067047A" w:rsidP="00C04EC5">
      <w:pPr>
        <w:ind w:left="720"/>
        <w:rPr>
          <w:rFonts w:ascii="Verdana" w:hAnsi="Verdana"/>
          <w:sz w:val="20"/>
          <w:szCs w:val="20"/>
        </w:rPr>
      </w:pPr>
      <w:r>
        <w:rPr>
          <w:rFonts w:ascii="Verdana" w:hAnsi="Verdana"/>
          <w:sz w:val="20"/>
          <w:szCs w:val="20"/>
        </w:rPr>
        <w:t xml:space="preserve">B’fhéidir go mbeidh tionscadail incháilithe chun cistiú a fháil ó bhreis agus scéim amháin a chistítear go poiblí.  Lena chinntiú go gcomhlíontar na </w:t>
      </w:r>
      <w:proofErr w:type="spellStart"/>
      <w:r>
        <w:rPr>
          <w:rFonts w:ascii="Verdana" w:hAnsi="Verdana"/>
          <w:sz w:val="20"/>
          <w:szCs w:val="20"/>
        </w:rPr>
        <w:t>riachtanais</w:t>
      </w:r>
      <w:proofErr w:type="spellEnd"/>
      <w:r>
        <w:rPr>
          <w:rFonts w:ascii="Verdana" w:hAnsi="Verdana"/>
          <w:sz w:val="20"/>
          <w:szCs w:val="20"/>
        </w:rPr>
        <w:t xml:space="preserve"> </w:t>
      </w:r>
      <w:proofErr w:type="spellStart"/>
      <w:r>
        <w:rPr>
          <w:rFonts w:ascii="Verdana" w:hAnsi="Verdana"/>
          <w:sz w:val="20"/>
          <w:szCs w:val="20"/>
        </w:rPr>
        <w:t>i</w:t>
      </w:r>
      <w:proofErr w:type="spellEnd"/>
      <w:r>
        <w:rPr>
          <w:rFonts w:ascii="Verdana" w:hAnsi="Verdana"/>
          <w:sz w:val="20"/>
          <w:szCs w:val="20"/>
        </w:rPr>
        <w:t xml:space="preserve"> </w:t>
      </w:r>
      <w:proofErr w:type="spellStart"/>
      <w:r>
        <w:rPr>
          <w:rFonts w:ascii="Verdana" w:hAnsi="Verdana"/>
          <w:sz w:val="20"/>
          <w:szCs w:val="20"/>
        </w:rPr>
        <w:t>dtaobh</w:t>
      </w:r>
      <w:proofErr w:type="spellEnd"/>
      <w:r>
        <w:rPr>
          <w:rFonts w:ascii="Verdana" w:hAnsi="Verdana"/>
          <w:sz w:val="20"/>
          <w:szCs w:val="20"/>
        </w:rPr>
        <w:t xml:space="preserve"> </w:t>
      </w:r>
      <w:proofErr w:type="spellStart"/>
      <w:r>
        <w:rPr>
          <w:rFonts w:ascii="Verdana" w:hAnsi="Verdana"/>
          <w:sz w:val="20"/>
          <w:szCs w:val="20"/>
        </w:rPr>
        <w:t>cistiú</w:t>
      </w:r>
      <w:proofErr w:type="spellEnd"/>
      <w:r>
        <w:rPr>
          <w:rFonts w:ascii="Verdana" w:hAnsi="Verdana"/>
          <w:sz w:val="20"/>
          <w:szCs w:val="20"/>
        </w:rPr>
        <w:t xml:space="preserve"> </w:t>
      </w:r>
      <w:proofErr w:type="spellStart"/>
      <w:r>
        <w:rPr>
          <w:rFonts w:ascii="Verdana" w:hAnsi="Verdana"/>
          <w:sz w:val="20"/>
          <w:szCs w:val="20"/>
        </w:rPr>
        <w:t>comhfhreagrach</w:t>
      </w:r>
      <w:proofErr w:type="spellEnd"/>
      <w:r>
        <w:rPr>
          <w:rFonts w:ascii="Verdana" w:hAnsi="Verdana"/>
          <w:sz w:val="20"/>
          <w:szCs w:val="20"/>
        </w:rPr>
        <w:t xml:space="preserve"> don </w:t>
      </w:r>
      <w:r w:rsidR="000A1103" w:rsidRPr="000A1103">
        <w:rPr>
          <w:rFonts w:ascii="Verdana" w:hAnsi="Verdana"/>
          <w:bCs/>
          <w:sz w:val="20"/>
          <w:szCs w:val="20"/>
        </w:rPr>
        <w:t>SIOT</w:t>
      </w:r>
      <w:r>
        <w:rPr>
          <w:rFonts w:ascii="Verdana" w:hAnsi="Verdana"/>
          <w:sz w:val="20"/>
          <w:szCs w:val="20"/>
        </w:rPr>
        <w:t>, ba cheart don ÚÁ faisnéis a sholáthraíonn an t-iarratasóir a chros-seiceáil maidir le cistiú ó scéimeanna eile.  An méid seo a leanas, ach go háirithe:</w:t>
      </w:r>
    </w:p>
    <w:p w:rsidR="00F542A7" w:rsidRPr="009205D7" w:rsidRDefault="00F542A7" w:rsidP="00C04EC5">
      <w:pPr>
        <w:ind w:left="720"/>
        <w:rPr>
          <w:rFonts w:ascii="Verdana" w:hAnsi="Verdana"/>
          <w:sz w:val="20"/>
          <w:szCs w:val="20"/>
        </w:rPr>
      </w:pPr>
    </w:p>
    <w:p w:rsidR="00F542A7" w:rsidRPr="00A31E83" w:rsidRDefault="00F542A7" w:rsidP="00C04EC5">
      <w:pPr>
        <w:ind w:left="1429" w:firstLine="11"/>
        <w:rPr>
          <w:rFonts w:ascii="Verdana" w:hAnsi="Verdana"/>
          <w:sz w:val="20"/>
          <w:szCs w:val="20"/>
        </w:rPr>
      </w:pPr>
      <w:r>
        <w:rPr>
          <w:rFonts w:ascii="Verdana" w:hAnsi="Verdana"/>
          <w:sz w:val="20"/>
          <w:szCs w:val="20"/>
        </w:rPr>
        <w:t>(a) An Scéim Deontais Tuíodóireachta a riarann an Roinn Tithíochta, Pleanála agus Rialtais Áitiúil (más ábhartha)</w:t>
      </w:r>
    </w:p>
    <w:p w:rsidR="00F542A7" w:rsidRPr="00A31E83" w:rsidRDefault="00F542A7" w:rsidP="00C04EC5">
      <w:pPr>
        <w:ind w:left="1429" w:firstLine="11"/>
        <w:rPr>
          <w:rFonts w:ascii="Verdana" w:hAnsi="Verdana"/>
          <w:sz w:val="20"/>
          <w:szCs w:val="20"/>
        </w:rPr>
      </w:pPr>
    </w:p>
    <w:p w:rsidR="00F542A7" w:rsidRPr="00A31E83" w:rsidRDefault="00F542A7" w:rsidP="00C04EC5">
      <w:pPr>
        <w:ind w:left="1418" w:firstLine="11"/>
        <w:rPr>
          <w:rFonts w:ascii="Verdana" w:hAnsi="Verdana"/>
          <w:sz w:val="20"/>
          <w:szCs w:val="20"/>
        </w:rPr>
      </w:pPr>
      <w:r>
        <w:rPr>
          <w:rFonts w:ascii="Verdana" w:hAnsi="Verdana"/>
          <w:sz w:val="20"/>
          <w:szCs w:val="20"/>
        </w:rPr>
        <w:t>(b) Deontais chaomhnaithe a riarann an Chomhairle Oidhreachta</w:t>
      </w:r>
    </w:p>
    <w:p w:rsidR="00F542A7" w:rsidRPr="00A31E83" w:rsidRDefault="00F542A7" w:rsidP="00C04EC5">
      <w:pPr>
        <w:ind w:left="1418" w:firstLine="11"/>
        <w:rPr>
          <w:rFonts w:ascii="Verdana" w:hAnsi="Verdana"/>
          <w:sz w:val="20"/>
          <w:szCs w:val="20"/>
        </w:rPr>
      </w:pPr>
    </w:p>
    <w:p w:rsidR="00F542A7" w:rsidRPr="00A31E83" w:rsidRDefault="00F542A7" w:rsidP="00C04EC5">
      <w:pPr>
        <w:ind w:left="1407" w:firstLine="11"/>
        <w:rPr>
          <w:rFonts w:ascii="Verdana" w:hAnsi="Verdana"/>
          <w:sz w:val="20"/>
          <w:szCs w:val="20"/>
        </w:rPr>
      </w:pPr>
      <w:r>
        <w:rPr>
          <w:rFonts w:ascii="Verdana" w:hAnsi="Verdana"/>
          <w:sz w:val="20"/>
          <w:szCs w:val="20"/>
        </w:rPr>
        <w:t xml:space="preserve">(c) Cláir Oidhreachta Thógtha a </w:t>
      </w:r>
      <w:proofErr w:type="spellStart"/>
      <w:r>
        <w:rPr>
          <w:rFonts w:ascii="Verdana" w:hAnsi="Verdana"/>
          <w:sz w:val="20"/>
          <w:szCs w:val="20"/>
        </w:rPr>
        <w:t>riarann</w:t>
      </w:r>
      <w:proofErr w:type="spellEnd"/>
      <w:r>
        <w:rPr>
          <w:rFonts w:ascii="Verdana" w:hAnsi="Verdana"/>
          <w:sz w:val="20"/>
          <w:szCs w:val="20"/>
        </w:rPr>
        <w:t xml:space="preserve"> an RCOG (</w:t>
      </w:r>
      <w:r w:rsidR="009216F0">
        <w:rPr>
          <w:rFonts w:ascii="Verdana" w:hAnsi="Verdana"/>
          <w:sz w:val="20"/>
          <w:szCs w:val="20"/>
        </w:rPr>
        <w:t xml:space="preserve">an </w:t>
      </w:r>
      <w:proofErr w:type="spellStart"/>
      <w:r>
        <w:rPr>
          <w:rFonts w:ascii="Verdana" w:hAnsi="Verdana"/>
          <w:sz w:val="20"/>
          <w:szCs w:val="20"/>
        </w:rPr>
        <w:t>Ciste</w:t>
      </w:r>
      <w:proofErr w:type="spellEnd"/>
      <w:r>
        <w:rPr>
          <w:rFonts w:ascii="Verdana" w:hAnsi="Verdana"/>
          <w:sz w:val="20"/>
          <w:szCs w:val="20"/>
        </w:rPr>
        <w:t xml:space="preserve"> </w:t>
      </w:r>
      <w:r w:rsidR="009216F0">
        <w:rPr>
          <w:rFonts w:ascii="Verdana" w:hAnsi="Verdana"/>
          <w:sz w:val="20"/>
          <w:szCs w:val="20"/>
        </w:rPr>
        <w:t xml:space="preserve">um </w:t>
      </w:r>
      <w:proofErr w:type="spellStart"/>
      <w:r w:rsidR="009216F0">
        <w:rPr>
          <w:rFonts w:ascii="Verdana" w:hAnsi="Verdana"/>
          <w:sz w:val="20"/>
          <w:szCs w:val="20"/>
        </w:rPr>
        <w:t>Struchtúir</w:t>
      </w:r>
      <w:proofErr w:type="spellEnd"/>
      <w:r w:rsidR="009216F0">
        <w:rPr>
          <w:rFonts w:ascii="Verdana" w:hAnsi="Verdana"/>
          <w:sz w:val="20"/>
          <w:szCs w:val="20"/>
        </w:rPr>
        <w:t xml:space="preserve"> </w:t>
      </w:r>
      <w:proofErr w:type="spellStart"/>
      <w:r>
        <w:rPr>
          <w:rFonts w:ascii="Verdana" w:hAnsi="Verdana"/>
          <w:sz w:val="20"/>
          <w:szCs w:val="20"/>
        </w:rPr>
        <w:t>i</w:t>
      </w:r>
      <w:proofErr w:type="spellEnd"/>
      <w:r>
        <w:rPr>
          <w:rFonts w:ascii="Verdana" w:hAnsi="Verdana"/>
          <w:sz w:val="20"/>
          <w:szCs w:val="20"/>
        </w:rPr>
        <w:t xml:space="preserve"> </w:t>
      </w:r>
      <w:proofErr w:type="spellStart"/>
      <w:r>
        <w:rPr>
          <w:rFonts w:ascii="Verdana" w:hAnsi="Verdana"/>
          <w:sz w:val="20"/>
          <w:szCs w:val="20"/>
        </w:rPr>
        <w:t>mBaol</w:t>
      </w:r>
      <w:proofErr w:type="spellEnd"/>
      <w:r>
        <w:rPr>
          <w:rFonts w:ascii="Verdana" w:hAnsi="Verdana"/>
          <w:sz w:val="20"/>
          <w:szCs w:val="20"/>
        </w:rPr>
        <w:t>)</w:t>
      </w:r>
    </w:p>
    <w:p w:rsidR="00F542A7" w:rsidRPr="00A31E83" w:rsidRDefault="00F542A7" w:rsidP="00C04EC5">
      <w:pPr>
        <w:ind w:left="1407" w:firstLine="11"/>
        <w:rPr>
          <w:rFonts w:ascii="Verdana" w:hAnsi="Verdana"/>
          <w:sz w:val="20"/>
          <w:szCs w:val="20"/>
        </w:rPr>
      </w:pPr>
    </w:p>
    <w:p w:rsidR="00F542A7" w:rsidRPr="00A31E83" w:rsidRDefault="00F542A7" w:rsidP="00C04EC5">
      <w:pPr>
        <w:ind w:left="1396" w:firstLine="11"/>
        <w:rPr>
          <w:rFonts w:ascii="Verdana" w:hAnsi="Verdana"/>
          <w:sz w:val="20"/>
          <w:szCs w:val="20"/>
        </w:rPr>
      </w:pPr>
      <w:r>
        <w:rPr>
          <w:rFonts w:ascii="Verdana" w:hAnsi="Verdana"/>
          <w:sz w:val="20"/>
          <w:szCs w:val="20"/>
        </w:rPr>
        <w:t>(d) Scéimeanna um Fheabhsú Fuinnimh a oibríonn an SEAI (más ábhartha)</w:t>
      </w:r>
    </w:p>
    <w:p w:rsidR="00F542A7" w:rsidRDefault="00F542A7" w:rsidP="00C04EC5">
      <w:pPr>
        <w:ind w:left="1396" w:firstLine="11"/>
        <w:rPr>
          <w:rFonts w:ascii="Verdana" w:hAnsi="Verdana"/>
          <w:sz w:val="19"/>
          <w:szCs w:val="19"/>
        </w:rPr>
      </w:pPr>
    </w:p>
    <w:p w:rsidR="00F542A7" w:rsidRDefault="00F542A7" w:rsidP="00C04EC5">
      <w:pPr>
        <w:ind w:left="709"/>
        <w:rPr>
          <w:rFonts w:ascii="Verdana" w:hAnsi="Verdana"/>
          <w:b/>
          <w:sz w:val="20"/>
          <w:szCs w:val="20"/>
          <w:u w:val="single"/>
        </w:rPr>
      </w:pPr>
      <w:r>
        <w:rPr>
          <w:rFonts w:ascii="Verdana" w:hAnsi="Verdana"/>
          <w:sz w:val="20"/>
          <w:szCs w:val="20"/>
        </w:rPr>
        <w:t xml:space="preserve">Sa chás go ndearna iarratasóir iarratas ar nó sa chás go bhfuair sé/sí cistiú ó scéimeanna eile atá comh-mhaoinithe ag an AE (e.g. Clár LEADER) d’oibreacha a faomhadh faoin scéim seo, </w:t>
      </w:r>
      <w:r>
        <w:rPr>
          <w:rFonts w:ascii="Verdana" w:hAnsi="Verdana"/>
          <w:b/>
          <w:bCs/>
          <w:sz w:val="20"/>
          <w:szCs w:val="20"/>
          <w:u w:val="single"/>
        </w:rPr>
        <w:t>ní mór nach sáraíonn</w:t>
      </w:r>
      <w:r>
        <w:rPr>
          <w:rFonts w:ascii="Verdana" w:hAnsi="Verdana"/>
          <w:sz w:val="20"/>
          <w:szCs w:val="20"/>
        </w:rPr>
        <w:t xml:space="preserve"> iomlán carnach an chistithe sin </w:t>
      </w:r>
      <w:r>
        <w:rPr>
          <w:rFonts w:ascii="Verdana" w:hAnsi="Verdana"/>
          <w:b/>
          <w:bCs/>
          <w:sz w:val="20"/>
          <w:szCs w:val="20"/>
        </w:rPr>
        <w:t>agus</w:t>
      </w:r>
      <w:r>
        <w:rPr>
          <w:rFonts w:ascii="Verdana" w:hAnsi="Verdana"/>
          <w:sz w:val="20"/>
          <w:szCs w:val="20"/>
        </w:rPr>
        <w:t xml:space="preserve"> an cistiú faoin scéim seo </w:t>
      </w:r>
      <w:r>
        <w:rPr>
          <w:rFonts w:ascii="Verdana" w:hAnsi="Verdana"/>
          <w:b/>
          <w:bCs/>
          <w:sz w:val="20"/>
          <w:szCs w:val="20"/>
          <w:u w:val="single"/>
        </w:rPr>
        <w:t>na teorainneacha a leagtar amach sna scéimeanna Cistithe Eorpacha siúd</w:t>
      </w:r>
    </w:p>
    <w:p w:rsidR="00F542A7" w:rsidRDefault="00F542A7" w:rsidP="00C04EC5">
      <w:pPr>
        <w:ind w:left="709"/>
        <w:rPr>
          <w:rFonts w:ascii="Verdana" w:hAnsi="Verdana"/>
          <w:b/>
          <w:sz w:val="20"/>
          <w:szCs w:val="20"/>
          <w:u w:val="single"/>
        </w:rPr>
      </w:pPr>
    </w:p>
    <w:p w:rsidR="009D582B" w:rsidRDefault="009D582B" w:rsidP="00C04EC5">
      <w:pPr>
        <w:rPr>
          <w:rFonts w:ascii="Verdana" w:hAnsi="Verdana"/>
          <w:b/>
          <w:sz w:val="20"/>
          <w:szCs w:val="20"/>
        </w:rPr>
      </w:pPr>
    </w:p>
    <w:p w:rsidR="00F542A7" w:rsidRPr="000A59EF" w:rsidRDefault="00772443" w:rsidP="00C04EC5">
      <w:pPr>
        <w:rPr>
          <w:rFonts w:ascii="Verdana" w:hAnsi="Verdana"/>
          <w:b/>
          <w:color w:val="660066"/>
          <w:sz w:val="20"/>
          <w:szCs w:val="20"/>
        </w:rPr>
      </w:pPr>
      <w:r>
        <w:rPr>
          <w:rFonts w:ascii="Verdana" w:hAnsi="Verdana"/>
          <w:b/>
          <w:bCs/>
          <w:color w:val="660066"/>
          <w:sz w:val="20"/>
          <w:szCs w:val="20"/>
        </w:rPr>
        <w:t>4.3</w:t>
      </w:r>
      <w:r>
        <w:rPr>
          <w:rFonts w:ascii="Verdana" w:hAnsi="Verdana"/>
          <w:b/>
          <w:bCs/>
          <w:color w:val="660066"/>
          <w:sz w:val="20"/>
          <w:szCs w:val="20"/>
        </w:rPr>
        <w:tab/>
        <w:t>Caiteachas Incháilithe</w:t>
      </w:r>
    </w:p>
    <w:p w:rsidR="00F542A7" w:rsidRDefault="00F542A7" w:rsidP="00C04EC5">
      <w:pPr>
        <w:rPr>
          <w:rFonts w:ascii="Verdana" w:hAnsi="Verdana"/>
          <w:b/>
          <w:color w:val="4B8DC9"/>
          <w:sz w:val="20"/>
          <w:szCs w:val="20"/>
        </w:rPr>
      </w:pPr>
    </w:p>
    <w:p w:rsidR="00F542A7" w:rsidRPr="00972958" w:rsidRDefault="00F542A7" w:rsidP="00C04EC5">
      <w:pPr>
        <w:ind w:left="720"/>
        <w:rPr>
          <w:rFonts w:ascii="Verdana" w:hAnsi="Verdana"/>
          <w:color w:val="000000"/>
          <w:sz w:val="20"/>
          <w:szCs w:val="20"/>
        </w:rPr>
      </w:pPr>
      <w:r>
        <w:rPr>
          <w:rFonts w:ascii="Verdana" w:hAnsi="Verdana"/>
          <w:color w:val="000000"/>
          <w:sz w:val="20"/>
          <w:szCs w:val="20"/>
        </w:rPr>
        <w:t xml:space="preserve">Ceadaítear </w:t>
      </w:r>
      <w:r>
        <w:rPr>
          <w:rFonts w:ascii="Verdana" w:hAnsi="Verdana"/>
          <w:b/>
          <w:bCs/>
          <w:color w:val="000000"/>
          <w:sz w:val="20"/>
          <w:szCs w:val="20"/>
        </w:rPr>
        <w:t>Cáin Bhreisluacha (CBL)</w:t>
      </w:r>
      <w:r>
        <w:rPr>
          <w:rFonts w:ascii="Verdana" w:hAnsi="Verdana"/>
          <w:color w:val="000000"/>
          <w:sz w:val="20"/>
          <w:szCs w:val="20"/>
        </w:rPr>
        <w:t xml:space="preserve"> faoin scéim seo. Ach amháin don chuid sin de na hoibreacha caipitiúla atá á gcistiú agus ach amháin faoi chúinsí nach bhfuil an CBL sin inghnóthaithe faoin scéim seo ar aon bhealach eile. </w:t>
      </w:r>
    </w:p>
    <w:p w:rsidR="00F542A7" w:rsidRPr="00972958" w:rsidRDefault="00F542A7" w:rsidP="00C04EC5">
      <w:pPr>
        <w:rPr>
          <w:rFonts w:ascii="Verdana" w:hAnsi="Verdana"/>
          <w:color w:val="000000"/>
          <w:sz w:val="20"/>
          <w:szCs w:val="20"/>
        </w:rPr>
      </w:pPr>
    </w:p>
    <w:p w:rsidR="00F542A7" w:rsidRDefault="00F542A7" w:rsidP="00C04EC5">
      <w:pPr>
        <w:ind w:left="720"/>
        <w:rPr>
          <w:rFonts w:ascii="Verdana" w:hAnsi="Verdana"/>
          <w:color w:val="000000"/>
          <w:sz w:val="20"/>
          <w:szCs w:val="20"/>
        </w:rPr>
      </w:pPr>
      <w:r>
        <w:rPr>
          <w:rFonts w:ascii="Verdana" w:hAnsi="Verdana"/>
          <w:color w:val="000000"/>
          <w:sz w:val="20"/>
          <w:szCs w:val="20"/>
        </w:rPr>
        <w:t xml:space="preserve">Ceadaítear </w:t>
      </w:r>
      <w:r>
        <w:rPr>
          <w:rFonts w:ascii="Verdana" w:hAnsi="Verdana"/>
          <w:b/>
          <w:bCs/>
          <w:color w:val="000000"/>
          <w:sz w:val="20"/>
          <w:szCs w:val="20"/>
        </w:rPr>
        <w:t xml:space="preserve">Táillí Gairmiúla </w:t>
      </w:r>
      <w:r>
        <w:rPr>
          <w:rFonts w:ascii="Verdana" w:hAnsi="Verdana"/>
          <w:color w:val="000000"/>
          <w:sz w:val="20"/>
          <w:szCs w:val="20"/>
        </w:rPr>
        <w:t xml:space="preserve">i dtaca leis an gcuid sin d’oibreacha caipitiúla atá á gcistiú ag an scéim.  </w:t>
      </w:r>
    </w:p>
    <w:p w:rsidR="00F542A7" w:rsidRPr="00154C89" w:rsidRDefault="00F542A7" w:rsidP="00C04EC5">
      <w:pPr>
        <w:ind w:left="720"/>
        <w:rPr>
          <w:rFonts w:ascii="Verdana" w:hAnsi="Verdana"/>
          <w:color w:val="000000"/>
          <w:sz w:val="20"/>
          <w:szCs w:val="20"/>
        </w:rPr>
      </w:pPr>
    </w:p>
    <w:p w:rsidR="00F542A7" w:rsidRDefault="00F542A7" w:rsidP="00C04EC5">
      <w:pPr>
        <w:rPr>
          <w:rFonts w:ascii="Verdana" w:hAnsi="Verdana"/>
          <w:sz w:val="20"/>
          <w:szCs w:val="20"/>
        </w:rPr>
      </w:pPr>
    </w:p>
    <w:p w:rsidR="0098117A" w:rsidRDefault="0098117A" w:rsidP="00C04EC5">
      <w:pPr>
        <w:ind w:left="720" w:hanging="720"/>
        <w:rPr>
          <w:rFonts w:ascii="Verdana" w:hAnsi="Verdana"/>
          <w:b/>
          <w:color w:val="660066"/>
          <w:sz w:val="20"/>
          <w:szCs w:val="20"/>
        </w:rPr>
      </w:pPr>
    </w:p>
    <w:p w:rsidR="0098117A" w:rsidRDefault="0098117A" w:rsidP="00C04EC5">
      <w:pPr>
        <w:ind w:left="720" w:hanging="720"/>
        <w:rPr>
          <w:rFonts w:ascii="Verdana" w:hAnsi="Verdana"/>
          <w:b/>
          <w:color w:val="660066"/>
          <w:sz w:val="20"/>
          <w:szCs w:val="20"/>
        </w:rPr>
      </w:pPr>
    </w:p>
    <w:p w:rsidR="0098117A" w:rsidRDefault="0098117A" w:rsidP="00C04EC5">
      <w:pPr>
        <w:ind w:left="720" w:hanging="720"/>
        <w:rPr>
          <w:rFonts w:ascii="Verdana" w:hAnsi="Verdana"/>
          <w:b/>
          <w:color w:val="660066"/>
          <w:sz w:val="20"/>
          <w:szCs w:val="20"/>
        </w:rPr>
      </w:pPr>
    </w:p>
    <w:p w:rsidR="00F542A7" w:rsidRPr="000A59EF" w:rsidRDefault="00F542A7" w:rsidP="00C04EC5">
      <w:pPr>
        <w:ind w:left="720" w:hanging="720"/>
        <w:rPr>
          <w:rFonts w:ascii="Verdana" w:hAnsi="Verdana"/>
          <w:b/>
          <w:color w:val="660066"/>
          <w:sz w:val="20"/>
          <w:szCs w:val="20"/>
        </w:rPr>
      </w:pPr>
      <w:r>
        <w:rPr>
          <w:rFonts w:ascii="Verdana" w:hAnsi="Verdana"/>
          <w:b/>
          <w:bCs/>
          <w:color w:val="660066"/>
          <w:sz w:val="20"/>
          <w:szCs w:val="20"/>
        </w:rPr>
        <w:t>4.4</w:t>
      </w:r>
      <w:r>
        <w:rPr>
          <w:rFonts w:ascii="Verdana" w:hAnsi="Verdana"/>
          <w:b/>
          <w:bCs/>
          <w:color w:val="660066"/>
          <w:sz w:val="20"/>
          <w:szCs w:val="20"/>
        </w:rPr>
        <w:tab/>
        <w:t>Aisíocaíochtaí</w:t>
      </w:r>
    </w:p>
    <w:p w:rsidR="00F542A7" w:rsidRPr="009E0665" w:rsidRDefault="00F542A7" w:rsidP="00C04EC5">
      <w:pPr>
        <w:ind w:left="720"/>
        <w:rPr>
          <w:rFonts w:ascii="Verdana" w:hAnsi="Verdana"/>
          <w:sz w:val="20"/>
          <w:szCs w:val="20"/>
        </w:rPr>
      </w:pPr>
    </w:p>
    <w:p w:rsidR="00F542A7" w:rsidRPr="009E0665" w:rsidRDefault="00F542A7" w:rsidP="00C04EC5">
      <w:pPr>
        <w:ind w:left="720"/>
        <w:rPr>
          <w:rFonts w:ascii="Verdana" w:hAnsi="Verdana"/>
          <w:sz w:val="20"/>
          <w:szCs w:val="20"/>
        </w:rPr>
      </w:pPr>
      <w:r>
        <w:rPr>
          <w:rFonts w:ascii="Verdana" w:hAnsi="Verdana"/>
          <w:sz w:val="20"/>
          <w:szCs w:val="20"/>
        </w:rPr>
        <w:t xml:space="preserve">Má dhéantar struchtúr faoi chosaint ar a mbronntar cistiú </w:t>
      </w:r>
      <w:r>
        <w:rPr>
          <w:rFonts w:ascii="Verdana" w:hAnsi="Verdana"/>
          <w:b/>
          <w:bCs/>
          <w:sz w:val="20"/>
          <w:szCs w:val="20"/>
        </w:rPr>
        <w:t>a scriosadh ón TSC</w:t>
      </w:r>
      <w:r>
        <w:rPr>
          <w:rFonts w:ascii="Verdana" w:hAnsi="Verdana"/>
          <w:sz w:val="20"/>
          <w:szCs w:val="20"/>
        </w:rPr>
        <w:t>, a dhíol, nó má aistrítear an úinéireacht laistigh de thréimhse 5 bliana ón dáta a íoctar cistiú faoin scéim, tá an ceart ar cosaint ag an ÚÁ chun roinnt de na cistí nó na cistí go léir a bronnadh ar an tionscadal sin a ‘aisghlámadh’. Sa chás go n-aistrítear úinéireacht sula ndéantar cistí a íoc faoin scéim seo, féadfaidh an ÚÁ socruithe a dhéanamh chun an cistiú a aistriú chuig úinéir nua na maoine.</w:t>
      </w:r>
    </w:p>
    <w:p w:rsidR="00F542A7" w:rsidRPr="009E0665" w:rsidRDefault="00F542A7" w:rsidP="00C04EC5">
      <w:pPr>
        <w:ind w:left="720"/>
        <w:rPr>
          <w:rFonts w:ascii="Verdana" w:hAnsi="Verdana"/>
          <w:sz w:val="20"/>
          <w:szCs w:val="20"/>
        </w:rPr>
      </w:pPr>
    </w:p>
    <w:p w:rsidR="00F542A7" w:rsidRDefault="00F542A7" w:rsidP="00C04EC5">
      <w:pPr>
        <w:ind w:left="720"/>
        <w:rPr>
          <w:rFonts w:ascii="Verdana" w:hAnsi="Verdana"/>
          <w:b/>
          <w:sz w:val="20"/>
          <w:szCs w:val="20"/>
        </w:rPr>
      </w:pPr>
      <w:r>
        <w:rPr>
          <w:rFonts w:ascii="Verdana" w:hAnsi="Verdana"/>
          <w:sz w:val="20"/>
          <w:szCs w:val="20"/>
        </w:rPr>
        <w:t xml:space="preserve">I gcás </w:t>
      </w:r>
      <w:r>
        <w:rPr>
          <w:rFonts w:ascii="Verdana" w:hAnsi="Verdana"/>
          <w:b/>
          <w:bCs/>
          <w:sz w:val="20"/>
          <w:szCs w:val="20"/>
        </w:rPr>
        <w:t>struchtúr faoi chosaint a bheartaítear</w:t>
      </w:r>
      <w:r>
        <w:rPr>
          <w:rFonts w:ascii="Verdana" w:hAnsi="Verdana"/>
          <w:sz w:val="20"/>
          <w:szCs w:val="20"/>
        </w:rPr>
        <w:t xml:space="preserve"> ar bronnadh cistiú orthu agus </w:t>
      </w:r>
      <w:r>
        <w:rPr>
          <w:rFonts w:ascii="Verdana" w:hAnsi="Verdana"/>
          <w:b/>
          <w:bCs/>
          <w:sz w:val="20"/>
          <w:szCs w:val="20"/>
        </w:rPr>
        <w:t>nár cuireadh leis an TSC</w:t>
      </w:r>
      <w:r>
        <w:rPr>
          <w:rFonts w:ascii="Verdana" w:hAnsi="Verdana"/>
          <w:sz w:val="20"/>
          <w:szCs w:val="20"/>
        </w:rPr>
        <w:t xml:space="preserve"> faoin 31 Nollaig 2018, tá an ceart ar cosaint ag an Roinn chun aisíocaíocht a lorg. </w:t>
      </w:r>
    </w:p>
    <w:p w:rsidR="00BF41B1" w:rsidRPr="009E0665" w:rsidRDefault="00BF41B1" w:rsidP="00C04EC5">
      <w:pPr>
        <w:ind w:left="720"/>
        <w:rPr>
          <w:rFonts w:ascii="Verdana" w:hAnsi="Verdana"/>
          <w:b/>
          <w:sz w:val="20"/>
          <w:szCs w:val="20"/>
        </w:rPr>
      </w:pPr>
    </w:p>
    <w:p w:rsidR="00BF41B1" w:rsidRDefault="00BF41B1" w:rsidP="00C04EC5">
      <w:pPr>
        <w:ind w:left="720"/>
        <w:rPr>
          <w:rFonts w:ascii="Verdana" w:hAnsi="Verdana"/>
          <w:sz w:val="20"/>
          <w:szCs w:val="20"/>
        </w:rPr>
      </w:pPr>
      <w:r>
        <w:rPr>
          <w:rFonts w:ascii="Verdana" w:hAnsi="Verdana"/>
          <w:sz w:val="20"/>
          <w:szCs w:val="20"/>
        </w:rPr>
        <w:t xml:space="preserve">Caithfear aon chistiú a sholáthraítear don ÚÁ a dhéantar a aisghabháil ina dhiaidh sin faoi Alt 70 den Acht um Pleanáil agus Forbairt, 2000, ó úinéir/áititheoir an struchtúir chistithe, </w:t>
      </w:r>
      <w:r>
        <w:rPr>
          <w:rFonts w:ascii="Verdana" w:hAnsi="Verdana"/>
          <w:b/>
          <w:bCs/>
          <w:sz w:val="20"/>
          <w:szCs w:val="20"/>
        </w:rPr>
        <w:t>a aisíoc</w:t>
      </w:r>
      <w:r>
        <w:rPr>
          <w:rFonts w:ascii="Verdana" w:hAnsi="Verdana"/>
          <w:sz w:val="20"/>
          <w:szCs w:val="20"/>
        </w:rPr>
        <w:t xml:space="preserve"> leis an RCOG. </w:t>
      </w:r>
    </w:p>
    <w:p w:rsidR="00F542A7" w:rsidRPr="009E0665" w:rsidRDefault="00F542A7" w:rsidP="00C04EC5">
      <w:pPr>
        <w:ind w:left="720"/>
        <w:rPr>
          <w:rFonts w:ascii="Verdana" w:hAnsi="Verdana"/>
          <w:sz w:val="20"/>
          <w:szCs w:val="20"/>
        </w:rPr>
      </w:pPr>
    </w:p>
    <w:p w:rsidR="00F542A7" w:rsidRPr="00AE2B5B" w:rsidRDefault="00F542A7" w:rsidP="00C04EC5">
      <w:pPr>
        <w:rPr>
          <w:rFonts w:ascii="Verdana" w:hAnsi="Verdana"/>
          <w:sz w:val="20"/>
          <w:szCs w:val="20"/>
        </w:rPr>
      </w:pPr>
    </w:p>
    <w:p w:rsidR="00F542A7" w:rsidRDefault="00F542A7" w:rsidP="00722AAA">
      <w:pPr>
        <w:pStyle w:val="BHJLS"/>
        <w:pBdr>
          <w:bottom w:val="none" w:sz="0" w:space="0" w:color="auto"/>
        </w:pBdr>
      </w:pPr>
    </w:p>
    <w:p w:rsidR="00F542A7" w:rsidRPr="000A59EF" w:rsidRDefault="00F542A7" w:rsidP="00722AAA">
      <w:pPr>
        <w:pStyle w:val="Circualr"/>
      </w:pPr>
      <w:r>
        <w:t>Faisnéis Ghinearálta</w:t>
      </w:r>
      <w:r>
        <w:rPr>
          <w:b w:val="0"/>
          <w:bCs w:val="0"/>
          <w:i w:val="0"/>
          <w:iCs w:val="0"/>
        </w:rPr>
        <w:t xml:space="preserve"> </w:t>
      </w:r>
    </w:p>
    <w:p w:rsidR="00AE5501" w:rsidRPr="00C04EC5" w:rsidRDefault="00AE5501" w:rsidP="00C04EC5">
      <w:pPr>
        <w:rPr>
          <w:rFonts w:ascii="Verdana" w:hAnsi="Verdana"/>
          <w:sz w:val="19"/>
          <w:szCs w:val="19"/>
        </w:rPr>
      </w:pPr>
      <w:r>
        <w:rPr>
          <w:rFonts w:ascii="Verdana" w:hAnsi="Verdana"/>
          <w:sz w:val="19"/>
          <w:szCs w:val="19"/>
        </w:rPr>
        <w:t>Tá ar an ÚÁ a a chinntiú go leantar nósanna imeachta cearta maidir le cead pleanála, riachtanais bhainistíochta airgeadais, nósanna imeachta imréitigh cánach, agus bainistíocht agus cuntasacht do dheontais ó chistí státchiste.</w:t>
      </w:r>
    </w:p>
    <w:p w:rsidR="00AE5501" w:rsidRDefault="00AE5501" w:rsidP="00C04EC5">
      <w:pPr>
        <w:rPr>
          <w:rFonts w:ascii="Verdana" w:hAnsi="Verdana"/>
          <w:b/>
          <w:color w:val="660066"/>
          <w:sz w:val="19"/>
          <w:szCs w:val="19"/>
        </w:rPr>
      </w:pPr>
    </w:p>
    <w:p w:rsidR="00F542A7" w:rsidRPr="000A59EF" w:rsidRDefault="00F542A7" w:rsidP="00C04EC5">
      <w:pPr>
        <w:rPr>
          <w:rFonts w:ascii="Verdana" w:hAnsi="Verdana"/>
          <w:color w:val="660066"/>
          <w:sz w:val="19"/>
          <w:szCs w:val="19"/>
        </w:rPr>
      </w:pPr>
    </w:p>
    <w:p w:rsidR="00F542A7" w:rsidRPr="005F6CDF" w:rsidRDefault="00F542A7" w:rsidP="00C04EC5">
      <w:pPr>
        <w:rPr>
          <w:rFonts w:ascii="Verdana" w:hAnsi="Verdana"/>
          <w:color w:val="FF0000"/>
          <w:sz w:val="19"/>
          <w:szCs w:val="19"/>
        </w:rPr>
      </w:pPr>
    </w:p>
    <w:p w:rsidR="00F542A7" w:rsidRPr="000A59EF" w:rsidRDefault="00F542A7" w:rsidP="00C04EC5">
      <w:pPr>
        <w:rPr>
          <w:rFonts w:ascii="Verdana" w:hAnsi="Verdana"/>
          <w:color w:val="660066"/>
          <w:sz w:val="19"/>
          <w:szCs w:val="19"/>
        </w:rPr>
      </w:pPr>
      <w:r>
        <w:rPr>
          <w:rFonts w:ascii="Verdana" w:hAnsi="Verdana"/>
          <w:b/>
          <w:bCs/>
          <w:color w:val="660066"/>
          <w:sz w:val="19"/>
          <w:szCs w:val="19"/>
        </w:rPr>
        <w:t>Tuarascáil Bhliantúil agus Poiblíocht</w:t>
      </w:r>
    </w:p>
    <w:p w:rsidR="00F542A7" w:rsidRPr="005F6CDF" w:rsidRDefault="00AE5501" w:rsidP="00C04EC5">
      <w:pPr>
        <w:rPr>
          <w:rFonts w:ascii="Verdana" w:hAnsi="Verdana"/>
          <w:sz w:val="19"/>
          <w:szCs w:val="19"/>
        </w:rPr>
      </w:pPr>
      <w:r>
        <w:rPr>
          <w:rFonts w:ascii="Verdana" w:hAnsi="Verdana"/>
          <w:sz w:val="19"/>
          <w:szCs w:val="19"/>
        </w:rPr>
        <w:t>Ba cheart do gach ÚÁ faisnéis a chur san áireamh ar an oibriú a dhéanann siad ar an scéim ina dTuarascáil Bhliantúil. Ba cheart rannchuidiú an RCOG a aithint go poiblí i ngach fógra agus poiblíocht maidir leis an scéim seo.</w:t>
      </w:r>
    </w:p>
    <w:p w:rsidR="00F542A7" w:rsidRPr="000A59EF" w:rsidRDefault="00F542A7" w:rsidP="00C04EC5">
      <w:pPr>
        <w:rPr>
          <w:rFonts w:ascii="Verdana" w:hAnsi="Verdana"/>
          <w:b/>
          <w:color w:val="660066"/>
          <w:sz w:val="19"/>
          <w:szCs w:val="19"/>
        </w:rPr>
      </w:pPr>
      <w:r>
        <w:rPr>
          <w:rFonts w:ascii="Verdana" w:hAnsi="Verdana"/>
          <w:b/>
          <w:bCs/>
          <w:color w:val="660066"/>
          <w:sz w:val="19"/>
          <w:szCs w:val="19"/>
        </w:rPr>
        <w:t>An tAcht um Shaoráil Faisnéise</w:t>
      </w:r>
    </w:p>
    <w:p w:rsidR="00F542A7" w:rsidRPr="00A31E83" w:rsidRDefault="00F542A7" w:rsidP="00C04EC5">
      <w:pPr>
        <w:rPr>
          <w:rFonts w:ascii="Verdana" w:hAnsi="Verdana"/>
          <w:b/>
          <w:i/>
          <w:sz w:val="19"/>
          <w:szCs w:val="19"/>
        </w:rPr>
      </w:pPr>
      <w:r>
        <w:rPr>
          <w:rFonts w:ascii="Verdana" w:hAnsi="Verdana"/>
          <w:sz w:val="19"/>
          <w:szCs w:val="19"/>
        </w:rPr>
        <w:t xml:space="preserve">B’fhéidir go mbeidh iarratais ar chistiú faoin scéim seo faoi réir </w:t>
      </w:r>
      <w:r>
        <w:rPr>
          <w:rFonts w:ascii="Verdana" w:hAnsi="Verdana"/>
          <w:i/>
          <w:iCs/>
          <w:sz w:val="19"/>
          <w:szCs w:val="19"/>
        </w:rPr>
        <w:t>na nAchtanna um Shaoráil Faisnéise</w:t>
      </w:r>
      <w:r>
        <w:rPr>
          <w:rFonts w:ascii="Verdana" w:hAnsi="Verdana"/>
          <w:sz w:val="19"/>
          <w:szCs w:val="19"/>
        </w:rPr>
        <w:t>.</w:t>
      </w:r>
    </w:p>
    <w:p w:rsidR="00F542A7" w:rsidRPr="000A59EF" w:rsidRDefault="00F542A7" w:rsidP="00C04EC5">
      <w:pPr>
        <w:rPr>
          <w:rFonts w:ascii="Verdana" w:hAnsi="Verdana"/>
          <w:color w:val="660066"/>
          <w:sz w:val="19"/>
          <w:szCs w:val="19"/>
        </w:rPr>
      </w:pPr>
      <w:r>
        <w:rPr>
          <w:rFonts w:ascii="Verdana" w:hAnsi="Verdana"/>
          <w:b/>
          <w:bCs/>
          <w:color w:val="660066"/>
          <w:sz w:val="19"/>
          <w:szCs w:val="19"/>
        </w:rPr>
        <w:t xml:space="preserve">Cáipéisí a Choinneáil </w:t>
      </w:r>
    </w:p>
    <w:p w:rsidR="00F542A7" w:rsidRPr="009E0665" w:rsidRDefault="00232599" w:rsidP="00C04EC5">
      <w:pPr>
        <w:rPr>
          <w:rFonts w:ascii="Verdana" w:hAnsi="Verdana"/>
          <w:b/>
          <w:color w:val="4F81B8"/>
          <w:sz w:val="19"/>
          <w:szCs w:val="19"/>
        </w:rPr>
      </w:pPr>
      <w:r>
        <w:rPr>
          <w:rFonts w:ascii="Verdana" w:hAnsi="Verdana"/>
          <w:sz w:val="19"/>
          <w:szCs w:val="19"/>
        </w:rPr>
        <w:t xml:space="preserve">Caithfear an cháipéisíocht cheart i ndáil leis an scéim seo a choimeád i gcomhad ar feadh 7 mbliana, ar a laghad. Ba cheart cáipéisíocht a chur ar fáil don RCOG ar iarraidh sin. </w:t>
      </w:r>
    </w:p>
    <w:p w:rsidR="00F542A7" w:rsidRPr="000A59EF" w:rsidRDefault="00F542A7" w:rsidP="00C04EC5">
      <w:pPr>
        <w:rPr>
          <w:rFonts w:ascii="Verdana" w:hAnsi="Verdana"/>
          <w:b/>
          <w:color w:val="660066"/>
          <w:sz w:val="19"/>
          <w:szCs w:val="19"/>
        </w:rPr>
      </w:pPr>
      <w:r>
        <w:rPr>
          <w:rFonts w:ascii="Verdana" w:hAnsi="Verdana"/>
          <w:b/>
          <w:bCs/>
          <w:color w:val="660066"/>
          <w:sz w:val="19"/>
          <w:szCs w:val="19"/>
        </w:rPr>
        <w:t>An Nós Imeachta Achomhairc</w:t>
      </w:r>
    </w:p>
    <w:p w:rsidR="00F542A7" w:rsidRPr="0056080D" w:rsidRDefault="00F542A7" w:rsidP="00C04EC5">
      <w:pPr>
        <w:rPr>
          <w:rFonts w:ascii="Verdana" w:hAnsi="Verdana"/>
          <w:b/>
          <w:i/>
          <w:color w:val="4F81B8"/>
          <w:sz w:val="19"/>
          <w:szCs w:val="19"/>
        </w:rPr>
      </w:pPr>
      <w:r>
        <w:rPr>
          <w:rFonts w:ascii="Verdana" w:hAnsi="Verdana"/>
          <w:sz w:val="19"/>
          <w:szCs w:val="19"/>
        </w:rPr>
        <w:t>Tá cinntí an Aire Cultúir, Oidhreachta agus Gaeltachta agus an ÚÁ críochnaitheach.  Ba cheart don ÚÁ dul i ngleic le haon saincheisteanna i dtaca le riaradh na scéime seo sa chéad ásc.  Sa chás go ndéantar gearán, ba cheart iarratasóirí a chur ar an eolas ar an gceart atá acu go n-atreorófar iad chuig Oifig an Ombudsman.</w:t>
      </w:r>
    </w:p>
    <w:p w:rsidR="00F542A7" w:rsidRDefault="00F542A7" w:rsidP="00C04EC5">
      <w:pPr>
        <w:rPr>
          <w:rFonts w:ascii="Verdana" w:hAnsi="Verdana"/>
          <w:b/>
          <w:color w:val="660066"/>
          <w:sz w:val="19"/>
          <w:szCs w:val="19"/>
        </w:rPr>
      </w:pPr>
      <w:r>
        <w:rPr>
          <w:rFonts w:ascii="Verdana" w:hAnsi="Verdana"/>
          <w:b/>
          <w:bCs/>
          <w:color w:val="660066"/>
          <w:sz w:val="19"/>
          <w:szCs w:val="19"/>
        </w:rPr>
        <w:t>Teagmháil</w:t>
      </w:r>
    </w:p>
    <w:p w:rsidR="00F542A7" w:rsidRDefault="00F542A7" w:rsidP="00C04EC5">
      <w:pPr>
        <w:rPr>
          <w:rFonts w:ascii="Verdana" w:hAnsi="Verdana"/>
          <w:sz w:val="19"/>
          <w:szCs w:val="19"/>
        </w:rPr>
      </w:pPr>
      <w:r>
        <w:rPr>
          <w:rFonts w:ascii="Verdana" w:hAnsi="Verdana"/>
          <w:sz w:val="19"/>
          <w:szCs w:val="19"/>
        </w:rPr>
        <w:t xml:space="preserve">Chun teacht ar bhreis faisnéise i dtaca le hoibriú na scéime seo, ba cheart d’iarratasóirí teagmháil a dhéanamh leis an rannóg ábhartha den ÚÁ sa chéad ásc. Féadfaidh ÚÁanna teagmháil a dhéanamh le Rannóg  </w:t>
      </w:r>
      <w:r>
        <w:rPr>
          <w:rFonts w:ascii="Verdana" w:hAnsi="Verdana"/>
          <w:b/>
          <w:bCs/>
          <w:sz w:val="19"/>
          <w:szCs w:val="19"/>
        </w:rPr>
        <w:t xml:space="preserve">Oidhreachta Tógtha, Beartas Ailtireachta agus Bonneagair Straitéisigh </w:t>
      </w:r>
      <w:r>
        <w:rPr>
          <w:rFonts w:ascii="Verdana" w:hAnsi="Verdana"/>
          <w:sz w:val="19"/>
          <w:szCs w:val="19"/>
        </w:rPr>
        <w:t xml:space="preserve">na Roinne. </w:t>
      </w:r>
    </w:p>
    <w:p w:rsidR="00F542A7" w:rsidRPr="005F6CDF" w:rsidRDefault="00F542A7" w:rsidP="00C04EC5">
      <w:pPr>
        <w:rPr>
          <w:rFonts w:ascii="Verdana" w:hAnsi="Verdana"/>
          <w:color w:val="008000"/>
          <w:sz w:val="19"/>
          <w:szCs w:val="19"/>
        </w:rPr>
      </w:pPr>
    </w:p>
    <w:p w:rsidR="00F542A7" w:rsidRPr="00A31E83" w:rsidRDefault="00F542A7" w:rsidP="00722AAA">
      <w:pPr>
        <w:rPr>
          <w:rFonts w:ascii="Verdana" w:hAnsi="Verdana"/>
          <w:sz w:val="16"/>
          <w:szCs w:val="16"/>
        </w:rPr>
      </w:pPr>
      <w:bookmarkStart w:id="1" w:name="_Toc275423282"/>
      <w:r>
        <w:rPr>
          <w:rFonts w:ascii="Verdana" w:hAnsi="Verdana"/>
          <w:sz w:val="16"/>
          <w:szCs w:val="16"/>
        </w:rPr>
        <w:t>*B’fhéidir go mbeidh ceanglais chánach faoi réir athrú ag na Coimisinéirí Ioncaim</w:t>
      </w:r>
    </w:p>
    <w:p w:rsidR="00F542A7" w:rsidRPr="00AE2B5B" w:rsidRDefault="00F542A7">
      <w:pPr>
        <w:rPr>
          <w:rFonts w:ascii="Verdana" w:hAnsi="Verdana"/>
          <w:sz w:val="20"/>
          <w:szCs w:val="20"/>
        </w:rPr>
      </w:pPr>
    </w:p>
    <w:p w:rsidR="00F542A7" w:rsidRPr="00AE2B5B" w:rsidRDefault="00F542A7">
      <w:pPr>
        <w:rPr>
          <w:rFonts w:ascii="Verdana" w:hAnsi="Verdana"/>
          <w:sz w:val="20"/>
          <w:szCs w:val="20"/>
        </w:rPr>
      </w:pPr>
    </w:p>
    <w:bookmarkEnd w:id="1"/>
    <w:p w:rsidR="00F542A7" w:rsidRPr="00AE2B5B" w:rsidRDefault="00F542A7">
      <w:pPr>
        <w:rPr>
          <w:rFonts w:ascii="Verdana" w:hAnsi="Verdana"/>
          <w:b/>
          <w:snapToGrid w:val="0"/>
          <w:sz w:val="20"/>
          <w:szCs w:val="20"/>
        </w:rPr>
      </w:pPr>
    </w:p>
    <w:p w:rsidR="00F542A7" w:rsidRPr="00AE2B5B" w:rsidRDefault="00F542A7">
      <w:pPr>
        <w:rPr>
          <w:rFonts w:ascii="Verdana" w:hAnsi="Verdana"/>
          <w:b/>
          <w:snapToGrid w:val="0"/>
          <w:sz w:val="20"/>
          <w:szCs w:val="20"/>
        </w:rPr>
      </w:pPr>
    </w:p>
    <w:p w:rsidR="00F542A7" w:rsidRPr="00AE2B5B" w:rsidRDefault="00F542A7">
      <w:pPr>
        <w:rPr>
          <w:rFonts w:ascii="Verdana" w:hAnsi="Verdana"/>
          <w:b/>
          <w:snapToGrid w:val="0"/>
          <w:sz w:val="20"/>
          <w:szCs w:val="20"/>
        </w:rPr>
      </w:pPr>
    </w:p>
    <w:p w:rsidR="00F542A7" w:rsidRPr="00AE2B5B" w:rsidRDefault="00F542A7" w:rsidP="00C04EC5">
      <w:pPr>
        <w:rPr>
          <w:rFonts w:ascii="Verdana" w:hAnsi="Verdana"/>
          <w:b/>
          <w:snapToGrid w:val="0"/>
          <w:sz w:val="20"/>
          <w:szCs w:val="20"/>
        </w:rPr>
      </w:pPr>
    </w:p>
    <w:p w:rsidR="00F542A7" w:rsidRPr="00AE2B5B" w:rsidRDefault="00F542A7" w:rsidP="00C04EC5">
      <w:pPr>
        <w:rPr>
          <w:rFonts w:ascii="Verdana" w:hAnsi="Verdana"/>
          <w:b/>
          <w:snapToGrid w:val="0"/>
          <w:sz w:val="20"/>
          <w:szCs w:val="20"/>
        </w:rPr>
      </w:pPr>
    </w:p>
    <w:p w:rsidR="00F542A7" w:rsidRPr="00F444F6" w:rsidRDefault="00F542A7" w:rsidP="00C04EC5">
      <w:pPr>
        <w:rPr>
          <w:rFonts w:ascii="Verdana" w:hAnsi="Verdana"/>
          <w:b/>
          <w:snapToGrid w:val="0"/>
          <w:color w:val="4F81B8"/>
          <w:sz w:val="20"/>
          <w:szCs w:val="20"/>
        </w:rPr>
      </w:pPr>
    </w:p>
    <w:p w:rsidR="00F542A7" w:rsidRPr="00A31E83" w:rsidRDefault="00F542A7" w:rsidP="00C04EC5">
      <w:pPr>
        <w:rPr>
          <w:rFonts w:ascii="Verdana" w:hAnsi="Verdana"/>
          <w:sz w:val="20"/>
          <w:szCs w:val="20"/>
        </w:rPr>
      </w:pPr>
    </w:p>
    <w:sectPr w:rsidR="00F542A7" w:rsidRPr="00A31E83" w:rsidSect="00B959E0">
      <w:headerReference w:type="even" r:id="rId26"/>
      <w:headerReference w:type="default" r:id="rId27"/>
      <w:footerReference w:type="even" r:id="rId28"/>
      <w:footerReference w:type="default" r:id="rId29"/>
      <w:headerReference w:type="first" r:id="rId30"/>
      <w:pgSz w:w="11909" w:h="16834" w:code="9"/>
      <w:pgMar w:top="1134" w:right="748" w:bottom="1134" w:left="1089" w:header="113" w:footer="113" w:gutter="0"/>
      <w:pgBorders w:offsetFrom="page">
        <w:top w:val="single" w:sz="4" w:space="24" w:color="EEECE1" w:themeColor="background2"/>
        <w:left w:val="single" w:sz="4" w:space="24" w:color="EEECE1" w:themeColor="background2"/>
        <w:bottom w:val="single" w:sz="4" w:space="24" w:color="EEECE1" w:themeColor="background2"/>
        <w:right w:val="single" w:sz="4" w:space="24" w:color="EEECE1" w:themeColor="background2"/>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44" w:rsidRDefault="00DE0844" w:rsidP="00912FC7">
      <w:r>
        <w:separator/>
      </w:r>
    </w:p>
  </w:endnote>
  <w:endnote w:type="continuationSeparator" w:id="0">
    <w:p w:rsidR="00DE0844" w:rsidRDefault="00DE0844"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rsidP="00912FC7">
    <w:pPr>
      <w:pStyle w:val="Foo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0844" w:rsidRDefault="00DE0844" w:rsidP="00912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Pr="000A59EF" w:rsidRDefault="00DE0844" w:rsidP="00C565E8">
    <w:pPr>
      <w:pStyle w:val="IntenseQuote"/>
      <w:pBdr>
        <w:bottom w:val="none" w:sz="0" w:space="0" w:color="auto"/>
      </w:pBdr>
      <w:ind w:left="0" w:right="7"/>
      <w:rPr>
        <w:rStyle w:val="PageNumber"/>
        <w:rFonts w:ascii="Verdana" w:hAnsi="Verdana" w:cs="Arial"/>
        <w:color w:val="660066"/>
        <w:sz w:val="20"/>
        <w:szCs w:val="20"/>
      </w:rPr>
    </w:pPr>
    <w:r>
      <w:rPr>
        <w:rStyle w:val="PageNumber"/>
        <w:rFonts w:ascii="Verdana" w:hAnsi="Verdana"/>
        <w:color w:val="660066"/>
        <w:sz w:val="20"/>
        <w:szCs w:val="20"/>
      </w:rPr>
      <w:t xml:space="preserve">Ciorclán </w:t>
    </w:r>
    <w:r w:rsidR="000A1103">
      <w:rPr>
        <w:rStyle w:val="PageNumber"/>
        <w:rFonts w:ascii="Verdana" w:hAnsi="Verdana"/>
        <w:color w:val="660066"/>
        <w:sz w:val="20"/>
        <w:szCs w:val="20"/>
      </w:rPr>
      <w:t xml:space="preserve">an </w:t>
    </w:r>
    <w:r w:rsidR="000A1103" w:rsidRPr="000A1103">
      <w:rPr>
        <w:rFonts w:ascii="Verdana" w:hAnsi="Verdana" w:cs="Times New Roman"/>
        <w:color w:val="660066"/>
        <w:sz w:val="20"/>
        <w:szCs w:val="20"/>
      </w:rPr>
      <w:t>SIOT</w:t>
    </w:r>
    <w:r>
      <w:rPr>
        <w:rStyle w:val="PageNumber"/>
        <w:rFonts w:ascii="Verdana" w:hAnsi="Verdana"/>
        <w:color w:val="660066"/>
        <w:sz w:val="20"/>
        <w:szCs w:val="20"/>
      </w:rPr>
      <w:t>18/1</w:t>
    </w:r>
  </w:p>
  <w:p w:rsidR="00DE0844" w:rsidRDefault="00DE0844" w:rsidP="00912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rsidP="00912FC7">
    <w:pPr>
      <w:pStyle w:val="Foo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0844" w:rsidRDefault="00DE0844" w:rsidP="00912F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EB0ECD" w:rsidP="00912FC7">
    <w:pPr>
      <w:pStyle w:val="Footer"/>
    </w:pPr>
    <w:r>
      <w:rPr>
        <w:noProof/>
      </w:rPr>
      <w:pict>
        <v:group id="Group 71" o:spid="_x0000_s22529" style="position:absolute;margin-left:.75pt;margin-top:806.2pt;width:593.85pt;height:15pt;z-index:25165670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">
          <v:shapetype id="_x0000_t202" coordsize="21600,21600" o:spt="202" path="m,l,21600r21600,l21600,xe">
            <v:stroke joinstyle="miter"/>
            <v:path gradientshapeok="t" o:connecttype="rect"/>
          </v:shapetype>
          <v:shape id="Text Box 72" o:spid="_x0000_s225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DE0844" w:rsidRDefault="00DE0844">
                  <w:pPr>
                    <w:jc w:val="center"/>
                  </w:pPr>
                  <w:r>
                    <w:fldChar w:fldCharType="begin"/>
                  </w:r>
                  <w:r>
                    <w:instrText xml:space="preserve"> PAGE    \* MERGEFORMAT </w:instrText>
                  </w:r>
                  <w:r>
                    <w:fldChar w:fldCharType="separate"/>
                  </w:r>
                  <w:r w:rsidR="00EB0ECD" w:rsidRPr="00EB0ECD">
                    <w:rPr>
                      <w:noProof/>
                      <w:color w:val="8C8C8C"/>
                    </w:rPr>
                    <w:t>6</w:t>
                  </w:r>
                  <w:r>
                    <w:fldChar w:fldCharType="end"/>
                  </w:r>
                </w:p>
              </w:txbxContent>
            </v:textbox>
          </v:shape>
          <v:group id="Group 73" o:spid="_x0000_s2253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225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VTcMAAADaAAAADwAAAGRycy9kb3ducmV2LnhtbESPQWvCQBSE74L/YXmCF6kbAxZNXUUK&#10;hUJPpjno7ZF9ZoPZt2F3a+K/7wqFHoeZ+YbZHUbbiTv50DpWsFpmIIhrp1tuFFTfHy8bECEia+wc&#10;k4IHBTjsp5MdFtoNfKJ7GRuRIBwKVGBi7AspQ23IYli6njh5V+ctxiR9I7XHIcFtJ/Mse5UWW04L&#10;Bnt6N1Tfyh+r4Ot8qRbVcDSnPMuvq60vb9uxVWo+G49vICKN8T/81/7UCtbwvJJu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FU3DAAAA2gAAAA8AAAAAAAAAAAAA&#10;AAAAoQIAAGRycy9kb3ducmV2LnhtbFBLBQYAAAAABAAEAPkAAACRAwAAAAA=&#10;" strokecolor="#a6a6a6"/>
            <v:shape id="AutoShape 75" o:spid="_x0000_s225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yrsEAAADaAAAADwAAAGRycy9kb3ducmV2LnhtbESPQWvCQBSE74X+h+UVeqsbewgSXUVE&#10;0UuFqj/gkX3NpmbfptlnjP/eLQgeh5n5hpktBt+onrpYBzYwHmWgiMtga64MnI6bjwmoKMgWm8Bk&#10;4EYRFvPXlxkWNlz5m/qDVCpBOBZowIm0hdaxdOQxjkJLnLyf0HmUJLtK2w6vCe4b/ZllufZYc1pw&#10;2NLKUXk+XLwB+etP233v8v3ajTfbpXz9rksx5v1tWE5BCQ3yDD/aO2sgh/8r6Qbo+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bKuwQAAANoAAAAPAAAAAAAAAAAAAAAA&#10;AKECAABkcnMvZG93bnJldi54bWxQSwUGAAAAAAQABAD5AAAAjwMAAAAA&#10;" adj="20904" strokecolor="#a6a6a6"/>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44" w:rsidRDefault="00DE0844" w:rsidP="00912FC7">
      <w:r>
        <w:separator/>
      </w:r>
    </w:p>
  </w:footnote>
  <w:footnote w:type="continuationSeparator" w:id="0">
    <w:p w:rsidR="00DE0844" w:rsidRDefault="00DE0844" w:rsidP="0091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rsidP="000A59EF">
    <w:pPr>
      <w:pStyle w:val="IntenseQuote"/>
      <w:pBdr>
        <w:bottom w:val="single" w:sz="4" w:space="4" w:color="660066"/>
      </w:pBdr>
      <w:ind w:left="0"/>
    </w:pPr>
  </w:p>
  <w:p w:rsidR="00DE0844" w:rsidRPr="000A59EF" w:rsidRDefault="00DE0844" w:rsidP="000A59EF">
    <w:pPr>
      <w:pStyle w:val="IntenseQuote"/>
      <w:pBdr>
        <w:bottom w:val="single" w:sz="4" w:space="4" w:color="660066"/>
      </w:pBdr>
      <w:ind w:left="0"/>
      <w:rPr>
        <w:color w:val="660066"/>
      </w:rPr>
    </w:pPr>
    <w:r>
      <w:rPr>
        <w:color w:val="660066"/>
      </w:rPr>
      <w:t xml:space="preserve">An </w:t>
    </w:r>
    <w:r>
      <w:rPr>
        <w:rFonts w:ascii="Verdana" w:hAnsi="Verdana"/>
        <w:color w:val="660066"/>
        <w:sz w:val="20"/>
        <w:szCs w:val="20"/>
      </w:rPr>
      <w:t>Scéim Infheistíochta san Oidhreacht Thógtha 2018</w:t>
    </w:r>
    <w:r>
      <w:rPr>
        <w:b w:val="0"/>
        <w:bCs w:val="0"/>
        <w:i w:val="0"/>
        <w:iCs w:val="0"/>
        <w:color w:val="660066"/>
        <w:sz w:val="20"/>
        <w:szCs w:val="20"/>
      </w:rPr>
      <w:tab/>
    </w:r>
    <w:r>
      <w:rPr>
        <w:b w:val="0"/>
        <w:bCs w:val="0"/>
        <w:i w:val="0"/>
        <w:iCs w:val="0"/>
        <w:color w:val="660066"/>
        <w:sz w:val="20"/>
        <w:szCs w:val="20"/>
      </w:rPr>
      <w:tab/>
    </w:r>
    <w:r>
      <w:rPr>
        <w:b w:val="0"/>
        <w:bCs w:val="0"/>
        <w:i w:val="0"/>
        <w:iCs w:val="0"/>
        <w:color w:val="660066"/>
        <w:sz w:val="20"/>
        <w:szCs w:val="20"/>
      </w:rPr>
      <w:tab/>
    </w:r>
    <w:r>
      <w:rPr>
        <w:b w:val="0"/>
        <w:bCs w:val="0"/>
        <w:i w:val="0"/>
        <w:iCs w:val="0"/>
        <w:color w:val="660066"/>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rsidP="00912FC7">
    <w:pPr>
      <w:pStyle w:val="Header"/>
    </w:pPr>
  </w:p>
  <w:p w:rsidR="00DE0844" w:rsidRPr="00036546" w:rsidRDefault="00DE0844" w:rsidP="00912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rsidP="00783BD7">
    <w:pPr>
      <w:pStyle w:val="Header"/>
      <w:pBdr>
        <w:bottom w:val="none" w:sz="0" w:space="0" w:color="auto"/>
      </w:pBdr>
    </w:pPr>
  </w:p>
  <w:p w:rsidR="00DE0844" w:rsidRPr="00DF1F1D" w:rsidRDefault="00DE0844" w:rsidP="00DF1F1D">
    <w:pPr>
      <w:pStyle w:val="Header"/>
      <w:pBdr>
        <w:bottom w:val="single" w:sz="8" w:space="1" w:color="8E736A"/>
      </w:pBdr>
      <w:rPr>
        <w:b/>
        <w:i/>
        <w:color w:val="B88472"/>
        <w:sz w:val="28"/>
        <w:szCs w:val="28"/>
      </w:rPr>
    </w:pPr>
    <w:r>
      <w:rPr>
        <w:i/>
        <w:iCs/>
        <w:color w:val="B88472"/>
        <w:sz w:val="20"/>
        <w:szCs w:val="20"/>
      </w:rPr>
      <w:t>An Scéim Infheistíochta san Oidhreacht Thógtha 2018</w:t>
    </w:r>
    <w:r>
      <w:rPr>
        <w:color w:val="B88472"/>
        <w:sz w:val="20"/>
        <w:szCs w:val="20"/>
      </w:rPr>
      <w:t xml:space="preserve">                                                                                        </w:t>
    </w:r>
  </w:p>
  <w:p w:rsidR="00DE0844" w:rsidRPr="00DF1F1D" w:rsidRDefault="00DE0844" w:rsidP="00783BD7">
    <w:pPr>
      <w:pStyle w:val="Header"/>
      <w:pBdr>
        <w:bottom w:val="none" w:sz="0" w:space="0" w:color="auto"/>
      </w:pBdr>
      <w:rPr>
        <w:color w:val="B8847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44" w:rsidRDefault="00DE0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nsid w:val="455051DF"/>
    <w:multiLevelType w:val="hybridMultilevel"/>
    <w:tmpl w:val="F44CBE78"/>
    <w:lvl w:ilvl="0" w:tplc="0262C0FC">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7">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1">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5">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8">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9">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1">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4">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5"/>
  </w:num>
  <w:num w:numId="4">
    <w:abstractNumId w:val="22"/>
  </w:num>
  <w:num w:numId="5">
    <w:abstractNumId w:val="1"/>
  </w:num>
  <w:num w:numId="6">
    <w:abstractNumId w:val="21"/>
  </w:num>
  <w:num w:numId="7">
    <w:abstractNumId w:val="13"/>
  </w:num>
  <w:num w:numId="8">
    <w:abstractNumId w:val="35"/>
  </w:num>
  <w:num w:numId="9">
    <w:abstractNumId w:val="34"/>
  </w:num>
  <w:num w:numId="10">
    <w:abstractNumId w:val="27"/>
  </w:num>
  <w:num w:numId="11">
    <w:abstractNumId w:val="31"/>
  </w:num>
  <w:num w:numId="12">
    <w:abstractNumId w:val="5"/>
  </w:num>
  <w:num w:numId="13">
    <w:abstractNumId w:val="2"/>
  </w:num>
  <w:num w:numId="14">
    <w:abstractNumId w:val="25"/>
  </w:num>
  <w:num w:numId="15">
    <w:abstractNumId w:val="19"/>
  </w:num>
  <w:num w:numId="16">
    <w:abstractNumId w:val="16"/>
  </w:num>
  <w:num w:numId="17">
    <w:abstractNumId w:val="26"/>
  </w:num>
  <w:num w:numId="18">
    <w:abstractNumId w:val="33"/>
  </w:num>
  <w:num w:numId="19">
    <w:abstractNumId w:val="23"/>
  </w:num>
  <w:num w:numId="20">
    <w:abstractNumId w:val="20"/>
  </w:num>
  <w:num w:numId="21">
    <w:abstractNumId w:val="30"/>
  </w:num>
  <w:num w:numId="22">
    <w:abstractNumId w:val="7"/>
  </w:num>
  <w:num w:numId="23">
    <w:abstractNumId w:val="29"/>
  </w:num>
  <w:num w:numId="24">
    <w:abstractNumId w:val="0"/>
  </w:num>
  <w:num w:numId="25">
    <w:abstractNumId w:val="4"/>
  </w:num>
  <w:num w:numId="26">
    <w:abstractNumId w:val="24"/>
  </w:num>
  <w:num w:numId="27">
    <w:abstractNumId w:val="3"/>
  </w:num>
  <w:num w:numId="28">
    <w:abstractNumId w:val="18"/>
  </w:num>
  <w:num w:numId="29">
    <w:abstractNumId w:val="12"/>
  </w:num>
  <w:num w:numId="30">
    <w:abstractNumId w:val="17"/>
  </w:num>
  <w:num w:numId="31">
    <w:abstractNumId w:val="10"/>
  </w:num>
  <w:num w:numId="32">
    <w:abstractNumId w:val="32"/>
  </w:num>
  <w:num w:numId="33">
    <w:abstractNumId w:val="11"/>
  </w:num>
  <w:num w:numId="34">
    <w:abstractNumId w:val="28"/>
  </w:num>
  <w:num w:numId="35">
    <w:abstractNumId w:val="8"/>
  </w:num>
  <w:num w:numId="3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2535"/>
    <o:shapelayout v:ext="edit">
      <o:idmap v:ext="edit" data="22"/>
      <o:rules v:ext="edit">
        <o:r id="V:Rule3" type="connector" idref="#AutoShape 74"/>
        <o:r id="V:Rule4" type="connector" idref="#AutoShape 7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78A3"/>
    <w:rsid w:val="00077E37"/>
    <w:rsid w:val="00077EEB"/>
    <w:rsid w:val="000816DC"/>
    <w:rsid w:val="00081973"/>
    <w:rsid w:val="00083A87"/>
    <w:rsid w:val="00085D2B"/>
    <w:rsid w:val="00086014"/>
    <w:rsid w:val="00086F17"/>
    <w:rsid w:val="00090858"/>
    <w:rsid w:val="000908B5"/>
    <w:rsid w:val="00090929"/>
    <w:rsid w:val="00092BB0"/>
    <w:rsid w:val="000939DB"/>
    <w:rsid w:val="00096FBA"/>
    <w:rsid w:val="0009796B"/>
    <w:rsid w:val="000A04FD"/>
    <w:rsid w:val="000A1103"/>
    <w:rsid w:val="000A2680"/>
    <w:rsid w:val="000A26FF"/>
    <w:rsid w:val="000A4A75"/>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4E4E"/>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353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3486"/>
    <w:rsid w:val="001B4F75"/>
    <w:rsid w:val="001B5F8B"/>
    <w:rsid w:val="001B774F"/>
    <w:rsid w:val="001C160C"/>
    <w:rsid w:val="001C20BA"/>
    <w:rsid w:val="001C228E"/>
    <w:rsid w:val="001C22E4"/>
    <w:rsid w:val="001C3B76"/>
    <w:rsid w:val="001C3FE4"/>
    <w:rsid w:val="001C499F"/>
    <w:rsid w:val="001C7177"/>
    <w:rsid w:val="001C786D"/>
    <w:rsid w:val="001D18A0"/>
    <w:rsid w:val="001D38FE"/>
    <w:rsid w:val="001D5ED6"/>
    <w:rsid w:val="001D71F8"/>
    <w:rsid w:val="001E0C35"/>
    <w:rsid w:val="001E0E96"/>
    <w:rsid w:val="001E4375"/>
    <w:rsid w:val="001E4717"/>
    <w:rsid w:val="001E49C3"/>
    <w:rsid w:val="001E5258"/>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F06"/>
    <w:rsid w:val="00214ECD"/>
    <w:rsid w:val="00215CFD"/>
    <w:rsid w:val="00215D78"/>
    <w:rsid w:val="00216889"/>
    <w:rsid w:val="0021712E"/>
    <w:rsid w:val="00217DF6"/>
    <w:rsid w:val="00220139"/>
    <w:rsid w:val="00220CB1"/>
    <w:rsid w:val="00223F22"/>
    <w:rsid w:val="00225AA1"/>
    <w:rsid w:val="002271E6"/>
    <w:rsid w:val="00231AD9"/>
    <w:rsid w:val="0023259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30C4"/>
    <w:rsid w:val="00276362"/>
    <w:rsid w:val="0027780C"/>
    <w:rsid w:val="00277D67"/>
    <w:rsid w:val="00277E1A"/>
    <w:rsid w:val="002839C4"/>
    <w:rsid w:val="00287BE5"/>
    <w:rsid w:val="00290925"/>
    <w:rsid w:val="00291217"/>
    <w:rsid w:val="002933F1"/>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3BC6"/>
    <w:rsid w:val="002E4D69"/>
    <w:rsid w:val="002E4F9C"/>
    <w:rsid w:val="002E6548"/>
    <w:rsid w:val="002E77CB"/>
    <w:rsid w:val="002E7C3C"/>
    <w:rsid w:val="002F1C4B"/>
    <w:rsid w:val="002F1F8D"/>
    <w:rsid w:val="002F59A2"/>
    <w:rsid w:val="002F6EC4"/>
    <w:rsid w:val="002F7338"/>
    <w:rsid w:val="002F784D"/>
    <w:rsid w:val="00300361"/>
    <w:rsid w:val="00301CE4"/>
    <w:rsid w:val="00302FC9"/>
    <w:rsid w:val="00303290"/>
    <w:rsid w:val="003036E5"/>
    <w:rsid w:val="003048ED"/>
    <w:rsid w:val="00306B83"/>
    <w:rsid w:val="00307316"/>
    <w:rsid w:val="003075C0"/>
    <w:rsid w:val="00311B3B"/>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2BCA"/>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2ED8"/>
    <w:rsid w:val="0037467F"/>
    <w:rsid w:val="003753CE"/>
    <w:rsid w:val="003759F6"/>
    <w:rsid w:val="00376670"/>
    <w:rsid w:val="00381357"/>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4E8"/>
    <w:rsid w:val="003B254A"/>
    <w:rsid w:val="003B2B83"/>
    <w:rsid w:val="003B3FB8"/>
    <w:rsid w:val="003B48D4"/>
    <w:rsid w:val="003B4A8B"/>
    <w:rsid w:val="003C3836"/>
    <w:rsid w:val="003C47C0"/>
    <w:rsid w:val="003C525C"/>
    <w:rsid w:val="003C52E8"/>
    <w:rsid w:val="003C77BD"/>
    <w:rsid w:val="003C78AD"/>
    <w:rsid w:val="003D00AD"/>
    <w:rsid w:val="003D06C9"/>
    <w:rsid w:val="003D242B"/>
    <w:rsid w:val="003D33D2"/>
    <w:rsid w:val="003D5178"/>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37BE3"/>
    <w:rsid w:val="0044015F"/>
    <w:rsid w:val="00441C17"/>
    <w:rsid w:val="0044524B"/>
    <w:rsid w:val="004478EA"/>
    <w:rsid w:val="00447BA4"/>
    <w:rsid w:val="004527FA"/>
    <w:rsid w:val="0045578D"/>
    <w:rsid w:val="004577AC"/>
    <w:rsid w:val="00457BCE"/>
    <w:rsid w:val="004619A3"/>
    <w:rsid w:val="00462855"/>
    <w:rsid w:val="0046381D"/>
    <w:rsid w:val="00463BFD"/>
    <w:rsid w:val="0046410E"/>
    <w:rsid w:val="004643BB"/>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09B1"/>
    <w:rsid w:val="004D1597"/>
    <w:rsid w:val="004D233A"/>
    <w:rsid w:val="004D27B6"/>
    <w:rsid w:val="004D34C6"/>
    <w:rsid w:val="004D4431"/>
    <w:rsid w:val="004D4B61"/>
    <w:rsid w:val="004D52C4"/>
    <w:rsid w:val="004D7589"/>
    <w:rsid w:val="004E262D"/>
    <w:rsid w:val="004E4B27"/>
    <w:rsid w:val="004E5EA9"/>
    <w:rsid w:val="004F3112"/>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37B32"/>
    <w:rsid w:val="0054160C"/>
    <w:rsid w:val="00541E42"/>
    <w:rsid w:val="005439FF"/>
    <w:rsid w:val="005451B1"/>
    <w:rsid w:val="00546E30"/>
    <w:rsid w:val="00547FB7"/>
    <w:rsid w:val="00550361"/>
    <w:rsid w:val="00551048"/>
    <w:rsid w:val="00551663"/>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2E1"/>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10D2"/>
    <w:rsid w:val="005E136F"/>
    <w:rsid w:val="005E356F"/>
    <w:rsid w:val="005E4D0D"/>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284"/>
    <w:rsid w:val="00613663"/>
    <w:rsid w:val="0061543F"/>
    <w:rsid w:val="00616951"/>
    <w:rsid w:val="00617CF8"/>
    <w:rsid w:val="00622855"/>
    <w:rsid w:val="00622EB2"/>
    <w:rsid w:val="00627C6C"/>
    <w:rsid w:val="00630BFD"/>
    <w:rsid w:val="00634A5C"/>
    <w:rsid w:val="006351F1"/>
    <w:rsid w:val="00636032"/>
    <w:rsid w:val="006366CD"/>
    <w:rsid w:val="00636DF3"/>
    <w:rsid w:val="00636EB4"/>
    <w:rsid w:val="0063709D"/>
    <w:rsid w:val="00640A4D"/>
    <w:rsid w:val="00642DBA"/>
    <w:rsid w:val="006439D5"/>
    <w:rsid w:val="0064444D"/>
    <w:rsid w:val="006446E4"/>
    <w:rsid w:val="00644D8E"/>
    <w:rsid w:val="00645CEA"/>
    <w:rsid w:val="00647DFA"/>
    <w:rsid w:val="006501EA"/>
    <w:rsid w:val="00650452"/>
    <w:rsid w:val="00650DCE"/>
    <w:rsid w:val="006517A8"/>
    <w:rsid w:val="00655229"/>
    <w:rsid w:val="00656D78"/>
    <w:rsid w:val="00657750"/>
    <w:rsid w:val="00663A2E"/>
    <w:rsid w:val="006640C3"/>
    <w:rsid w:val="00666DC6"/>
    <w:rsid w:val="0067047A"/>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3565"/>
    <w:rsid w:val="006C42B5"/>
    <w:rsid w:val="006C498D"/>
    <w:rsid w:val="006C4AF1"/>
    <w:rsid w:val="006C7009"/>
    <w:rsid w:val="006D1DE2"/>
    <w:rsid w:val="006D5E87"/>
    <w:rsid w:val="006D6384"/>
    <w:rsid w:val="006D7460"/>
    <w:rsid w:val="006E2604"/>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68DC"/>
    <w:rsid w:val="00716E2F"/>
    <w:rsid w:val="00716E32"/>
    <w:rsid w:val="007201A2"/>
    <w:rsid w:val="0072176C"/>
    <w:rsid w:val="00722755"/>
    <w:rsid w:val="00722AAA"/>
    <w:rsid w:val="00722C3D"/>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1385"/>
    <w:rsid w:val="00772443"/>
    <w:rsid w:val="0077747B"/>
    <w:rsid w:val="007803FD"/>
    <w:rsid w:val="007822F4"/>
    <w:rsid w:val="00783A57"/>
    <w:rsid w:val="00783BD7"/>
    <w:rsid w:val="00783E70"/>
    <w:rsid w:val="007853AD"/>
    <w:rsid w:val="00786C08"/>
    <w:rsid w:val="00787BC7"/>
    <w:rsid w:val="00790491"/>
    <w:rsid w:val="00790780"/>
    <w:rsid w:val="00790848"/>
    <w:rsid w:val="007944E3"/>
    <w:rsid w:val="007958ED"/>
    <w:rsid w:val="007961B1"/>
    <w:rsid w:val="00797599"/>
    <w:rsid w:val="007A082A"/>
    <w:rsid w:val="007A3083"/>
    <w:rsid w:val="007A4B78"/>
    <w:rsid w:val="007A7D02"/>
    <w:rsid w:val="007B2FC6"/>
    <w:rsid w:val="007B3955"/>
    <w:rsid w:val="007B49BC"/>
    <w:rsid w:val="007B55AF"/>
    <w:rsid w:val="007B6855"/>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3EA1"/>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3368"/>
    <w:rsid w:val="00884866"/>
    <w:rsid w:val="00884C34"/>
    <w:rsid w:val="0088790F"/>
    <w:rsid w:val="0088799B"/>
    <w:rsid w:val="0089084C"/>
    <w:rsid w:val="00890E71"/>
    <w:rsid w:val="008932BA"/>
    <w:rsid w:val="008957B3"/>
    <w:rsid w:val="00895FA0"/>
    <w:rsid w:val="00896402"/>
    <w:rsid w:val="008A01A5"/>
    <w:rsid w:val="008A13AF"/>
    <w:rsid w:val="008A2380"/>
    <w:rsid w:val="008A29FC"/>
    <w:rsid w:val="008A2BDA"/>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3135"/>
    <w:rsid w:val="008C3B14"/>
    <w:rsid w:val="008C3BAF"/>
    <w:rsid w:val="008C4307"/>
    <w:rsid w:val="008D0C69"/>
    <w:rsid w:val="008D22B2"/>
    <w:rsid w:val="008D2769"/>
    <w:rsid w:val="008D3181"/>
    <w:rsid w:val="008D424C"/>
    <w:rsid w:val="008D499F"/>
    <w:rsid w:val="008D54DC"/>
    <w:rsid w:val="008D7914"/>
    <w:rsid w:val="008D7B60"/>
    <w:rsid w:val="008E1086"/>
    <w:rsid w:val="008E25F7"/>
    <w:rsid w:val="008E3002"/>
    <w:rsid w:val="008E3024"/>
    <w:rsid w:val="008E30AD"/>
    <w:rsid w:val="008E3AC4"/>
    <w:rsid w:val="008E3F4F"/>
    <w:rsid w:val="008E445F"/>
    <w:rsid w:val="008E4A4F"/>
    <w:rsid w:val="008E4F10"/>
    <w:rsid w:val="008E4F5F"/>
    <w:rsid w:val="008E703E"/>
    <w:rsid w:val="008F0864"/>
    <w:rsid w:val="008F4ABA"/>
    <w:rsid w:val="008F575A"/>
    <w:rsid w:val="00900BF0"/>
    <w:rsid w:val="00900D07"/>
    <w:rsid w:val="009030E4"/>
    <w:rsid w:val="00903E31"/>
    <w:rsid w:val="00905F67"/>
    <w:rsid w:val="00906944"/>
    <w:rsid w:val="00910000"/>
    <w:rsid w:val="00911ECC"/>
    <w:rsid w:val="009126BC"/>
    <w:rsid w:val="00912C81"/>
    <w:rsid w:val="00912FC7"/>
    <w:rsid w:val="009141AE"/>
    <w:rsid w:val="00914420"/>
    <w:rsid w:val="00915D21"/>
    <w:rsid w:val="00920023"/>
    <w:rsid w:val="0092012E"/>
    <w:rsid w:val="009205D7"/>
    <w:rsid w:val="009216F0"/>
    <w:rsid w:val="00924867"/>
    <w:rsid w:val="009260BD"/>
    <w:rsid w:val="009273EF"/>
    <w:rsid w:val="009351F0"/>
    <w:rsid w:val="009360AE"/>
    <w:rsid w:val="009377F7"/>
    <w:rsid w:val="00937F7C"/>
    <w:rsid w:val="009440B4"/>
    <w:rsid w:val="0094422E"/>
    <w:rsid w:val="00947AEE"/>
    <w:rsid w:val="00947BAE"/>
    <w:rsid w:val="00950A97"/>
    <w:rsid w:val="00950D9F"/>
    <w:rsid w:val="00952594"/>
    <w:rsid w:val="00952848"/>
    <w:rsid w:val="00952CC8"/>
    <w:rsid w:val="009539A7"/>
    <w:rsid w:val="0095417F"/>
    <w:rsid w:val="0095420D"/>
    <w:rsid w:val="00956F67"/>
    <w:rsid w:val="0096067E"/>
    <w:rsid w:val="0096209E"/>
    <w:rsid w:val="009631BB"/>
    <w:rsid w:val="00964B34"/>
    <w:rsid w:val="0096582B"/>
    <w:rsid w:val="00965B8F"/>
    <w:rsid w:val="00966027"/>
    <w:rsid w:val="009663D7"/>
    <w:rsid w:val="00966769"/>
    <w:rsid w:val="009669B9"/>
    <w:rsid w:val="00967E6C"/>
    <w:rsid w:val="00972958"/>
    <w:rsid w:val="00972994"/>
    <w:rsid w:val="00975409"/>
    <w:rsid w:val="0098117A"/>
    <w:rsid w:val="00982887"/>
    <w:rsid w:val="00983158"/>
    <w:rsid w:val="00984E88"/>
    <w:rsid w:val="0098597D"/>
    <w:rsid w:val="00990149"/>
    <w:rsid w:val="00991D8E"/>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518"/>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2186"/>
    <w:rsid w:val="00A34583"/>
    <w:rsid w:val="00A3477F"/>
    <w:rsid w:val="00A34A10"/>
    <w:rsid w:val="00A355B3"/>
    <w:rsid w:val="00A3678C"/>
    <w:rsid w:val="00A40ECE"/>
    <w:rsid w:val="00A42B41"/>
    <w:rsid w:val="00A43221"/>
    <w:rsid w:val="00A43C19"/>
    <w:rsid w:val="00A449B7"/>
    <w:rsid w:val="00A457AF"/>
    <w:rsid w:val="00A45C71"/>
    <w:rsid w:val="00A478A7"/>
    <w:rsid w:val="00A5065B"/>
    <w:rsid w:val="00A54A47"/>
    <w:rsid w:val="00A5557D"/>
    <w:rsid w:val="00A6409F"/>
    <w:rsid w:val="00A6446A"/>
    <w:rsid w:val="00A649A3"/>
    <w:rsid w:val="00A67D70"/>
    <w:rsid w:val="00A71E30"/>
    <w:rsid w:val="00A724FA"/>
    <w:rsid w:val="00A73CF5"/>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DB6"/>
    <w:rsid w:val="00A9741D"/>
    <w:rsid w:val="00AA06D8"/>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5501"/>
    <w:rsid w:val="00AE61DE"/>
    <w:rsid w:val="00AF2744"/>
    <w:rsid w:val="00AF4398"/>
    <w:rsid w:val="00B01315"/>
    <w:rsid w:val="00B01734"/>
    <w:rsid w:val="00B01F90"/>
    <w:rsid w:val="00B03297"/>
    <w:rsid w:val="00B03FD5"/>
    <w:rsid w:val="00B0446C"/>
    <w:rsid w:val="00B052E8"/>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7B7"/>
    <w:rsid w:val="00B30D75"/>
    <w:rsid w:val="00B31AEC"/>
    <w:rsid w:val="00B32B9C"/>
    <w:rsid w:val="00B4130A"/>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900D8"/>
    <w:rsid w:val="00B90CBE"/>
    <w:rsid w:val="00B90D92"/>
    <w:rsid w:val="00B91EF7"/>
    <w:rsid w:val="00B93824"/>
    <w:rsid w:val="00B945A0"/>
    <w:rsid w:val="00B94B09"/>
    <w:rsid w:val="00B959E0"/>
    <w:rsid w:val="00B95F20"/>
    <w:rsid w:val="00BA0D10"/>
    <w:rsid w:val="00BA1596"/>
    <w:rsid w:val="00BA1669"/>
    <w:rsid w:val="00BA2FFC"/>
    <w:rsid w:val="00BA4265"/>
    <w:rsid w:val="00BA5C3E"/>
    <w:rsid w:val="00BA6264"/>
    <w:rsid w:val="00BA6614"/>
    <w:rsid w:val="00BA69C5"/>
    <w:rsid w:val="00BB0536"/>
    <w:rsid w:val="00BB17AD"/>
    <w:rsid w:val="00BB1A35"/>
    <w:rsid w:val="00BB326D"/>
    <w:rsid w:val="00BB3980"/>
    <w:rsid w:val="00BB40DB"/>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5BC1"/>
    <w:rsid w:val="00BE68CA"/>
    <w:rsid w:val="00BF076E"/>
    <w:rsid w:val="00BF0E93"/>
    <w:rsid w:val="00BF3089"/>
    <w:rsid w:val="00BF41B1"/>
    <w:rsid w:val="00BF4331"/>
    <w:rsid w:val="00BF4A03"/>
    <w:rsid w:val="00BF4DEE"/>
    <w:rsid w:val="00BF54D0"/>
    <w:rsid w:val="00BF59C9"/>
    <w:rsid w:val="00BF64A9"/>
    <w:rsid w:val="00BF657F"/>
    <w:rsid w:val="00C0015E"/>
    <w:rsid w:val="00C0131D"/>
    <w:rsid w:val="00C03752"/>
    <w:rsid w:val="00C04EC5"/>
    <w:rsid w:val="00C05924"/>
    <w:rsid w:val="00C065DF"/>
    <w:rsid w:val="00C06E03"/>
    <w:rsid w:val="00C07014"/>
    <w:rsid w:val="00C1098D"/>
    <w:rsid w:val="00C12D84"/>
    <w:rsid w:val="00C14C31"/>
    <w:rsid w:val="00C14FB0"/>
    <w:rsid w:val="00C17396"/>
    <w:rsid w:val="00C2070F"/>
    <w:rsid w:val="00C22AB3"/>
    <w:rsid w:val="00C23D4E"/>
    <w:rsid w:val="00C24647"/>
    <w:rsid w:val="00C24845"/>
    <w:rsid w:val="00C25FAC"/>
    <w:rsid w:val="00C30C8E"/>
    <w:rsid w:val="00C313B9"/>
    <w:rsid w:val="00C332C0"/>
    <w:rsid w:val="00C345DE"/>
    <w:rsid w:val="00C359C8"/>
    <w:rsid w:val="00C370D2"/>
    <w:rsid w:val="00C41577"/>
    <w:rsid w:val="00C4215C"/>
    <w:rsid w:val="00C44AB5"/>
    <w:rsid w:val="00C44C6B"/>
    <w:rsid w:val="00C45EC5"/>
    <w:rsid w:val="00C4602E"/>
    <w:rsid w:val="00C4668F"/>
    <w:rsid w:val="00C47FB1"/>
    <w:rsid w:val="00C50514"/>
    <w:rsid w:val="00C5299A"/>
    <w:rsid w:val="00C530B5"/>
    <w:rsid w:val="00C53364"/>
    <w:rsid w:val="00C5485F"/>
    <w:rsid w:val="00C55164"/>
    <w:rsid w:val="00C563E2"/>
    <w:rsid w:val="00C565E8"/>
    <w:rsid w:val="00C57CF0"/>
    <w:rsid w:val="00C61EEE"/>
    <w:rsid w:val="00C62751"/>
    <w:rsid w:val="00C64B81"/>
    <w:rsid w:val="00C6502A"/>
    <w:rsid w:val="00C651B9"/>
    <w:rsid w:val="00C65985"/>
    <w:rsid w:val="00C66F6B"/>
    <w:rsid w:val="00C7025C"/>
    <w:rsid w:val="00C703EC"/>
    <w:rsid w:val="00C7330B"/>
    <w:rsid w:val="00C74B89"/>
    <w:rsid w:val="00C7583D"/>
    <w:rsid w:val="00C75F3F"/>
    <w:rsid w:val="00C76607"/>
    <w:rsid w:val="00C76E68"/>
    <w:rsid w:val="00C7701D"/>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B6F33"/>
    <w:rsid w:val="00CC02FE"/>
    <w:rsid w:val="00CC0339"/>
    <w:rsid w:val="00CC084F"/>
    <w:rsid w:val="00CC163E"/>
    <w:rsid w:val="00CC257C"/>
    <w:rsid w:val="00CC28E8"/>
    <w:rsid w:val="00CC49A6"/>
    <w:rsid w:val="00CC5117"/>
    <w:rsid w:val="00CD099E"/>
    <w:rsid w:val="00CD1114"/>
    <w:rsid w:val="00CD18C5"/>
    <w:rsid w:val="00CD1FC9"/>
    <w:rsid w:val="00CD1FCB"/>
    <w:rsid w:val="00CD25D1"/>
    <w:rsid w:val="00CD2ED6"/>
    <w:rsid w:val="00CD3D63"/>
    <w:rsid w:val="00CD6542"/>
    <w:rsid w:val="00CD6C2C"/>
    <w:rsid w:val="00CD7D15"/>
    <w:rsid w:val="00CD7DC2"/>
    <w:rsid w:val="00CE0E2C"/>
    <w:rsid w:val="00CE1853"/>
    <w:rsid w:val="00CE197A"/>
    <w:rsid w:val="00CE303D"/>
    <w:rsid w:val="00CE4007"/>
    <w:rsid w:val="00CE486F"/>
    <w:rsid w:val="00CE4B4F"/>
    <w:rsid w:val="00CE6B43"/>
    <w:rsid w:val="00CE6D4B"/>
    <w:rsid w:val="00CE6DB5"/>
    <w:rsid w:val="00CE76BF"/>
    <w:rsid w:val="00CF0948"/>
    <w:rsid w:val="00CF0CCD"/>
    <w:rsid w:val="00CF1634"/>
    <w:rsid w:val="00CF384F"/>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688A"/>
    <w:rsid w:val="00D27CB0"/>
    <w:rsid w:val="00D316DE"/>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B25"/>
    <w:rsid w:val="00D54CF5"/>
    <w:rsid w:val="00D56E71"/>
    <w:rsid w:val="00D57BAE"/>
    <w:rsid w:val="00D613E7"/>
    <w:rsid w:val="00D628A6"/>
    <w:rsid w:val="00D62AE7"/>
    <w:rsid w:val="00D64A4D"/>
    <w:rsid w:val="00D70119"/>
    <w:rsid w:val="00D7279C"/>
    <w:rsid w:val="00D72962"/>
    <w:rsid w:val="00D74BE3"/>
    <w:rsid w:val="00D81820"/>
    <w:rsid w:val="00D90046"/>
    <w:rsid w:val="00D941FA"/>
    <w:rsid w:val="00D97012"/>
    <w:rsid w:val="00DA0861"/>
    <w:rsid w:val="00DA22C3"/>
    <w:rsid w:val="00DA2823"/>
    <w:rsid w:val="00DA2A2E"/>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844"/>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1CA4"/>
    <w:rsid w:val="00E02004"/>
    <w:rsid w:val="00E02140"/>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4F0"/>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0FC0"/>
    <w:rsid w:val="00EA37A6"/>
    <w:rsid w:val="00EA3862"/>
    <w:rsid w:val="00EA56C6"/>
    <w:rsid w:val="00EB04D8"/>
    <w:rsid w:val="00EB0E24"/>
    <w:rsid w:val="00EB0ECD"/>
    <w:rsid w:val="00EB1292"/>
    <w:rsid w:val="00EB16B2"/>
    <w:rsid w:val="00EB1F27"/>
    <w:rsid w:val="00EB235B"/>
    <w:rsid w:val="00EB635A"/>
    <w:rsid w:val="00EC03A1"/>
    <w:rsid w:val="00EC0EC8"/>
    <w:rsid w:val="00EC4C5E"/>
    <w:rsid w:val="00EC51CB"/>
    <w:rsid w:val="00EC6A19"/>
    <w:rsid w:val="00EC7B4A"/>
    <w:rsid w:val="00ED0E8E"/>
    <w:rsid w:val="00ED17E7"/>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02B7"/>
    <w:rsid w:val="00EF17E4"/>
    <w:rsid w:val="00EF1A88"/>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2FED"/>
    <w:rsid w:val="00F444F6"/>
    <w:rsid w:val="00F4499F"/>
    <w:rsid w:val="00F4770A"/>
    <w:rsid w:val="00F5035F"/>
    <w:rsid w:val="00F5082C"/>
    <w:rsid w:val="00F540F6"/>
    <w:rsid w:val="00F542A7"/>
    <w:rsid w:val="00F56596"/>
    <w:rsid w:val="00F628DB"/>
    <w:rsid w:val="00F64C92"/>
    <w:rsid w:val="00F675E1"/>
    <w:rsid w:val="00F70F24"/>
    <w:rsid w:val="00F7332C"/>
    <w:rsid w:val="00F75A75"/>
    <w:rsid w:val="00F7693D"/>
    <w:rsid w:val="00F820FB"/>
    <w:rsid w:val="00F82C7D"/>
    <w:rsid w:val="00F82DE6"/>
    <w:rsid w:val="00F83CF7"/>
    <w:rsid w:val="00F84BE5"/>
    <w:rsid w:val="00F8512C"/>
    <w:rsid w:val="00F85F93"/>
    <w:rsid w:val="00F865A3"/>
    <w:rsid w:val="00F86967"/>
    <w:rsid w:val="00F87AF8"/>
    <w:rsid w:val="00F90E72"/>
    <w:rsid w:val="00F917A6"/>
    <w:rsid w:val="00F93894"/>
    <w:rsid w:val="00F95F4D"/>
    <w:rsid w:val="00F96142"/>
    <w:rsid w:val="00F97059"/>
    <w:rsid w:val="00FA0862"/>
    <w:rsid w:val="00FA0884"/>
    <w:rsid w:val="00FA1354"/>
    <w:rsid w:val="00FA202B"/>
    <w:rsid w:val="00FA2234"/>
    <w:rsid w:val="00FA3CE1"/>
    <w:rsid w:val="00FA5BB2"/>
    <w:rsid w:val="00FA5E91"/>
    <w:rsid w:val="00FA6E5C"/>
    <w:rsid w:val="00FA70B7"/>
    <w:rsid w:val="00FA7535"/>
    <w:rsid w:val="00FB3261"/>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914"/>
    <w:rsid w:val="00FE4FD4"/>
    <w:rsid w:val="00FE56D2"/>
    <w:rsid w:val="00FE58F3"/>
    <w:rsid w:val="00FE67B1"/>
    <w:rsid w:val="00FE7478"/>
    <w:rsid w:val="00FE7A24"/>
    <w:rsid w:val="00FF02CB"/>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35852">
      <w:bodyDiv w:val="1"/>
      <w:marLeft w:val="0"/>
      <w:marRight w:val="0"/>
      <w:marTop w:val="0"/>
      <w:marBottom w:val="0"/>
      <w:divBdr>
        <w:top w:val="none" w:sz="0" w:space="0" w:color="auto"/>
        <w:left w:val="none" w:sz="0" w:space="0" w:color="auto"/>
        <w:bottom w:val="none" w:sz="0" w:space="0" w:color="auto"/>
        <w:right w:val="none" w:sz="0" w:space="0" w:color="auto"/>
      </w:divBdr>
    </w:div>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ws.ie/publications/search?title=bat+mitigation&amp;keyword=&amp;author=&amp;series=All&amp;year=&amp;x=0&amp;y=0" TargetMode="External"/><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ahg.gov.ie/en/Publications/HeritagePublications/BuiltHeritagePolicyPublication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Colors" Target="diagrams/colors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ahg.gov.ie/en/Publications/HeritagePublications/BuiltHeritagePolicyPublications/Architectural%20Heritage%20Protection%20Guidelines%20(2011).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header" Target="header4.xml"/><Relationship Id="rId30"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F347E4-EDF6-4918-8380-0D04AFD2FC79}" type="doc">
      <dgm:prSet loTypeId="urn:microsoft.com/office/officeart/2005/8/layout/chevron2" loCatId="process" qsTypeId="urn:microsoft.com/office/officeart/2005/8/quickstyle/simple1#1" qsCatId="simple" csTypeId="urn:microsoft.com/office/officeart/2005/8/colors/colorful4" csCatId="colorful" phldr="1"/>
      <dgm:spPr/>
      <dgm:t>
        <a:bodyPr/>
        <a:lstStyle/>
        <a:p>
          <a:endParaRPr lang="en-IE"/>
        </a:p>
      </dgm:t>
    </dgm:pt>
    <dgm:pt modelId="{68EC594A-0F8C-46AE-BC43-BE7904E7D086}">
      <dgm:prSet phldrT="[Text]" custT="1"/>
      <dgm:spPr>
        <a:xfrm rot="5400000">
          <a:off x="-103403" y="108890"/>
          <a:ext cx="689355" cy="482548"/>
        </a:xfr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Samhain 2017</a:t>
          </a:r>
        </a:p>
      </dgm:t>
    </dgm:pt>
    <dgm:pt modelId="{6C871FCA-40B3-4303-962D-31FFBFE7AF76}" type="parTrans" cxnId="{AF6E89B5-4740-4CE0-B018-AEA8AD2B45B4}">
      <dgm:prSet/>
      <dgm:spPr/>
      <dgm:t>
        <a:bodyPr/>
        <a:lstStyle/>
        <a:p>
          <a:endParaRPr lang="en-IE" sz="800">
            <a:solidFill>
              <a:sysClr val="windowText" lastClr="000000"/>
            </a:solidFill>
          </a:endParaRPr>
        </a:p>
      </dgm:t>
    </dgm:pt>
    <dgm:pt modelId="{E9F073A0-4E72-4C92-A16D-4C210DB95025}" type="sibTrans" cxnId="{AF6E89B5-4740-4CE0-B018-AEA8AD2B45B4}">
      <dgm:prSet/>
      <dgm:spPr/>
      <dgm:t>
        <a:bodyPr/>
        <a:lstStyle/>
        <a:p>
          <a:endParaRPr lang="en-IE" sz="800">
            <a:solidFill>
              <a:sysClr val="windowText" lastClr="000000"/>
            </a:solidFill>
          </a:endParaRPr>
        </a:p>
      </dgm:t>
    </dgm:pt>
    <dgm:pt modelId="{7611C1F0-A5AC-421F-B0D6-9C9F2BB3C586}">
      <dgm:prSet phldrT="[Text]" custT="1"/>
      <dgm:spPr>
        <a:xfrm rot="5400000">
          <a:off x="3013681" y="-2525644"/>
          <a:ext cx="448316" cy="5510581"/>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An SIOT fógartha</a:t>
          </a:r>
          <a:endParaRPr lang="en-IE" sz="1000">
            <a:solidFill>
              <a:sysClr val="windowText" lastClr="000000">
                <a:hueOff val="0"/>
                <a:satOff val="0"/>
                <a:lumOff val="0"/>
                <a:alphaOff val="0"/>
              </a:sysClr>
            </a:solidFill>
            <a:latin typeface="Calibri"/>
            <a:ea typeface="+mn-ea"/>
            <a:cs typeface="+mn-cs"/>
          </a:endParaRPr>
        </a:p>
      </dgm:t>
    </dgm:pt>
    <dgm:pt modelId="{8F55E49E-4324-45A5-9347-7FEF58722799}" type="parTrans" cxnId="{60360C97-123A-47DC-BA83-1EB5EFC83AA8}">
      <dgm:prSet/>
      <dgm:spPr/>
      <dgm:t>
        <a:bodyPr/>
        <a:lstStyle/>
        <a:p>
          <a:endParaRPr lang="en-IE" sz="800">
            <a:solidFill>
              <a:sysClr val="windowText" lastClr="000000"/>
            </a:solidFill>
          </a:endParaRPr>
        </a:p>
      </dgm:t>
    </dgm:pt>
    <dgm:pt modelId="{86619553-0E30-4421-8649-C1D8DCEEBBE2}" type="sibTrans" cxnId="{60360C97-123A-47DC-BA83-1EB5EFC83AA8}">
      <dgm:prSet/>
      <dgm:spPr/>
      <dgm:t>
        <a:bodyPr/>
        <a:lstStyle/>
        <a:p>
          <a:endParaRPr lang="en-IE" sz="800">
            <a:solidFill>
              <a:sysClr val="windowText" lastClr="000000"/>
            </a:solidFill>
          </a:endParaRPr>
        </a:p>
      </dgm:t>
    </dgm:pt>
    <dgm:pt modelId="{F5722533-4516-4F67-8A9E-8E26FCDC1A76}">
      <dgm:prSet phldrT="[Text]" custT="1"/>
      <dgm:spPr>
        <a:xfrm rot="5400000">
          <a:off x="-103403" y="746899"/>
          <a:ext cx="689355" cy="482548"/>
        </a:xfrm>
        <a:solidFill>
          <a:srgbClr val="8064A2">
            <a:hueOff val="-405888"/>
            <a:satOff val="2445"/>
            <a:lumOff val="196"/>
            <a:alphaOff val="0"/>
          </a:srgbClr>
        </a:solidFill>
        <a:ln w="25400" cap="flat" cmpd="sng" algn="ctr">
          <a:solidFill>
            <a:srgbClr val="8064A2">
              <a:hueOff val="-405888"/>
              <a:satOff val="2445"/>
              <a:lumOff val="196"/>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Samhain 2017</a:t>
          </a:r>
        </a:p>
      </dgm:t>
    </dgm:pt>
    <dgm:pt modelId="{49C065FF-436C-4CDC-B227-73D7F1602595}" type="parTrans" cxnId="{44CB5B6B-C97F-48DD-A5CB-8B41FF71F51F}">
      <dgm:prSet/>
      <dgm:spPr/>
      <dgm:t>
        <a:bodyPr/>
        <a:lstStyle/>
        <a:p>
          <a:endParaRPr lang="en-IE" sz="800">
            <a:solidFill>
              <a:sysClr val="windowText" lastClr="000000"/>
            </a:solidFill>
          </a:endParaRPr>
        </a:p>
      </dgm:t>
    </dgm:pt>
    <dgm:pt modelId="{4B13DBB7-3BDD-44B3-9EB2-AE65B018BE6E}" type="sibTrans" cxnId="{44CB5B6B-C97F-48DD-A5CB-8B41FF71F51F}">
      <dgm:prSet/>
      <dgm:spPr/>
      <dgm:t>
        <a:bodyPr/>
        <a:lstStyle/>
        <a:p>
          <a:endParaRPr lang="en-IE" sz="800">
            <a:solidFill>
              <a:sysClr val="windowText" lastClr="000000"/>
            </a:solidFill>
          </a:endParaRPr>
        </a:p>
      </dgm:t>
    </dgm:pt>
    <dgm:pt modelId="{4330E5A3-7422-4A3F-8958-865BCDD638AA}">
      <dgm:prSet phldrT="[Text]" custT="1"/>
      <dgm:spPr>
        <a:xfrm rot="5400000">
          <a:off x="3013798" y="-1887754"/>
          <a:ext cx="448081" cy="5510581"/>
        </a:xfrm>
        <a:solidFill>
          <a:sysClr val="window" lastClr="FFFFFF">
            <a:alpha val="90000"/>
            <a:hueOff val="0"/>
            <a:satOff val="0"/>
            <a:lumOff val="0"/>
            <a:alphaOff val="0"/>
          </a:sysClr>
        </a:solidFill>
        <a:ln w="25400" cap="flat" cmpd="sng" algn="ctr">
          <a:solidFill>
            <a:srgbClr val="8064A2">
              <a:hueOff val="-405888"/>
              <a:satOff val="2445"/>
              <a:lumOff val="196"/>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Fógraíonn gach ÚÁ an scéim agus tugann sé cuireadh d'iarratais trí úsáid a bhaint as </a:t>
          </a:r>
          <a:r>
            <a:rPr lang="en-GB" sz="1000" b="1">
              <a:solidFill>
                <a:sysClr val="windowText" lastClr="000000">
                  <a:hueOff val="0"/>
                  <a:satOff val="0"/>
                  <a:lumOff val="0"/>
                  <a:alphaOff val="0"/>
                </a:sysClr>
              </a:solidFill>
              <a:latin typeface="Calibri"/>
              <a:ea typeface="+mn-ea"/>
              <a:cs typeface="+mn-cs"/>
            </a:rPr>
            <a:t>Foirm A (Féach Aguisín II)</a:t>
          </a:r>
          <a:endParaRPr lang="en-IE" sz="1000" b="1">
            <a:solidFill>
              <a:sysClr val="windowText" lastClr="000000">
                <a:hueOff val="0"/>
                <a:satOff val="0"/>
                <a:lumOff val="0"/>
                <a:alphaOff val="0"/>
              </a:sysClr>
            </a:solidFill>
            <a:latin typeface="Calibri"/>
            <a:ea typeface="+mn-ea"/>
            <a:cs typeface="+mn-cs"/>
          </a:endParaRPr>
        </a:p>
      </dgm:t>
    </dgm:pt>
    <dgm:pt modelId="{4B58A769-CD8A-4001-A2AF-E74237FB0DB0}" type="parTrans" cxnId="{3B9F8D06-D63E-443C-8CCB-63A1BCA5EA70}">
      <dgm:prSet/>
      <dgm:spPr/>
      <dgm:t>
        <a:bodyPr/>
        <a:lstStyle/>
        <a:p>
          <a:endParaRPr lang="en-IE" sz="800">
            <a:solidFill>
              <a:sysClr val="windowText" lastClr="000000"/>
            </a:solidFill>
          </a:endParaRPr>
        </a:p>
      </dgm:t>
    </dgm:pt>
    <dgm:pt modelId="{D1934276-9F4A-4570-964A-9AA05B1F4DCE}" type="sibTrans" cxnId="{3B9F8D06-D63E-443C-8CCB-63A1BCA5EA70}">
      <dgm:prSet/>
      <dgm:spPr/>
      <dgm:t>
        <a:bodyPr/>
        <a:lstStyle/>
        <a:p>
          <a:endParaRPr lang="en-IE" sz="800">
            <a:solidFill>
              <a:sysClr val="windowText" lastClr="000000"/>
            </a:solidFill>
          </a:endParaRPr>
        </a:p>
      </dgm:t>
    </dgm:pt>
    <dgm:pt modelId="{ED32365D-928A-4F3F-A8A9-C59551194ACA}">
      <dgm:prSet phldrT="[Text]" custT="1"/>
      <dgm:spPr>
        <a:xfrm rot="5400000">
          <a:off x="-103403" y="1384907"/>
          <a:ext cx="689355" cy="482548"/>
        </a:xfrm>
        <a:solidFill>
          <a:srgbClr val="8064A2">
            <a:hueOff val="-811776"/>
            <a:satOff val="4891"/>
            <a:lumOff val="392"/>
            <a:alphaOff val="0"/>
          </a:srgbClr>
        </a:solidFill>
        <a:ln w="25400" cap="flat" cmpd="sng" algn="ctr">
          <a:solidFill>
            <a:srgbClr val="8064A2">
              <a:hueOff val="-811776"/>
              <a:satOff val="4891"/>
              <a:lumOff val="392"/>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Eanáir</a:t>
          </a:r>
        </a:p>
        <a:p>
          <a:r>
            <a:rPr lang="en-IE" sz="800">
              <a:solidFill>
                <a:sysClr val="window" lastClr="FFFFFF"/>
              </a:solidFill>
              <a:latin typeface="Calibri"/>
              <a:ea typeface="+mn-ea"/>
              <a:cs typeface="+mn-cs"/>
            </a:rPr>
            <a:t> 2018</a:t>
          </a:r>
        </a:p>
      </dgm:t>
    </dgm:pt>
    <dgm:pt modelId="{7CFC801E-7F60-494C-BD58-0F6DB831FD74}" type="parTrans" cxnId="{B40D5FAC-99F6-410E-8749-F753BBC9F921}">
      <dgm:prSet/>
      <dgm:spPr/>
      <dgm:t>
        <a:bodyPr/>
        <a:lstStyle/>
        <a:p>
          <a:endParaRPr lang="en-IE" sz="800">
            <a:solidFill>
              <a:sysClr val="windowText" lastClr="000000"/>
            </a:solidFill>
          </a:endParaRPr>
        </a:p>
      </dgm:t>
    </dgm:pt>
    <dgm:pt modelId="{CD8D9AF4-CD7E-4CB5-8E41-70E494072151}" type="sibTrans" cxnId="{B40D5FAC-99F6-410E-8749-F753BBC9F921}">
      <dgm:prSet/>
      <dgm:spPr/>
      <dgm:t>
        <a:bodyPr/>
        <a:lstStyle/>
        <a:p>
          <a:endParaRPr lang="en-IE" sz="800">
            <a:solidFill>
              <a:sysClr val="windowText" lastClr="000000"/>
            </a:solidFill>
          </a:endParaRPr>
        </a:p>
      </dgm:t>
    </dgm:pt>
    <dgm:pt modelId="{26D5802B-B2CB-499C-9348-2A3F21A915E6}">
      <dgm:prSet phldrT="[Text]" custT="1"/>
      <dgm:spPr>
        <a:xfrm rot="5400000">
          <a:off x="3013798" y="-611736"/>
          <a:ext cx="448081" cy="5510581"/>
        </a:xfrm>
        <a:solidFill>
          <a:sysClr val="window" lastClr="FFFFFF">
            <a:alpha val="90000"/>
            <a:hueOff val="0"/>
            <a:satOff val="0"/>
            <a:lumOff val="0"/>
            <a:alphaOff val="0"/>
          </a:sysClr>
        </a:solidFill>
        <a:ln w="25400" cap="flat" cmpd="sng" algn="ctr">
          <a:solidFill>
            <a:srgbClr val="8064A2">
              <a:hueOff val="-1217664"/>
              <a:satOff val="7336"/>
              <a:lumOff val="588"/>
              <a:alphaOff val="0"/>
            </a:srgbClr>
          </a:solidFill>
          <a:prstDash val="solid"/>
        </a:ln>
        <a:effectLst/>
      </dgm:spPr>
      <dgm:t>
        <a:bodyPr/>
        <a:lstStyle/>
        <a:p>
          <a:endParaRPr lang="en-IE" sz="1000">
            <a:solidFill>
              <a:sysClr val="windowText" lastClr="000000"/>
            </a:solidFill>
            <a:latin typeface="Calibri"/>
            <a:ea typeface="+mn-ea"/>
            <a:cs typeface="+mn-cs"/>
          </a:endParaRPr>
        </a:p>
      </dgm:t>
    </dgm:pt>
    <dgm:pt modelId="{77337DC8-0DC9-460C-8CD2-9488EE2CDB50}" type="parTrans" cxnId="{F474C927-F40B-4F9A-B0B7-F316983C6532}">
      <dgm:prSet/>
      <dgm:spPr/>
      <dgm:t>
        <a:bodyPr/>
        <a:lstStyle/>
        <a:p>
          <a:endParaRPr lang="en-IE" sz="800">
            <a:solidFill>
              <a:sysClr val="windowText" lastClr="000000"/>
            </a:solidFill>
          </a:endParaRPr>
        </a:p>
      </dgm:t>
    </dgm:pt>
    <dgm:pt modelId="{8E2E17DF-CF7C-46BF-B5D0-6482B1A62B85}" type="sibTrans" cxnId="{F474C927-F40B-4F9A-B0B7-F316983C6532}">
      <dgm:prSet/>
      <dgm:spPr/>
      <dgm:t>
        <a:bodyPr/>
        <a:lstStyle/>
        <a:p>
          <a:endParaRPr lang="en-IE" sz="800">
            <a:solidFill>
              <a:sysClr val="windowText" lastClr="000000"/>
            </a:solidFill>
          </a:endParaRPr>
        </a:p>
      </dgm:t>
    </dgm:pt>
    <dgm:pt modelId="{4FDC4D24-24C6-406D-A95F-11DC755786CB}">
      <dgm:prSet phldrT="[Text]" custT="1"/>
      <dgm:spPr>
        <a:xfrm rot="5400000">
          <a:off x="3013681" y="-2525644"/>
          <a:ext cx="448316" cy="5510581"/>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Gach ÚÁ curtha ar an eolas ar a leithdháileadh bliantúil  ag an RCOG</a:t>
          </a:r>
          <a:endParaRPr lang="en-IE" sz="1000">
            <a:solidFill>
              <a:sysClr val="windowText" lastClr="000000">
                <a:hueOff val="0"/>
                <a:satOff val="0"/>
                <a:lumOff val="0"/>
                <a:alphaOff val="0"/>
              </a:sysClr>
            </a:solidFill>
            <a:latin typeface="Calibri"/>
            <a:ea typeface="+mn-ea"/>
            <a:cs typeface="+mn-cs"/>
          </a:endParaRPr>
        </a:p>
      </dgm:t>
    </dgm:pt>
    <dgm:pt modelId="{3E49C35B-A927-4AF4-AFF3-8C5D2111AAEF}" type="parTrans" cxnId="{5E9489B7-23DC-4B79-9DF2-5A0AE0663C20}">
      <dgm:prSet/>
      <dgm:spPr/>
      <dgm:t>
        <a:bodyPr/>
        <a:lstStyle/>
        <a:p>
          <a:endParaRPr lang="en-IE" sz="800">
            <a:solidFill>
              <a:sysClr val="windowText" lastClr="000000"/>
            </a:solidFill>
          </a:endParaRPr>
        </a:p>
      </dgm:t>
    </dgm:pt>
    <dgm:pt modelId="{7AD65411-7C8D-4C50-8A60-D54945015C22}" type="sibTrans" cxnId="{5E9489B7-23DC-4B79-9DF2-5A0AE0663C20}">
      <dgm:prSet/>
      <dgm:spPr/>
      <dgm:t>
        <a:bodyPr/>
        <a:lstStyle/>
        <a:p>
          <a:endParaRPr lang="en-IE" sz="800">
            <a:solidFill>
              <a:sysClr val="windowText" lastClr="000000"/>
            </a:solidFill>
          </a:endParaRPr>
        </a:p>
      </dgm:t>
    </dgm:pt>
    <dgm:pt modelId="{B3B661E9-77EC-4D7B-BAAF-0BD6ACE7054C}">
      <dgm:prSet custT="1"/>
      <dgm:spPr>
        <a:xfrm rot="5400000">
          <a:off x="3013798" y="664280"/>
          <a:ext cx="448081" cy="5510581"/>
        </a:xfrm>
        <a:solidFill>
          <a:sysClr val="window" lastClr="FFFFFF">
            <a:alpha val="90000"/>
            <a:hueOff val="0"/>
            <a:satOff val="0"/>
            <a:lumOff val="0"/>
            <a:alphaOff val="0"/>
          </a:sysClr>
        </a:solidFill>
        <a:ln w="25400" cap="flat" cmpd="sng" algn="ctr">
          <a:solidFill>
            <a:srgbClr val="8064A2">
              <a:hueOff val="-2029441"/>
              <a:satOff val="12227"/>
              <a:lumOff val="980"/>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an ÚÁ iarratasóirí ar an eolas ar fhaomhadh </a:t>
          </a:r>
          <a:r>
            <a:rPr lang="en-IE" sz="1000" b="1">
              <a:solidFill>
                <a:sysClr val="windowText" lastClr="000000">
                  <a:hueOff val="0"/>
                  <a:satOff val="0"/>
                  <a:lumOff val="0"/>
                  <a:alphaOff val="0"/>
                </a:sysClr>
              </a:solidFill>
              <a:latin typeface="Calibri"/>
              <a:ea typeface="+mn-ea"/>
              <a:cs typeface="+mn-cs"/>
            </a:rPr>
            <a:t>sealadach</a:t>
          </a:r>
          <a:r>
            <a:rPr lang="en-IE" sz="1000">
              <a:solidFill>
                <a:sysClr val="windowText" lastClr="000000">
                  <a:hueOff val="0"/>
                  <a:satOff val="0"/>
                  <a:lumOff val="0"/>
                  <a:alphaOff val="0"/>
                </a:sysClr>
              </a:solidFill>
              <a:latin typeface="Calibri"/>
              <a:ea typeface="+mn-ea"/>
              <a:cs typeface="+mn-cs"/>
            </a:rPr>
            <a:t> </a:t>
          </a:r>
        </a:p>
      </dgm:t>
    </dgm:pt>
    <dgm:pt modelId="{1B0B7FAE-F32C-46E6-91FB-654D42772F67}" type="parTrans" cxnId="{CCDF7DCC-1346-42AD-B394-DDF0BCA3A4CC}">
      <dgm:prSet/>
      <dgm:spPr/>
      <dgm:t>
        <a:bodyPr/>
        <a:lstStyle/>
        <a:p>
          <a:endParaRPr lang="en-IE" sz="800">
            <a:solidFill>
              <a:sysClr val="windowText" lastClr="000000"/>
            </a:solidFill>
          </a:endParaRPr>
        </a:p>
      </dgm:t>
    </dgm:pt>
    <dgm:pt modelId="{0BA5675F-A4E5-4B5A-A8E6-4079D129277E}" type="sibTrans" cxnId="{CCDF7DCC-1346-42AD-B394-DDF0BCA3A4CC}">
      <dgm:prSet/>
      <dgm:spPr/>
      <dgm:t>
        <a:bodyPr/>
        <a:lstStyle/>
        <a:p>
          <a:endParaRPr lang="en-IE" sz="800">
            <a:solidFill>
              <a:sysClr val="windowText" lastClr="000000"/>
            </a:solidFill>
          </a:endParaRPr>
        </a:p>
      </dgm:t>
    </dgm:pt>
    <dgm:pt modelId="{86EE1BE5-F2E9-4637-8E3A-52FCC7442E2F}">
      <dgm:prSet custT="1"/>
      <dgm:spPr>
        <a:xfrm rot="5400000">
          <a:off x="3013798" y="-611736"/>
          <a:ext cx="448081" cy="5510581"/>
        </a:xfrm>
        <a:solidFill>
          <a:sysClr val="window" lastClr="FFFFFF">
            <a:alpha val="90000"/>
            <a:hueOff val="0"/>
            <a:satOff val="0"/>
            <a:lumOff val="0"/>
            <a:alphaOff val="0"/>
          </a:sysClr>
        </a:solidFill>
        <a:ln w="25400" cap="flat" cmpd="sng" algn="ctr">
          <a:solidFill>
            <a:srgbClr val="8064A2">
              <a:hueOff val="-1217664"/>
              <a:satOff val="7336"/>
              <a:lumOff val="588"/>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an ÚÁ </a:t>
          </a:r>
          <a:r>
            <a:rPr lang="en-IE" sz="1000" b="1">
              <a:solidFill>
                <a:sysClr val="windowText" lastClr="000000">
                  <a:hueOff val="0"/>
                  <a:satOff val="0"/>
                  <a:lumOff val="0"/>
                  <a:alphaOff val="0"/>
                </a:sysClr>
              </a:solidFill>
              <a:latin typeface="Calibri"/>
              <a:ea typeface="+mn-ea"/>
              <a:cs typeface="+mn-cs"/>
            </a:rPr>
            <a:t>sceideal tionscadal ar aghaidh trí úsáid a bhaint as Foirm B (Féach Aguisín III) </a:t>
          </a:r>
          <a:r>
            <a:rPr lang="en-IE" sz="1000" b="0">
              <a:solidFill>
                <a:sysClr val="windowText" lastClr="000000">
                  <a:hueOff val="0"/>
                  <a:satOff val="0"/>
                  <a:lumOff val="0"/>
                  <a:alphaOff val="0"/>
                </a:sysClr>
              </a:solidFill>
              <a:latin typeface="Calibri"/>
              <a:ea typeface="+mn-ea"/>
              <a:cs typeface="+mn-cs"/>
            </a:rPr>
            <a:t>chuig an Aire COG </a:t>
          </a:r>
          <a:r>
            <a:rPr lang="en-IE" sz="1000">
              <a:solidFill>
                <a:sysClr val="windowText" lastClr="000000">
                  <a:hueOff val="0"/>
                  <a:satOff val="0"/>
                  <a:lumOff val="0"/>
                  <a:alphaOff val="0"/>
                </a:sysClr>
              </a:solidFill>
              <a:latin typeface="Calibri"/>
              <a:ea typeface="+mn-ea"/>
              <a:cs typeface="+mn-cs"/>
            </a:rPr>
            <a:t>go ndéanfar faomhadh foirmiúil é faoin </a:t>
          </a:r>
          <a:r>
            <a:rPr lang="en-IE" sz="1000" b="1" strike="noStrike">
              <a:solidFill>
                <a:srgbClr val="FF0000"/>
              </a:solidFill>
              <a:latin typeface="Calibri"/>
              <a:ea typeface="+mn-ea"/>
              <a:cs typeface="+mn-cs"/>
            </a:rPr>
            <a:t>16 Feabhra 2018</a:t>
          </a:r>
          <a:endParaRPr lang="en-IE" sz="1000" b="1">
            <a:solidFill>
              <a:sysClr val="windowText" lastClr="000000">
                <a:hueOff val="0"/>
                <a:satOff val="0"/>
                <a:lumOff val="0"/>
                <a:alphaOff val="0"/>
              </a:sysClr>
            </a:solidFill>
            <a:latin typeface="Calibri"/>
            <a:ea typeface="+mn-ea"/>
            <a:cs typeface="+mn-cs"/>
          </a:endParaRPr>
        </a:p>
      </dgm:t>
    </dgm:pt>
    <dgm:pt modelId="{49559E09-BEDC-436C-A2D5-073A4DDEEB88}" type="parTrans" cxnId="{19BB7F1A-48E1-4646-9779-362585A092EC}">
      <dgm:prSet/>
      <dgm:spPr/>
      <dgm:t>
        <a:bodyPr/>
        <a:lstStyle/>
        <a:p>
          <a:endParaRPr lang="en-IE" sz="800">
            <a:solidFill>
              <a:sysClr val="windowText" lastClr="000000"/>
            </a:solidFill>
          </a:endParaRPr>
        </a:p>
      </dgm:t>
    </dgm:pt>
    <dgm:pt modelId="{E050347F-3D79-4FEB-BE1E-B40EDA033755}" type="sibTrans" cxnId="{19BB7F1A-48E1-4646-9779-362585A092EC}">
      <dgm:prSet/>
      <dgm:spPr/>
      <dgm:t>
        <a:bodyPr/>
        <a:lstStyle/>
        <a:p>
          <a:endParaRPr lang="en-IE" sz="800">
            <a:solidFill>
              <a:sysClr val="windowText" lastClr="000000"/>
            </a:solidFill>
          </a:endParaRPr>
        </a:p>
      </dgm:t>
    </dgm:pt>
    <dgm:pt modelId="{11B62B36-7EB6-41DA-ADC6-1982930B4FA5}">
      <dgm:prSet custT="1"/>
      <dgm:spPr>
        <a:xfrm rot="5400000">
          <a:off x="-103403" y="3936942"/>
          <a:ext cx="689355" cy="482548"/>
        </a:xfrm>
        <a:solidFill>
          <a:srgbClr val="8064A2">
            <a:hueOff val="-2435329"/>
            <a:satOff val="14672"/>
            <a:lumOff val="1176"/>
            <a:alphaOff val="0"/>
          </a:srgbClr>
        </a:solidFill>
        <a:ln w="25400" cap="flat" cmpd="sng" algn="ctr">
          <a:solidFill>
            <a:srgbClr val="8064A2">
              <a:hueOff val="-2435329"/>
              <a:satOff val="14672"/>
              <a:lumOff val="1176"/>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Márta</a:t>
          </a:r>
        </a:p>
        <a:p>
          <a:r>
            <a:rPr lang="en-IE" sz="800">
              <a:solidFill>
                <a:sysClr val="window" lastClr="FFFFFF"/>
              </a:solidFill>
              <a:latin typeface="Calibri"/>
              <a:ea typeface="+mn-ea"/>
              <a:cs typeface="+mn-cs"/>
            </a:rPr>
            <a:t>2018</a:t>
          </a:r>
        </a:p>
      </dgm:t>
    </dgm:pt>
    <dgm:pt modelId="{3C3D8758-6AF7-4499-8548-670B04EFEAAD}" type="parTrans" cxnId="{814A6C62-5F67-4BE7-A770-DDD35E549DE4}">
      <dgm:prSet/>
      <dgm:spPr/>
      <dgm:t>
        <a:bodyPr/>
        <a:lstStyle/>
        <a:p>
          <a:endParaRPr lang="en-IE" sz="800">
            <a:solidFill>
              <a:sysClr val="windowText" lastClr="000000"/>
            </a:solidFill>
          </a:endParaRPr>
        </a:p>
      </dgm:t>
    </dgm:pt>
    <dgm:pt modelId="{D17C18C6-33DB-4ACF-A16B-6B17EB92B885}" type="sibTrans" cxnId="{814A6C62-5F67-4BE7-A770-DDD35E549DE4}">
      <dgm:prSet/>
      <dgm:spPr/>
      <dgm:t>
        <a:bodyPr/>
        <a:lstStyle/>
        <a:p>
          <a:endParaRPr lang="en-IE" sz="800">
            <a:solidFill>
              <a:sysClr val="windowText" lastClr="000000"/>
            </a:solidFill>
          </a:endParaRPr>
        </a:p>
      </dgm:t>
    </dgm:pt>
    <dgm:pt modelId="{C56EF0E4-9FBA-4CDF-ACCE-617E56178F3B}">
      <dgm:prSet custT="1"/>
      <dgm:spPr>
        <a:xfrm rot="5400000">
          <a:off x="-103403" y="4574951"/>
          <a:ext cx="689355" cy="482548"/>
        </a:xfrm>
        <a:solidFill>
          <a:srgbClr val="8064A2">
            <a:hueOff val="-2841217"/>
            <a:satOff val="17118"/>
            <a:lumOff val="1372"/>
            <a:alphaOff val="0"/>
          </a:srgbClr>
        </a:solidFill>
        <a:ln w="25400" cap="flat" cmpd="sng" algn="ctr">
          <a:solidFill>
            <a:srgbClr val="8064A2">
              <a:hueOff val="-2841217"/>
              <a:satOff val="17118"/>
              <a:lumOff val="1372"/>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29 Mei</a:t>
          </a:r>
        </a:p>
        <a:p>
          <a:r>
            <a:rPr lang="en-IE" sz="800">
              <a:solidFill>
                <a:sysClr val="window" lastClr="FFFFFF"/>
              </a:solidFill>
              <a:latin typeface="Calibri"/>
              <a:ea typeface="+mn-ea"/>
              <a:cs typeface="+mn-cs"/>
            </a:rPr>
            <a:t> 2018</a:t>
          </a:r>
        </a:p>
      </dgm:t>
    </dgm:pt>
    <dgm:pt modelId="{508BF48D-A7D8-4424-8CB4-C48FC2FDE956}" type="parTrans" cxnId="{31737782-D1CE-4A5F-8233-CD654EC1556C}">
      <dgm:prSet/>
      <dgm:spPr/>
      <dgm:t>
        <a:bodyPr/>
        <a:lstStyle/>
        <a:p>
          <a:endParaRPr lang="en-IE" sz="800">
            <a:solidFill>
              <a:sysClr val="windowText" lastClr="000000"/>
            </a:solidFill>
          </a:endParaRPr>
        </a:p>
      </dgm:t>
    </dgm:pt>
    <dgm:pt modelId="{23D9A281-1C37-4750-A3A4-31B670E44E69}" type="sibTrans" cxnId="{31737782-D1CE-4A5F-8233-CD654EC1556C}">
      <dgm:prSet/>
      <dgm:spPr/>
      <dgm:t>
        <a:bodyPr/>
        <a:lstStyle/>
        <a:p>
          <a:endParaRPr lang="en-IE" sz="800">
            <a:solidFill>
              <a:sysClr val="windowText" lastClr="000000"/>
            </a:solidFill>
          </a:endParaRPr>
        </a:p>
      </dgm:t>
    </dgm:pt>
    <dgm:pt modelId="{17ADEFD6-C9C4-4789-B82E-B9EA43472E46}">
      <dgm:prSet custT="1"/>
      <dgm:spPr>
        <a:xfrm rot="5400000">
          <a:off x="-103403" y="5850968"/>
          <a:ext cx="689355" cy="482548"/>
        </a:xfrm>
        <a:solidFill>
          <a:srgbClr val="8064A2">
            <a:hueOff val="-3652993"/>
            <a:satOff val="22008"/>
            <a:lumOff val="1764"/>
            <a:alphaOff val="0"/>
          </a:srgbClr>
        </a:solidFill>
        <a:ln w="25400" cap="flat" cmpd="sng" algn="ctr">
          <a:solidFill>
            <a:srgbClr val="8064A2">
              <a:hueOff val="-3652993"/>
              <a:satOff val="22008"/>
              <a:lumOff val="1764"/>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28 M.F.</a:t>
          </a:r>
        </a:p>
        <a:p>
          <a:r>
            <a:rPr lang="en-IE" sz="800">
              <a:solidFill>
                <a:sysClr val="window" lastClr="FFFFFF"/>
              </a:solidFill>
              <a:latin typeface="Calibri"/>
              <a:ea typeface="+mn-ea"/>
              <a:cs typeface="+mn-cs"/>
            </a:rPr>
            <a:t>2018</a:t>
          </a:r>
        </a:p>
      </dgm:t>
    </dgm:pt>
    <dgm:pt modelId="{36316CFE-560C-4EE2-8F20-A94AC54980CB}" type="parTrans" cxnId="{81A28F41-A53A-4767-84A5-B8907D289BE9}">
      <dgm:prSet/>
      <dgm:spPr/>
      <dgm:t>
        <a:bodyPr/>
        <a:lstStyle/>
        <a:p>
          <a:endParaRPr lang="en-IE" sz="800">
            <a:solidFill>
              <a:sysClr val="windowText" lastClr="000000"/>
            </a:solidFill>
          </a:endParaRPr>
        </a:p>
      </dgm:t>
    </dgm:pt>
    <dgm:pt modelId="{8C3D4882-030D-40D4-95B5-B0F9E626CF7E}" type="sibTrans" cxnId="{81A28F41-A53A-4767-84A5-B8907D289BE9}">
      <dgm:prSet/>
      <dgm:spPr/>
      <dgm:t>
        <a:bodyPr/>
        <a:lstStyle/>
        <a:p>
          <a:endParaRPr lang="en-IE" sz="800">
            <a:solidFill>
              <a:sysClr val="windowText" lastClr="000000"/>
            </a:solidFill>
          </a:endParaRPr>
        </a:p>
      </dgm:t>
    </dgm:pt>
    <dgm:pt modelId="{D732394A-D34E-4F22-92B1-105F4401186E}">
      <dgm:prSet custT="1"/>
      <dgm:spPr>
        <a:xfrm rot="5400000">
          <a:off x="-103403" y="5212959"/>
          <a:ext cx="689355" cy="482548"/>
        </a:xfrm>
        <a:solidFill>
          <a:srgbClr val="8064A2">
            <a:hueOff val="-3247105"/>
            <a:satOff val="19563"/>
            <a:lumOff val="1568"/>
            <a:alphaOff val="0"/>
          </a:srgbClr>
        </a:solidFill>
        <a:ln w="25400" cap="flat" cmpd="sng" algn="ctr">
          <a:solidFill>
            <a:srgbClr val="8064A2">
              <a:hueOff val="-3247105"/>
              <a:satOff val="19563"/>
              <a:lumOff val="1568"/>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7 M.F.</a:t>
          </a:r>
        </a:p>
        <a:p>
          <a:r>
            <a:rPr lang="en-IE" sz="800">
              <a:solidFill>
                <a:sysClr val="window" lastClr="FFFFFF"/>
              </a:solidFill>
              <a:latin typeface="Calibri"/>
              <a:ea typeface="+mn-ea"/>
              <a:cs typeface="+mn-cs"/>
            </a:rPr>
            <a:t>2018</a:t>
          </a:r>
        </a:p>
      </dgm:t>
    </dgm:pt>
    <dgm:pt modelId="{E2452244-FA2A-4FF1-B43E-4599F8E1C668}" type="parTrans" cxnId="{FBCB2CE0-53B6-4FA6-BA9E-17E77E1241D1}">
      <dgm:prSet/>
      <dgm:spPr/>
      <dgm:t>
        <a:bodyPr/>
        <a:lstStyle/>
        <a:p>
          <a:endParaRPr lang="en-IE" sz="800">
            <a:solidFill>
              <a:sysClr val="windowText" lastClr="000000"/>
            </a:solidFill>
          </a:endParaRPr>
        </a:p>
      </dgm:t>
    </dgm:pt>
    <dgm:pt modelId="{78903A8B-EBA6-48DA-92A3-1DB2AD1B009E}" type="sibTrans" cxnId="{FBCB2CE0-53B6-4FA6-BA9E-17E77E1241D1}">
      <dgm:prSet/>
      <dgm:spPr/>
      <dgm:t>
        <a:bodyPr/>
        <a:lstStyle/>
        <a:p>
          <a:endParaRPr lang="en-IE" sz="800">
            <a:solidFill>
              <a:sysClr val="windowText" lastClr="000000"/>
            </a:solidFill>
          </a:endParaRPr>
        </a:p>
      </dgm:t>
    </dgm:pt>
    <dgm:pt modelId="{57548706-C83D-440E-A366-9E392A5436C7}">
      <dgm:prSet custT="1"/>
      <dgm:spPr>
        <a:xfrm rot="5400000">
          <a:off x="3013798" y="1302289"/>
          <a:ext cx="448081" cy="5510581"/>
        </a:xfrm>
        <a:solidFill>
          <a:sysClr val="window" lastClr="FFFFFF">
            <a:alpha val="90000"/>
            <a:hueOff val="0"/>
            <a:satOff val="0"/>
            <a:lumOff val="0"/>
            <a:alphaOff val="0"/>
          </a:sysClr>
        </a:solidFill>
        <a:ln w="25400" cap="flat" cmpd="sng" algn="ctr">
          <a:solidFill>
            <a:srgbClr val="8064A2">
              <a:hueOff val="-2435329"/>
              <a:satOff val="14672"/>
              <a:lumOff val="1176"/>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Tá </a:t>
          </a:r>
          <a:r>
            <a:rPr lang="en-IE" sz="1000" b="1">
              <a:solidFill>
                <a:sysClr val="windowText" lastClr="000000">
                  <a:hueOff val="0"/>
                  <a:satOff val="0"/>
                  <a:lumOff val="0"/>
                  <a:alphaOff val="0"/>
                </a:sysClr>
              </a:solidFill>
              <a:latin typeface="Calibri"/>
              <a:ea typeface="+mn-ea"/>
              <a:cs typeface="+mn-cs"/>
            </a:rPr>
            <a:t>Ráiteas Modha </a:t>
          </a:r>
          <a:r>
            <a:rPr lang="en-IE" sz="1000" b="0">
              <a:solidFill>
                <a:sysClr val="windowText" lastClr="000000">
                  <a:hueOff val="0"/>
                  <a:satOff val="0"/>
                  <a:lumOff val="0"/>
                  <a:alphaOff val="0"/>
                </a:sysClr>
              </a:solidFill>
              <a:latin typeface="Calibri"/>
              <a:ea typeface="+mn-ea"/>
              <a:cs typeface="+mn-cs"/>
            </a:rPr>
            <a:t>le seoladh ar aghaidh ag gach iarratasóir chuig an ÚÁ sula gcuirtear tús le hoibreacha</a:t>
          </a:r>
          <a:r>
            <a:rPr lang="en-IE" sz="1000">
              <a:solidFill>
                <a:sysClr val="windowText" lastClr="000000">
                  <a:hueOff val="0"/>
                  <a:satOff val="0"/>
                  <a:lumOff val="0"/>
                  <a:alphaOff val="0"/>
                </a:sysClr>
              </a:solidFill>
              <a:latin typeface="Calibri"/>
              <a:ea typeface="+mn-ea"/>
              <a:cs typeface="+mn-cs"/>
            </a:rPr>
            <a:t> </a:t>
          </a:r>
        </a:p>
      </dgm:t>
    </dgm:pt>
    <dgm:pt modelId="{57D43CA0-DF95-44B3-AF6E-45D6D28D7FF6}" type="parTrans" cxnId="{480472FE-ED37-47CE-ACFC-9116C6AAE3EE}">
      <dgm:prSet/>
      <dgm:spPr/>
      <dgm:t>
        <a:bodyPr/>
        <a:lstStyle/>
        <a:p>
          <a:endParaRPr lang="en-IE" sz="800">
            <a:solidFill>
              <a:sysClr val="windowText" lastClr="000000"/>
            </a:solidFill>
          </a:endParaRPr>
        </a:p>
      </dgm:t>
    </dgm:pt>
    <dgm:pt modelId="{B0C36156-DFED-4CFA-B850-4916CC606DDB}" type="sibTrans" cxnId="{480472FE-ED37-47CE-ACFC-9116C6AAE3EE}">
      <dgm:prSet/>
      <dgm:spPr/>
      <dgm:t>
        <a:bodyPr/>
        <a:lstStyle/>
        <a:p>
          <a:endParaRPr lang="en-IE" sz="800">
            <a:solidFill>
              <a:sysClr val="windowText" lastClr="000000"/>
            </a:solidFill>
          </a:endParaRPr>
        </a:p>
      </dgm:t>
    </dgm:pt>
    <dgm:pt modelId="{5617F4C6-87B9-43E7-8BD6-4C90A956E2B2}">
      <dgm:prSet custT="1"/>
      <dgm:spPr>
        <a:xfrm rot="5400000">
          <a:off x="3013798" y="1940297"/>
          <a:ext cx="448081" cy="5510581"/>
        </a:xfrm>
        <a:solidFill>
          <a:sysClr val="window" lastClr="FFFFFF">
            <a:alpha val="90000"/>
            <a:hueOff val="0"/>
            <a:satOff val="0"/>
            <a:lumOff val="0"/>
            <a:alphaOff val="0"/>
          </a:sysClr>
        </a:solidFill>
        <a:ln w="25400" cap="flat" cmpd="sng" algn="ctr">
          <a:solidFill>
            <a:srgbClr val="8064A2">
              <a:hueOff val="-2841217"/>
              <a:satOff val="17118"/>
              <a:lumOff val="1372"/>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gach ÚÁ </a:t>
          </a:r>
          <a:r>
            <a:rPr lang="en-IE" sz="1000" b="1">
              <a:solidFill>
                <a:sysClr val="windowText" lastClr="000000">
                  <a:hueOff val="0"/>
                  <a:satOff val="0"/>
                  <a:lumOff val="0"/>
                  <a:alphaOff val="0"/>
                </a:sysClr>
              </a:solidFill>
              <a:latin typeface="Calibri"/>
              <a:ea typeface="+mn-ea"/>
              <a:cs typeface="+mn-cs"/>
            </a:rPr>
            <a:t>an chéad </a:t>
          </a:r>
          <a:r>
            <a:rPr lang="en-IE" sz="1000">
              <a:solidFill>
                <a:sysClr val="windowText" lastClr="000000">
                  <a:hueOff val="0"/>
                  <a:satOff val="0"/>
                  <a:lumOff val="0"/>
                  <a:alphaOff val="0"/>
                </a:sysClr>
              </a:solidFill>
              <a:latin typeface="Calibri"/>
              <a:ea typeface="+mn-ea"/>
              <a:cs typeface="+mn-cs"/>
            </a:rPr>
            <a:t>tuarscáil  ar dhul chun cinn faoi bhráid an RCOG trí úsáid a bhaint as </a:t>
          </a:r>
          <a:r>
            <a:rPr lang="en-IE" sz="1000" b="1">
              <a:solidFill>
                <a:sysClr val="windowText" lastClr="000000">
                  <a:hueOff val="0"/>
                  <a:satOff val="0"/>
                  <a:lumOff val="0"/>
                  <a:alphaOff val="0"/>
                </a:sysClr>
              </a:solidFill>
              <a:latin typeface="Calibri"/>
              <a:ea typeface="+mn-ea"/>
              <a:cs typeface="+mn-cs"/>
            </a:rPr>
            <a:t>Foirm B faoin</a:t>
          </a:r>
          <a:r>
            <a:rPr lang="en-IE" sz="1000">
              <a:solidFill>
                <a:sysClr val="windowText" lastClr="000000">
                  <a:hueOff val="0"/>
                  <a:satOff val="0"/>
                  <a:lumOff val="0"/>
                  <a:alphaOff val="0"/>
                </a:sysClr>
              </a:solidFill>
              <a:latin typeface="Calibri"/>
              <a:ea typeface="+mn-ea"/>
              <a:cs typeface="+mn-cs"/>
            </a:rPr>
            <a:t> </a:t>
          </a:r>
          <a:r>
            <a:rPr lang="en-IE" sz="1000" b="1">
              <a:solidFill>
                <a:srgbClr val="FF0000"/>
              </a:solidFill>
              <a:latin typeface="Calibri"/>
              <a:ea typeface="+mn-ea"/>
              <a:cs typeface="+mn-cs"/>
            </a:rPr>
            <a:t>29 Meitheamh 2018. </a:t>
          </a:r>
          <a:r>
            <a:rPr lang="en-IE" sz="1000">
              <a:solidFill>
                <a:sysClr val="windowText" lastClr="000000">
                  <a:hueOff val="0"/>
                  <a:satOff val="0"/>
                  <a:lumOff val="0"/>
                  <a:alphaOff val="0"/>
                </a:sysClr>
              </a:solidFill>
              <a:latin typeface="Calibri"/>
              <a:ea typeface="+mn-ea"/>
              <a:cs typeface="+mn-cs"/>
            </a:rPr>
            <a:t>Féadfaidh an RCOG cistiú a athdháileadh ar ÚÁ ag brath ar dhul chun cinn</a:t>
          </a:r>
          <a:endParaRPr lang="en-IE" sz="1000" b="1" strike="noStrike">
            <a:solidFill>
              <a:srgbClr val="FF0000"/>
            </a:solidFill>
            <a:latin typeface="Calibri"/>
            <a:ea typeface="+mn-ea"/>
            <a:cs typeface="+mn-cs"/>
          </a:endParaRPr>
        </a:p>
      </dgm:t>
    </dgm:pt>
    <dgm:pt modelId="{BECD006C-4D33-4540-940A-C0574D0D7B8F}" type="parTrans" cxnId="{7926D1EB-36B7-4E78-96E7-1B665D30F27A}">
      <dgm:prSet/>
      <dgm:spPr/>
      <dgm:t>
        <a:bodyPr/>
        <a:lstStyle/>
        <a:p>
          <a:endParaRPr lang="en-IE" sz="800">
            <a:solidFill>
              <a:sysClr val="windowText" lastClr="000000"/>
            </a:solidFill>
          </a:endParaRPr>
        </a:p>
      </dgm:t>
    </dgm:pt>
    <dgm:pt modelId="{70EB70BF-63A6-4EB6-9018-C2B6CB6F90B8}" type="sibTrans" cxnId="{7926D1EB-36B7-4E78-96E7-1B665D30F27A}">
      <dgm:prSet/>
      <dgm:spPr/>
      <dgm:t>
        <a:bodyPr/>
        <a:lstStyle/>
        <a:p>
          <a:endParaRPr lang="en-IE" sz="800">
            <a:solidFill>
              <a:sysClr val="windowText" lastClr="000000"/>
            </a:solidFill>
          </a:endParaRPr>
        </a:p>
      </dgm:t>
    </dgm:pt>
    <dgm:pt modelId="{F5ED7975-AC6E-42FC-8F50-1B4D4B41DF5F}">
      <dgm:prSet custT="1"/>
      <dgm:spPr>
        <a:xfrm rot="5400000">
          <a:off x="3013798" y="2578306"/>
          <a:ext cx="448081" cy="5510581"/>
        </a:xfrm>
        <a:solidFill>
          <a:sysClr val="window" lastClr="FFFFFF">
            <a:alpha val="90000"/>
            <a:hueOff val="0"/>
            <a:satOff val="0"/>
            <a:lumOff val="0"/>
            <a:alphaOff val="0"/>
          </a:sysClr>
        </a:solidFill>
        <a:ln w="25400" cap="flat" cmpd="sng" algn="ctr">
          <a:solidFill>
            <a:srgbClr val="8064A2">
              <a:hueOff val="-3247105"/>
              <a:satOff val="19563"/>
              <a:lumOff val="1568"/>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gach ÚÁ </a:t>
          </a:r>
          <a:r>
            <a:rPr lang="en-IE" sz="1000" b="1">
              <a:solidFill>
                <a:sysClr val="windowText" lastClr="000000">
                  <a:hueOff val="0"/>
                  <a:satOff val="0"/>
                  <a:lumOff val="0"/>
                  <a:alphaOff val="0"/>
                </a:sysClr>
              </a:solidFill>
              <a:latin typeface="Calibri"/>
              <a:ea typeface="+mn-ea"/>
              <a:cs typeface="+mn-cs"/>
            </a:rPr>
            <a:t>an dara </a:t>
          </a:r>
          <a:r>
            <a:rPr lang="en-IE" sz="1000">
              <a:solidFill>
                <a:sysClr val="windowText" lastClr="000000">
                  <a:hueOff val="0"/>
                  <a:satOff val="0"/>
                  <a:lumOff val="0"/>
                  <a:alphaOff val="0"/>
                </a:sysClr>
              </a:solidFill>
              <a:latin typeface="Calibri"/>
              <a:ea typeface="+mn-ea"/>
              <a:cs typeface="+mn-cs"/>
            </a:rPr>
            <a:t>tuarscáil  ar dhul chun cinn faoi bhráid an RCOG trí úsáid a bhaint as </a:t>
          </a:r>
          <a:r>
            <a:rPr lang="en-IE" sz="1000" b="1">
              <a:solidFill>
                <a:sysClr val="windowText" lastClr="000000">
                  <a:hueOff val="0"/>
                  <a:satOff val="0"/>
                  <a:lumOff val="0"/>
                  <a:alphaOff val="0"/>
                </a:sysClr>
              </a:solidFill>
              <a:latin typeface="Calibri"/>
              <a:ea typeface="+mn-ea"/>
              <a:cs typeface="+mn-cs"/>
            </a:rPr>
            <a:t>Foirm B faoin</a:t>
          </a:r>
          <a:r>
            <a:rPr lang="en-IE" sz="1000">
              <a:solidFill>
                <a:sysClr val="windowText" lastClr="000000">
                  <a:hueOff val="0"/>
                  <a:satOff val="0"/>
                  <a:lumOff val="0"/>
                  <a:alphaOff val="0"/>
                </a:sysClr>
              </a:solidFill>
              <a:latin typeface="Calibri"/>
              <a:ea typeface="+mn-ea"/>
              <a:cs typeface="+mn-cs"/>
            </a:rPr>
            <a:t> </a:t>
          </a:r>
          <a:r>
            <a:rPr lang="en-IE" sz="1000" b="1" strike="noStrike">
              <a:solidFill>
                <a:srgbClr val="FF0000"/>
              </a:solidFill>
              <a:latin typeface="Calibri"/>
              <a:ea typeface="+mn-ea"/>
              <a:cs typeface="+mn-cs"/>
            </a:rPr>
            <a:t>7 Meán Fómhair 2018</a:t>
          </a:r>
          <a:endParaRPr lang="en-IE" sz="1000">
            <a:solidFill>
              <a:sysClr val="windowText" lastClr="000000">
                <a:hueOff val="0"/>
                <a:satOff val="0"/>
                <a:lumOff val="0"/>
                <a:alphaOff val="0"/>
              </a:sysClr>
            </a:solidFill>
            <a:latin typeface="Calibri"/>
            <a:ea typeface="+mn-ea"/>
            <a:cs typeface="+mn-cs"/>
          </a:endParaRPr>
        </a:p>
      </dgm:t>
    </dgm:pt>
    <dgm:pt modelId="{2EC982EF-D640-4487-8A0D-AFCB367C2979}" type="parTrans" cxnId="{2B27008B-5173-471D-971E-B0F0CBC56B73}">
      <dgm:prSet/>
      <dgm:spPr/>
      <dgm:t>
        <a:bodyPr/>
        <a:lstStyle/>
        <a:p>
          <a:endParaRPr lang="en-IE" sz="800">
            <a:solidFill>
              <a:sysClr val="windowText" lastClr="000000"/>
            </a:solidFill>
          </a:endParaRPr>
        </a:p>
      </dgm:t>
    </dgm:pt>
    <dgm:pt modelId="{EEA6D336-53F4-494E-ACC2-EDF899C1ECC9}" type="sibTrans" cxnId="{2B27008B-5173-471D-971E-B0F0CBC56B73}">
      <dgm:prSet/>
      <dgm:spPr/>
      <dgm:t>
        <a:bodyPr/>
        <a:lstStyle/>
        <a:p>
          <a:endParaRPr lang="en-IE" sz="800">
            <a:solidFill>
              <a:sysClr val="windowText" lastClr="000000"/>
            </a:solidFill>
          </a:endParaRPr>
        </a:p>
      </dgm:t>
    </dgm:pt>
    <dgm:pt modelId="{029AD4B6-ABC7-4110-9F4D-ACF07FC3D1F7}">
      <dgm:prSet custT="1"/>
      <dgm:spPr>
        <a:xfrm rot="5400000">
          <a:off x="-103403" y="6488976"/>
          <a:ext cx="689355" cy="482548"/>
        </a:xfrm>
        <a:solidFill>
          <a:srgbClr val="8064A2">
            <a:hueOff val="-4058882"/>
            <a:satOff val="24454"/>
            <a:lumOff val="1960"/>
            <a:alphaOff val="0"/>
          </a:srgbClr>
        </a:solidFill>
        <a:ln w="25400" cap="flat" cmpd="sng" algn="ctr">
          <a:solidFill>
            <a:srgbClr val="8064A2">
              <a:hueOff val="-4058882"/>
              <a:satOff val="24454"/>
              <a:lumOff val="1960"/>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B ea -D.F. 2018</a:t>
          </a:r>
        </a:p>
      </dgm:t>
    </dgm:pt>
    <dgm:pt modelId="{5D620D39-1CEC-4959-B50E-0848320D10A1}" type="parTrans" cxnId="{B4FC530E-A16C-47B6-AE44-06C0963F9423}">
      <dgm:prSet/>
      <dgm:spPr/>
      <dgm:t>
        <a:bodyPr/>
        <a:lstStyle/>
        <a:p>
          <a:endParaRPr lang="en-IE" sz="800">
            <a:solidFill>
              <a:sysClr val="windowText" lastClr="000000"/>
            </a:solidFill>
          </a:endParaRPr>
        </a:p>
      </dgm:t>
    </dgm:pt>
    <dgm:pt modelId="{4725D408-A590-425F-BD1C-688ECE38B012}" type="sibTrans" cxnId="{B4FC530E-A16C-47B6-AE44-06C0963F9423}">
      <dgm:prSet/>
      <dgm:spPr/>
      <dgm:t>
        <a:bodyPr/>
        <a:lstStyle/>
        <a:p>
          <a:endParaRPr lang="en-IE" sz="800">
            <a:solidFill>
              <a:sysClr val="windowText" lastClr="000000"/>
            </a:solidFill>
          </a:endParaRPr>
        </a:p>
      </dgm:t>
    </dgm:pt>
    <dgm:pt modelId="{33BF30AE-B459-4D37-B937-4C47B4DC2894}">
      <dgm:prSet custT="1"/>
      <dgm:spPr>
        <a:xfrm rot="5400000">
          <a:off x="3013798" y="3854323"/>
          <a:ext cx="448081" cy="5510581"/>
        </a:xfrm>
        <a:solidFill>
          <a:sysClr val="window" lastClr="FFFFFF">
            <a:alpha val="90000"/>
            <a:hueOff val="0"/>
            <a:satOff val="0"/>
            <a:lumOff val="0"/>
            <a:alphaOff val="0"/>
          </a:sysClr>
        </a:solidFill>
        <a:ln w="25400" cap="flat" cmpd="sng" algn="ctr">
          <a:solidFill>
            <a:srgbClr val="8064A2">
              <a:hueOff val="-4058882"/>
              <a:satOff val="24454"/>
              <a:lumOff val="1960"/>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Déanann gach ÚÁ oibreacha a iniúchadh agus a dheimhniú agus íocann sé cistiú amach a bronnadh ar iarratasóir sula ndéantar iarratas ar aisíocaíocht ón RCOG</a:t>
          </a:r>
        </a:p>
      </dgm:t>
    </dgm:pt>
    <dgm:pt modelId="{9EA47C7C-BB4C-4D48-A8BD-CAABE9E8D3F4}" type="parTrans" cxnId="{3870150F-D055-4321-90D6-41D3E2903B8F}">
      <dgm:prSet/>
      <dgm:spPr/>
      <dgm:t>
        <a:bodyPr/>
        <a:lstStyle/>
        <a:p>
          <a:endParaRPr lang="en-IE" sz="800">
            <a:solidFill>
              <a:sysClr val="windowText" lastClr="000000"/>
            </a:solidFill>
          </a:endParaRPr>
        </a:p>
      </dgm:t>
    </dgm:pt>
    <dgm:pt modelId="{568C3DC7-A3A9-4D01-AADB-CDB214124363}" type="sibTrans" cxnId="{3870150F-D055-4321-90D6-41D3E2903B8F}">
      <dgm:prSet/>
      <dgm:spPr/>
      <dgm:t>
        <a:bodyPr/>
        <a:lstStyle/>
        <a:p>
          <a:endParaRPr lang="en-IE" sz="800">
            <a:solidFill>
              <a:sysClr val="windowText" lastClr="000000"/>
            </a:solidFill>
          </a:endParaRPr>
        </a:p>
      </dgm:t>
    </dgm:pt>
    <dgm:pt modelId="{D192F921-8194-4924-AE93-57FF04939E4E}">
      <dgm:prSet custT="1"/>
      <dgm:spPr>
        <a:xfrm rot="5400000">
          <a:off x="-103403" y="7126985"/>
          <a:ext cx="689355" cy="482548"/>
        </a:xfr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 2 Sam</a:t>
          </a:r>
        </a:p>
        <a:p>
          <a:r>
            <a:rPr lang="en-IE" sz="800">
              <a:solidFill>
                <a:sysClr val="window" lastClr="FFFFFF"/>
              </a:solidFill>
              <a:latin typeface="Calibri"/>
              <a:ea typeface="+mn-ea"/>
              <a:cs typeface="+mn-cs"/>
            </a:rPr>
            <a:t> 2018</a:t>
          </a:r>
        </a:p>
      </dgm:t>
    </dgm:pt>
    <dgm:pt modelId="{33DAA5C8-D0B7-459C-BF34-8CA9AD6C1440}" type="parTrans" cxnId="{9064B1BC-9C6C-4491-A312-4FBC9D627454}">
      <dgm:prSet/>
      <dgm:spPr/>
      <dgm:t>
        <a:bodyPr/>
        <a:lstStyle/>
        <a:p>
          <a:endParaRPr lang="en-IE" sz="800">
            <a:solidFill>
              <a:sysClr val="windowText" lastClr="000000"/>
            </a:solidFill>
          </a:endParaRPr>
        </a:p>
      </dgm:t>
    </dgm:pt>
    <dgm:pt modelId="{C0A81748-37E7-46AB-8276-9DD8B0260BC6}" type="sibTrans" cxnId="{9064B1BC-9C6C-4491-A312-4FBC9D627454}">
      <dgm:prSet/>
      <dgm:spPr/>
      <dgm:t>
        <a:bodyPr/>
        <a:lstStyle/>
        <a:p>
          <a:endParaRPr lang="en-IE" sz="800">
            <a:solidFill>
              <a:sysClr val="windowText" lastClr="000000"/>
            </a:solidFill>
          </a:endParaRPr>
        </a:p>
      </dgm:t>
    </dgm:pt>
    <dgm:pt modelId="{B9A79735-2B9D-4A11-95E1-1BF68B769A83}">
      <dgm:prSet custT="1"/>
      <dgm:spPr>
        <a:xfrm rot="5400000">
          <a:off x="3013798" y="4492332"/>
          <a:ext cx="448081" cy="5510581"/>
        </a:xfr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Cuireann gach ÚÁL éileamh faoi bhráid an RCOG ar aisíocaíocht faoin 2 Samhain 2018 trí </a:t>
          </a:r>
          <a:r>
            <a:rPr lang="en-IE" sz="1000" b="1">
              <a:solidFill>
                <a:sysClr val="windowText" lastClr="000000">
                  <a:hueOff val="0"/>
                  <a:satOff val="0"/>
                  <a:lumOff val="0"/>
                  <a:alphaOff val="0"/>
                </a:sysClr>
              </a:solidFill>
              <a:latin typeface="Calibri"/>
              <a:ea typeface="+mn-ea"/>
              <a:cs typeface="+mn-cs"/>
            </a:rPr>
            <a:t>Fhoirm C (Aguisín IV) </a:t>
          </a:r>
          <a:r>
            <a:rPr lang="en-IE" sz="1000" b="0">
              <a:solidFill>
                <a:sysClr val="windowText" lastClr="000000">
                  <a:hueOff val="0"/>
                  <a:satOff val="0"/>
                  <a:lumOff val="0"/>
                  <a:alphaOff val="0"/>
                </a:sysClr>
              </a:solidFill>
              <a:latin typeface="Calibri"/>
              <a:ea typeface="+mn-ea"/>
              <a:cs typeface="+mn-cs"/>
            </a:rPr>
            <a:t>a úsáid</a:t>
          </a:r>
          <a:endParaRPr lang="en-IE" sz="1000" b="1">
            <a:solidFill>
              <a:sysClr val="windowText" lastClr="000000">
                <a:hueOff val="0"/>
                <a:satOff val="0"/>
                <a:lumOff val="0"/>
                <a:alphaOff val="0"/>
              </a:sysClr>
            </a:solidFill>
            <a:latin typeface="Calibri"/>
            <a:ea typeface="+mn-ea"/>
            <a:cs typeface="+mn-cs"/>
          </a:endParaRPr>
        </a:p>
      </dgm:t>
    </dgm:pt>
    <dgm:pt modelId="{72CC4BCF-DE04-43EB-AE88-545EA4BFBC2D}" type="parTrans" cxnId="{2D0E56D4-30A9-4493-A7CC-0F0345D00566}">
      <dgm:prSet/>
      <dgm:spPr/>
      <dgm:t>
        <a:bodyPr/>
        <a:lstStyle/>
        <a:p>
          <a:endParaRPr lang="en-IE" sz="800">
            <a:solidFill>
              <a:sysClr val="windowText" lastClr="000000"/>
            </a:solidFill>
          </a:endParaRPr>
        </a:p>
      </dgm:t>
    </dgm:pt>
    <dgm:pt modelId="{E5624B90-BE68-49E9-859F-F669C803EB3F}" type="sibTrans" cxnId="{2D0E56D4-30A9-4493-A7CC-0F0345D00566}">
      <dgm:prSet/>
      <dgm:spPr/>
      <dgm:t>
        <a:bodyPr/>
        <a:lstStyle/>
        <a:p>
          <a:endParaRPr lang="en-IE" sz="800">
            <a:solidFill>
              <a:sysClr val="windowText" lastClr="000000"/>
            </a:solidFill>
          </a:endParaRPr>
        </a:p>
      </dgm:t>
    </dgm:pt>
    <dgm:pt modelId="{47E03F9F-0218-4BB6-B8BA-5BC9C19FD5D1}">
      <dgm:prSet custT="1"/>
      <dgm:spPr>
        <a:xfrm rot="5400000">
          <a:off x="-103403" y="2660925"/>
          <a:ext cx="689355" cy="482548"/>
        </a:xfrm>
        <a:solidFill>
          <a:srgbClr val="8064A2">
            <a:hueOff val="-1623553"/>
            <a:satOff val="9781"/>
            <a:lumOff val="784"/>
            <a:alphaOff val="0"/>
          </a:srgbClr>
        </a:solidFill>
        <a:ln w="25400" cap="flat" cmpd="sng" algn="ctr">
          <a:solidFill>
            <a:srgbClr val="8064A2">
              <a:hueOff val="-1623553"/>
              <a:satOff val="9781"/>
              <a:lumOff val="784"/>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Márta</a:t>
          </a:r>
        </a:p>
        <a:p>
          <a:r>
            <a:rPr lang="en-IE" sz="800">
              <a:solidFill>
                <a:sysClr val="window" lastClr="FFFFFF"/>
              </a:solidFill>
              <a:latin typeface="Calibri"/>
              <a:ea typeface="+mn-ea"/>
              <a:cs typeface="+mn-cs"/>
            </a:rPr>
            <a:t> 2018</a:t>
          </a:r>
        </a:p>
      </dgm:t>
    </dgm:pt>
    <dgm:pt modelId="{2ACF118D-1A86-4436-961C-F08EB4A7FEE0}" type="parTrans" cxnId="{AA4BC482-E80C-4829-B6FB-CD9D9A0CFB70}">
      <dgm:prSet/>
      <dgm:spPr/>
      <dgm:t>
        <a:bodyPr/>
        <a:lstStyle/>
        <a:p>
          <a:endParaRPr lang="en-IE" sz="800">
            <a:solidFill>
              <a:sysClr val="windowText" lastClr="000000"/>
            </a:solidFill>
          </a:endParaRPr>
        </a:p>
      </dgm:t>
    </dgm:pt>
    <dgm:pt modelId="{24EF738D-D331-4319-8DCB-9F5439FC847A}" type="sibTrans" cxnId="{AA4BC482-E80C-4829-B6FB-CD9D9A0CFB70}">
      <dgm:prSet/>
      <dgm:spPr/>
      <dgm:t>
        <a:bodyPr/>
        <a:lstStyle/>
        <a:p>
          <a:endParaRPr lang="en-IE" sz="800">
            <a:solidFill>
              <a:sysClr val="windowText" lastClr="000000"/>
            </a:solidFill>
          </a:endParaRPr>
        </a:p>
      </dgm:t>
    </dgm:pt>
    <dgm:pt modelId="{77D1193A-1445-4631-B5FD-E69A80AEBDA4}">
      <dgm:prSet phldrT="[Text]" custT="1"/>
      <dgm:spPr>
        <a:xfrm rot="5400000">
          <a:off x="-103403" y="2022916"/>
          <a:ext cx="689355" cy="482548"/>
        </a:xfrm>
        <a:solidFill>
          <a:srgbClr val="8064A2">
            <a:hueOff val="-1217664"/>
            <a:satOff val="7336"/>
            <a:lumOff val="588"/>
            <a:alphaOff val="0"/>
          </a:srgbClr>
        </a:solidFill>
        <a:ln w="25400" cap="flat" cmpd="sng" algn="ctr">
          <a:solidFill>
            <a:srgbClr val="8064A2">
              <a:hueOff val="-1217664"/>
              <a:satOff val="7336"/>
              <a:lumOff val="588"/>
              <a:alphaOff val="0"/>
            </a:srgbClr>
          </a:solidFill>
          <a:prstDash val="solid"/>
        </a:ln>
        <a:effectLst/>
      </dgm:spPr>
      <dgm:t>
        <a:bodyPr/>
        <a:lstStyle/>
        <a:p>
          <a:r>
            <a:rPr lang="en-IE" sz="800">
              <a:solidFill>
                <a:sysClr val="window" lastClr="FFFFFF"/>
              </a:solidFill>
              <a:latin typeface="Calibri"/>
              <a:ea typeface="+mn-ea"/>
              <a:cs typeface="+mn-cs"/>
            </a:rPr>
            <a:t> </a:t>
          </a:r>
        </a:p>
        <a:p>
          <a:r>
            <a:rPr lang="en-IE" sz="800">
              <a:solidFill>
                <a:sysClr val="window" lastClr="FFFFFF"/>
              </a:solidFill>
              <a:latin typeface="Calibri"/>
              <a:ea typeface="+mn-ea"/>
              <a:cs typeface="+mn-cs"/>
            </a:rPr>
            <a:t>Feabhra</a:t>
          </a:r>
        </a:p>
        <a:p>
          <a:r>
            <a:rPr lang="en-IE" sz="800">
              <a:solidFill>
                <a:sysClr val="window" lastClr="FFFFFF"/>
              </a:solidFill>
              <a:latin typeface="Calibri"/>
              <a:ea typeface="+mn-ea"/>
              <a:cs typeface="+mn-cs"/>
            </a:rPr>
            <a:t> 2018</a:t>
          </a:r>
        </a:p>
      </dgm:t>
    </dgm:pt>
    <dgm:pt modelId="{4DA3A061-FD55-45C1-8231-D4FA928E716A}" type="parTrans" cxnId="{F742551E-5F03-48ED-8C4B-29CB1CF32CF9}">
      <dgm:prSet/>
      <dgm:spPr/>
      <dgm:t>
        <a:bodyPr/>
        <a:lstStyle/>
        <a:p>
          <a:endParaRPr lang="en-IE" sz="800">
            <a:solidFill>
              <a:sysClr val="windowText" lastClr="000000"/>
            </a:solidFill>
          </a:endParaRPr>
        </a:p>
      </dgm:t>
    </dgm:pt>
    <dgm:pt modelId="{920003AF-8C01-4278-B125-542FF3D80424}" type="sibTrans" cxnId="{F742551E-5F03-48ED-8C4B-29CB1CF32CF9}">
      <dgm:prSet/>
      <dgm:spPr/>
      <dgm:t>
        <a:bodyPr/>
        <a:lstStyle/>
        <a:p>
          <a:endParaRPr lang="en-IE" sz="800">
            <a:solidFill>
              <a:sysClr val="windowText" lastClr="000000"/>
            </a:solidFill>
          </a:endParaRPr>
        </a:p>
      </dgm:t>
    </dgm:pt>
    <dgm:pt modelId="{47897B5D-1B31-47DF-9198-289BE52FB10E}">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endParaRPr lang="en-IE" sz="1000">
            <a:solidFill>
              <a:sysClr val="windowText" lastClr="000000"/>
            </a:solidFill>
            <a:latin typeface="Calibri"/>
            <a:ea typeface="+mn-ea"/>
            <a:cs typeface="+mn-cs"/>
          </a:endParaRPr>
        </a:p>
      </dgm:t>
    </dgm:pt>
    <dgm:pt modelId="{A8EE5B45-CFBD-4107-931C-B7EA21EAA70B}" type="parTrans" cxnId="{BC10A54F-3BFB-43A0-A188-AB64CBFDBF9C}">
      <dgm:prSet/>
      <dgm:spPr/>
      <dgm:t>
        <a:bodyPr/>
        <a:lstStyle/>
        <a:p>
          <a:endParaRPr lang="en-IE" sz="800">
            <a:solidFill>
              <a:sysClr val="windowText" lastClr="000000"/>
            </a:solidFill>
          </a:endParaRPr>
        </a:p>
      </dgm:t>
    </dgm:pt>
    <dgm:pt modelId="{E4786720-0269-4109-9A38-E1A21807F9DD}" type="sibTrans" cxnId="{BC10A54F-3BFB-43A0-A188-AB64CBFDBF9C}">
      <dgm:prSet/>
      <dgm:spPr/>
      <dgm:t>
        <a:bodyPr/>
        <a:lstStyle/>
        <a:p>
          <a:endParaRPr lang="en-IE" sz="800">
            <a:solidFill>
              <a:sysClr val="windowText" lastClr="000000"/>
            </a:solidFill>
          </a:endParaRPr>
        </a:p>
      </dgm:t>
    </dgm:pt>
    <dgm:pt modelId="{36A9B941-312F-4754-84BB-D6860F5A6EDD}">
      <dgm:prSet custT="1"/>
      <dgm:spPr>
        <a:xfrm rot="5400000">
          <a:off x="3013798" y="26271"/>
          <a:ext cx="448081" cy="5510581"/>
        </a:xfrm>
        <a:solidFill>
          <a:sysClr val="window" lastClr="FFFFFF">
            <a:alpha val="90000"/>
            <a:hueOff val="0"/>
            <a:satOff val="0"/>
            <a:lumOff val="0"/>
            <a:alphaOff val="0"/>
          </a:sysClr>
        </a:solidFill>
        <a:ln w="25400" cap="flat" cmpd="sng" algn="ctr">
          <a:solidFill>
            <a:srgbClr val="8064A2">
              <a:hueOff val="-1623553"/>
              <a:satOff val="9781"/>
              <a:lumOff val="784"/>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Déanfaidh </a:t>
          </a:r>
          <a:r>
            <a:rPr lang="en-IE" sz="1000" b="0">
              <a:solidFill>
                <a:sysClr val="windowText" lastClr="000000">
                  <a:hueOff val="0"/>
                  <a:satOff val="0"/>
                  <a:lumOff val="0"/>
                  <a:alphaOff val="0"/>
                </a:sysClr>
              </a:solidFill>
              <a:latin typeface="Calibri"/>
              <a:ea typeface="+mn-ea"/>
              <a:cs typeface="+mn-cs"/>
            </a:rPr>
            <a:t>an A</a:t>
          </a:r>
          <a:r>
            <a:rPr lang="en-IE" sz="1000">
              <a:solidFill>
                <a:sysClr val="windowText" lastClr="000000">
                  <a:hueOff val="0"/>
                  <a:satOff val="0"/>
                  <a:lumOff val="0"/>
                  <a:alphaOff val="0"/>
                </a:sysClr>
              </a:solidFill>
              <a:latin typeface="Calibri"/>
              <a:ea typeface="+mn-ea"/>
              <a:cs typeface="+mn-cs"/>
            </a:rPr>
            <a:t>COG teagmháil leis an ÚÁ maidir le faomhadh </a:t>
          </a:r>
          <a:r>
            <a:rPr lang="en-IE" sz="1000" b="0">
              <a:solidFill>
                <a:sysClr val="windowText" lastClr="000000">
                  <a:hueOff val="0"/>
                  <a:satOff val="0"/>
                  <a:lumOff val="0"/>
                  <a:alphaOff val="0"/>
                </a:sysClr>
              </a:solidFill>
              <a:latin typeface="Calibri"/>
              <a:ea typeface="+mn-ea"/>
              <a:cs typeface="+mn-cs"/>
            </a:rPr>
            <a:t>foirmiúil faoin </a:t>
          </a:r>
          <a:r>
            <a:rPr lang="en-IE" sz="1000" b="1">
              <a:solidFill>
                <a:srgbClr val="FF0000"/>
              </a:solidFill>
              <a:latin typeface="Calibri"/>
              <a:ea typeface="+mn-ea"/>
              <a:cs typeface="+mn-cs"/>
            </a:rPr>
            <a:t>2</a:t>
          </a:r>
          <a:r>
            <a:rPr lang="en-IE" sz="1000" b="1" strike="noStrike">
              <a:solidFill>
                <a:srgbClr val="FF0000"/>
              </a:solidFill>
              <a:latin typeface="Calibri"/>
              <a:ea typeface="+mn-ea"/>
              <a:cs typeface="+mn-cs"/>
            </a:rPr>
            <a:t> Márta 2018</a:t>
          </a:r>
          <a:endParaRPr lang="en-IE" sz="1000" b="1">
            <a:solidFill>
              <a:sysClr val="windowText" lastClr="000000">
                <a:hueOff val="0"/>
                <a:satOff val="0"/>
                <a:lumOff val="0"/>
                <a:alphaOff val="0"/>
              </a:sysClr>
            </a:solidFill>
            <a:latin typeface="Calibri"/>
            <a:ea typeface="+mn-ea"/>
            <a:cs typeface="+mn-cs"/>
          </a:endParaRPr>
        </a:p>
      </dgm:t>
    </dgm:pt>
    <dgm:pt modelId="{6058C828-5DCE-4462-B5FE-525385A3E951}" type="parTrans" cxnId="{4F0C0A6A-85E0-421E-B9BF-4FED59E911ED}">
      <dgm:prSet/>
      <dgm:spPr/>
      <dgm:t>
        <a:bodyPr/>
        <a:lstStyle/>
        <a:p>
          <a:endParaRPr lang="en-IE" sz="800">
            <a:solidFill>
              <a:sysClr val="windowText" lastClr="000000"/>
            </a:solidFill>
          </a:endParaRPr>
        </a:p>
      </dgm:t>
    </dgm:pt>
    <dgm:pt modelId="{29212EC8-8FE6-4B4B-A7C9-41241896238B}" type="sibTrans" cxnId="{4F0C0A6A-85E0-421E-B9BF-4FED59E911ED}">
      <dgm:prSet/>
      <dgm:spPr/>
      <dgm:t>
        <a:bodyPr/>
        <a:lstStyle/>
        <a:p>
          <a:endParaRPr lang="en-IE" sz="800">
            <a:solidFill>
              <a:sysClr val="windowText" lastClr="000000"/>
            </a:solidFill>
          </a:endParaRPr>
        </a:p>
      </dgm:t>
    </dgm:pt>
    <dgm:pt modelId="{ED1024C7-C969-49CA-857F-A60C783AB415}">
      <dgm:prSet custT="1"/>
      <dgm:spPr>
        <a:xfrm rot="5400000">
          <a:off x="-103403" y="3298933"/>
          <a:ext cx="689355" cy="482548"/>
        </a:xfrm>
        <a:solidFill>
          <a:srgbClr val="8064A2">
            <a:hueOff val="-2029441"/>
            <a:satOff val="12227"/>
            <a:lumOff val="980"/>
            <a:alphaOff val="0"/>
          </a:srgbClr>
        </a:solidFill>
        <a:ln w="25400" cap="flat" cmpd="sng" algn="ctr">
          <a:solidFill>
            <a:srgbClr val="8064A2">
              <a:hueOff val="-2029441"/>
              <a:satOff val="12227"/>
              <a:lumOff val="980"/>
              <a:alphaOff val="0"/>
            </a:srgbClr>
          </a:solidFill>
          <a:prstDash val="solid"/>
        </a:ln>
        <a:effectLst/>
      </dgm:spPr>
      <dgm:t>
        <a:bodyPr/>
        <a:lstStyle/>
        <a:p>
          <a:endParaRPr lang="en-IE" sz="800">
            <a:solidFill>
              <a:sysClr val="window" lastClr="FFFFFF"/>
            </a:solidFill>
            <a:latin typeface="Calibri"/>
            <a:ea typeface="+mn-ea"/>
            <a:cs typeface="+mn-cs"/>
          </a:endParaRPr>
        </a:p>
        <a:p>
          <a:r>
            <a:rPr lang="en-IE" sz="800">
              <a:solidFill>
                <a:sysClr val="window" lastClr="FFFFFF"/>
              </a:solidFill>
              <a:latin typeface="Calibri"/>
              <a:ea typeface="+mn-ea"/>
              <a:cs typeface="+mn-cs"/>
            </a:rPr>
            <a:t>Márta</a:t>
          </a:r>
        </a:p>
        <a:p>
          <a:r>
            <a:rPr lang="en-IE" sz="800">
              <a:solidFill>
                <a:sysClr val="window" lastClr="FFFFFF"/>
              </a:solidFill>
              <a:latin typeface="Calibri"/>
              <a:ea typeface="+mn-ea"/>
              <a:cs typeface="+mn-cs"/>
            </a:rPr>
            <a:t>2018</a:t>
          </a:r>
        </a:p>
      </dgm:t>
    </dgm:pt>
    <dgm:pt modelId="{51940767-78F8-492C-BE33-731B333D5DF6}" type="sibTrans" cxnId="{ADF4E33D-9048-45F8-9642-7E7860DC79AD}">
      <dgm:prSet/>
      <dgm:spPr/>
      <dgm:t>
        <a:bodyPr/>
        <a:lstStyle/>
        <a:p>
          <a:endParaRPr lang="en-IE" sz="800">
            <a:solidFill>
              <a:sysClr val="windowText" lastClr="000000"/>
            </a:solidFill>
          </a:endParaRPr>
        </a:p>
      </dgm:t>
    </dgm:pt>
    <dgm:pt modelId="{B72F6D86-A758-4AFF-9E2D-88AC73BF84FB}" type="parTrans" cxnId="{ADF4E33D-9048-45F8-9642-7E7860DC79AD}">
      <dgm:prSet/>
      <dgm:spPr/>
      <dgm:t>
        <a:bodyPr/>
        <a:lstStyle/>
        <a:p>
          <a:endParaRPr lang="en-IE" sz="800">
            <a:solidFill>
              <a:sysClr val="windowText" lastClr="000000"/>
            </a:solidFill>
          </a:endParaRPr>
        </a:p>
      </dgm:t>
    </dgm:pt>
    <dgm:pt modelId="{6BAE84DA-5532-4969-B7CF-E137AFDCF10D}">
      <dgm:prSet custT="1"/>
      <dgm:spPr>
        <a:xfrm rot="5400000">
          <a:off x="3013798" y="4492332"/>
          <a:ext cx="448081" cy="5510581"/>
        </a:xfr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Seolann gach ÚÁ an tríú tuarascáil ar dhul chun cinn agus an tuarascáil </a:t>
          </a:r>
          <a:r>
            <a:rPr lang="en-IE" sz="1000" b="1">
              <a:solidFill>
                <a:sysClr val="windowText" lastClr="000000">
                  <a:hueOff val="0"/>
                  <a:satOff val="0"/>
                  <a:lumOff val="0"/>
                  <a:alphaOff val="0"/>
                </a:sysClr>
              </a:solidFill>
              <a:latin typeface="Calibri"/>
              <a:ea typeface="+mn-ea"/>
              <a:cs typeface="+mn-cs"/>
            </a:rPr>
            <a:t>deiridh </a:t>
          </a:r>
          <a:r>
            <a:rPr lang="en-IE" sz="1000">
              <a:solidFill>
                <a:sysClr val="windowText" lastClr="000000">
                  <a:hueOff val="0"/>
                  <a:satOff val="0"/>
                  <a:lumOff val="0"/>
                  <a:alphaOff val="0"/>
                </a:sysClr>
              </a:solidFill>
              <a:latin typeface="Calibri"/>
              <a:ea typeface="+mn-ea"/>
              <a:cs typeface="+mn-cs"/>
            </a:rPr>
            <a:t>ar aghaidh trí </a:t>
          </a:r>
          <a:r>
            <a:rPr lang="en-IE" sz="1000" b="1">
              <a:solidFill>
                <a:sysClr val="windowText" lastClr="000000">
                  <a:hueOff val="0"/>
                  <a:satOff val="0"/>
                  <a:lumOff val="0"/>
                  <a:alphaOff val="0"/>
                </a:sysClr>
              </a:solidFill>
              <a:latin typeface="Calibri"/>
              <a:ea typeface="+mn-ea"/>
              <a:cs typeface="+mn-cs"/>
            </a:rPr>
            <a:t>Fhoirm B </a:t>
          </a:r>
          <a:r>
            <a:rPr lang="en-IE" sz="1000" b="0">
              <a:solidFill>
                <a:sysClr val="windowText" lastClr="000000">
                  <a:hueOff val="0"/>
                  <a:satOff val="0"/>
                  <a:lumOff val="0"/>
                  <a:alphaOff val="0"/>
                </a:sysClr>
              </a:solidFill>
              <a:latin typeface="Calibri"/>
              <a:ea typeface="+mn-ea"/>
              <a:cs typeface="+mn-cs"/>
            </a:rPr>
            <a:t>le </a:t>
          </a:r>
          <a:r>
            <a:rPr lang="en-IE" sz="1000" b="1">
              <a:solidFill>
                <a:sysClr val="windowText" lastClr="000000">
                  <a:hueOff val="0"/>
                  <a:satOff val="0"/>
                  <a:lumOff val="0"/>
                  <a:alphaOff val="0"/>
                </a:sysClr>
              </a:solidFill>
              <a:latin typeface="Calibri"/>
              <a:ea typeface="+mn-ea"/>
              <a:cs typeface="+mn-cs"/>
            </a:rPr>
            <a:t>Foirm C</a:t>
          </a:r>
          <a:r>
            <a:rPr lang="en-IE" sz="1000" b="0">
              <a:solidFill>
                <a:sysClr val="windowText" lastClr="000000">
                  <a:hueOff val="0"/>
                  <a:satOff val="0"/>
                  <a:lumOff val="0"/>
                  <a:alphaOff val="0"/>
                </a:sysClr>
              </a:solidFill>
              <a:latin typeface="Calibri"/>
              <a:ea typeface="+mn-ea"/>
              <a:cs typeface="+mn-cs"/>
            </a:rPr>
            <a:t> a úsáid</a:t>
          </a:r>
          <a:endParaRPr lang="en-IE" sz="1000" b="1">
            <a:solidFill>
              <a:sysClr val="windowText" lastClr="000000">
                <a:hueOff val="0"/>
                <a:satOff val="0"/>
                <a:lumOff val="0"/>
                <a:alphaOff val="0"/>
              </a:sysClr>
            </a:solidFill>
            <a:latin typeface="Calibri"/>
            <a:ea typeface="+mn-ea"/>
            <a:cs typeface="+mn-cs"/>
          </a:endParaRPr>
        </a:p>
      </dgm:t>
    </dgm:pt>
    <dgm:pt modelId="{2AD80BD2-552D-4B55-B09A-1A7B571A42E8}" type="parTrans" cxnId="{3C32410A-B979-4F11-B805-4DCDE29E0CF1}">
      <dgm:prSet/>
      <dgm:spPr/>
      <dgm:t>
        <a:bodyPr/>
        <a:lstStyle/>
        <a:p>
          <a:endParaRPr lang="en-IE"/>
        </a:p>
      </dgm:t>
    </dgm:pt>
    <dgm:pt modelId="{59291355-28EF-4C4A-AE0F-9963A1BA0984}" type="sibTrans" cxnId="{3C32410A-B979-4F11-B805-4DCDE29E0CF1}">
      <dgm:prSet/>
      <dgm:spPr/>
      <dgm:t>
        <a:bodyPr/>
        <a:lstStyle/>
        <a:p>
          <a:endParaRPr lang="en-IE"/>
        </a:p>
      </dgm:t>
    </dgm:pt>
    <dgm:pt modelId="{12A9E09A-7989-420A-B952-DE5C79544F65}">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Comhlíonann an tIarratasóir </a:t>
          </a:r>
          <a:r>
            <a:rPr lang="en-IE" sz="1000" b="1">
              <a:solidFill>
                <a:sysClr val="windowText" lastClr="000000">
                  <a:hueOff val="0"/>
                  <a:satOff val="0"/>
                  <a:lumOff val="0"/>
                  <a:alphaOff val="0"/>
                </a:sysClr>
              </a:solidFill>
              <a:latin typeface="Calibri"/>
              <a:ea typeface="+mn-ea"/>
              <a:cs typeface="+mn-cs"/>
            </a:rPr>
            <a:t>Foirm A </a:t>
          </a:r>
          <a:r>
            <a:rPr lang="en-IE" sz="1000" b="0">
              <a:solidFill>
                <a:sysClr val="windowText" lastClr="000000">
                  <a:hueOff val="0"/>
                  <a:satOff val="0"/>
                  <a:lumOff val="0"/>
                  <a:alphaOff val="0"/>
                </a:sysClr>
              </a:solidFill>
              <a:latin typeface="Calibri"/>
              <a:ea typeface="+mn-ea"/>
              <a:cs typeface="+mn-cs"/>
            </a:rPr>
            <a:t>agus seolann se/sí é ar aghaidh le faisnéis ábhartha eile chuig an ÚÁ faoin spriocdháta a leag an ÚÁ amach ach tráth nach déanaí ná </a:t>
          </a:r>
          <a:r>
            <a:rPr lang="en-IE" sz="1000" b="1" strike="noStrike">
              <a:solidFill>
                <a:srgbClr val="FF0000"/>
              </a:solidFill>
              <a:latin typeface="Calibri"/>
              <a:ea typeface="+mn-ea"/>
              <a:cs typeface="+mn-cs"/>
            </a:rPr>
            <a:t>an 31 Eanáir 2018</a:t>
          </a:r>
          <a:endParaRPr lang="en-IE" sz="1000" b="1">
            <a:solidFill>
              <a:sysClr val="windowText" lastClr="000000">
                <a:hueOff val="0"/>
                <a:satOff val="0"/>
                <a:lumOff val="0"/>
                <a:alphaOff val="0"/>
              </a:sysClr>
            </a:solidFill>
            <a:latin typeface="Calibri"/>
            <a:ea typeface="+mn-ea"/>
            <a:cs typeface="+mn-cs"/>
          </a:endParaRPr>
        </a:p>
      </dgm:t>
    </dgm:pt>
    <dgm:pt modelId="{FFC53C90-5864-4CE7-A1CA-71B77F46D811}" type="parTrans" cxnId="{95D41A18-B7C0-4B07-BD2D-A3FADA4ED4D5}">
      <dgm:prSet/>
      <dgm:spPr/>
      <dgm:t>
        <a:bodyPr/>
        <a:lstStyle/>
        <a:p>
          <a:endParaRPr lang="en-IE"/>
        </a:p>
      </dgm:t>
    </dgm:pt>
    <dgm:pt modelId="{5EBA18D6-32E7-49E5-ABC2-3765C53ADF51}" type="sibTrans" cxnId="{95D41A18-B7C0-4B07-BD2D-A3FADA4ED4D5}">
      <dgm:prSet/>
      <dgm:spPr/>
      <dgm:t>
        <a:bodyPr/>
        <a:lstStyle/>
        <a:p>
          <a:endParaRPr lang="en-IE"/>
        </a:p>
      </dgm:t>
    </dgm:pt>
    <dgm:pt modelId="{0608E9F6-FF59-4B3E-8F91-B4A56788333C}">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Déanann an ÚÁ measúnú ar gach iarratas incháilithe trí úsáid a bhaint as na critéir shonraithe (féach lch 7)</a:t>
          </a:r>
        </a:p>
      </dgm:t>
    </dgm:pt>
    <dgm:pt modelId="{AB4474B4-85E9-4467-B5DC-AC4CD2A648AF}" type="parTrans" cxnId="{30FC76BD-8BAE-4D10-BA33-A162A653AB7A}">
      <dgm:prSet/>
      <dgm:spPr/>
      <dgm:t>
        <a:bodyPr/>
        <a:lstStyle/>
        <a:p>
          <a:endParaRPr lang="en-IE"/>
        </a:p>
      </dgm:t>
    </dgm:pt>
    <dgm:pt modelId="{90F0E691-22B5-4248-8F1E-6C303101B4DA}" type="sibTrans" cxnId="{30FC76BD-8BAE-4D10-BA33-A162A653AB7A}">
      <dgm:prSet/>
      <dgm:spPr/>
      <dgm:t>
        <a:bodyPr/>
        <a:lstStyle/>
        <a:p>
          <a:endParaRPr lang="en-IE"/>
        </a:p>
      </dgm:t>
    </dgm:pt>
    <dgm:pt modelId="{2EB0FFAC-8B12-44C9-8851-3EB4556B2212}">
      <dgm:prSet custT="1"/>
      <dgm:spPr>
        <a:xfrm rot="5400000">
          <a:off x="3013798" y="-1249745"/>
          <a:ext cx="448081" cy="5510581"/>
        </a:xfr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gm:spPr>
      <dgm:t>
        <a:bodyPr/>
        <a:lstStyle/>
        <a:p>
          <a:endParaRPr lang="en-IE" sz="1000">
            <a:solidFill>
              <a:sysClr val="windowText" lastClr="000000"/>
            </a:solidFill>
            <a:latin typeface="Calibri"/>
            <a:ea typeface="+mn-ea"/>
            <a:cs typeface="+mn-cs"/>
          </a:endParaRPr>
        </a:p>
      </dgm:t>
    </dgm:pt>
    <dgm:pt modelId="{4A9E81A2-C610-4191-A926-2338EE08452A}" type="parTrans" cxnId="{349A40DD-A63D-4CB7-8C8F-C63A87D54205}">
      <dgm:prSet/>
      <dgm:spPr/>
      <dgm:t>
        <a:bodyPr/>
        <a:lstStyle/>
        <a:p>
          <a:endParaRPr lang="en-IE"/>
        </a:p>
      </dgm:t>
    </dgm:pt>
    <dgm:pt modelId="{FA1B19FD-2728-4D7C-A50A-7505558E6439}" type="sibTrans" cxnId="{349A40DD-A63D-4CB7-8C8F-C63A87D54205}">
      <dgm:prSet/>
      <dgm:spPr/>
      <dgm:t>
        <a:bodyPr/>
        <a:lstStyle/>
        <a:p>
          <a:endParaRPr lang="en-IE"/>
        </a:p>
      </dgm:t>
    </dgm:pt>
    <dgm:pt modelId="{748F7391-0A06-4A57-A8C2-C6DBCBE819F8}">
      <dgm:prSet custT="1"/>
      <dgm:spPr>
        <a:xfrm rot="5400000">
          <a:off x="3013798" y="664280"/>
          <a:ext cx="448081" cy="5510581"/>
        </a:xfrm>
        <a:solidFill>
          <a:sysClr val="window" lastClr="FFFFFF">
            <a:alpha val="90000"/>
            <a:hueOff val="0"/>
            <a:satOff val="0"/>
            <a:lumOff val="0"/>
            <a:alphaOff val="0"/>
          </a:sysClr>
        </a:solidFill>
        <a:ln w="25400" cap="flat" cmpd="sng" algn="ctr">
          <a:solidFill>
            <a:srgbClr val="8064A2">
              <a:hueOff val="-2029441"/>
              <a:satOff val="12227"/>
              <a:lumOff val="980"/>
              <a:alphaOff val="0"/>
            </a:srgbClr>
          </a:solidFill>
          <a:prstDash val="solid"/>
        </a:ln>
        <a:effectLst/>
      </dgm:spPr>
      <dgm:t>
        <a:bodyPr/>
        <a:lstStyle/>
        <a:p>
          <a:r>
            <a:rPr lang="en-GB" sz="1000" b="1">
              <a:solidFill>
                <a:sysClr val="windowText" lastClr="000000">
                  <a:hueOff val="0"/>
                  <a:satOff val="0"/>
                  <a:lumOff val="0"/>
                  <a:alphaOff val="0"/>
                </a:sysClr>
              </a:solidFill>
              <a:latin typeface="Calibri"/>
              <a:ea typeface="+mn-ea"/>
              <a:cs typeface="+mn-cs"/>
            </a:rPr>
            <a:t> </a:t>
          </a:r>
          <a:r>
            <a:rPr lang="en-GB" sz="1000" b="0">
              <a:solidFill>
                <a:sysClr val="windowText" lastClr="000000">
                  <a:hueOff val="0"/>
                  <a:satOff val="0"/>
                  <a:lumOff val="0"/>
                  <a:alphaOff val="0"/>
                </a:sysClr>
              </a:solidFill>
              <a:latin typeface="Calibri"/>
              <a:ea typeface="+mn-ea"/>
              <a:cs typeface="+mn-cs"/>
            </a:rPr>
            <a:t>Is féidir </a:t>
          </a:r>
          <a:r>
            <a:rPr lang="en-GB" sz="1000" b="1">
              <a:solidFill>
                <a:sysClr val="windowText" lastClr="000000">
                  <a:hueOff val="0"/>
                  <a:satOff val="0"/>
                  <a:lumOff val="0"/>
                  <a:alphaOff val="0"/>
                </a:sysClr>
              </a:solidFill>
              <a:latin typeface="Calibri"/>
              <a:ea typeface="+mn-ea"/>
              <a:cs typeface="+mn-cs"/>
            </a:rPr>
            <a:t>cead deiridh </a:t>
          </a:r>
          <a:r>
            <a:rPr lang="en-GB" sz="1000">
              <a:solidFill>
                <a:sysClr val="windowText" lastClr="000000">
                  <a:hueOff val="0"/>
                  <a:satOff val="0"/>
                  <a:lumOff val="0"/>
                  <a:alphaOff val="0"/>
                </a:sysClr>
              </a:solidFill>
              <a:latin typeface="Calibri"/>
              <a:ea typeface="+mn-ea"/>
              <a:cs typeface="+mn-cs"/>
            </a:rPr>
            <a:t>a thabhairt a luaithe a shásaíonn an t-iarratasóir coinníollacha an ÚÁ</a:t>
          </a:r>
          <a:endParaRPr lang="en-IE" sz="1000">
            <a:solidFill>
              <a:sysClr val="windowText" lastClr="000000">
                <a:hueOff val="0"/>
                <a:satOff val="0"/>
                <a:lumOff val="0"/>
                <a:alphaOff val="0"/>
              </a:sysClr>
            </a:solidFill>
            <a:latin typeface="Calibri"/>
            <a:ea typeface="+mn-ea"/>
            <a:cs typeface="+mn-cs"/>
          </a:endParaRPr>
        </a:p>
      </dgm:t>
    </dgm:pt>
    <dgm:pt modelId="{8134ECCA-C530-45C7-9EFD-9466374322C3}" type="parTrans" cxnId="{80EB787B-C963-4030-97F4-912773DF58C6}">
      <dgm:prSet/>
      <dgm:spPr/>
      <dgm:t>
        <a:bodyPr/>
        <a:lstStyle/>
        <a:p>
          <a:endParaRPr lang="en-IE"/>
        </a:p>
      </dgm:t>
    </dgm:pt>
    <dgm:pt modelId="{B79058BE-1C56-450E-842C-5DB0A681B23C}" type="sibTrans" cxnId="{80EB787B-C963-4030-97F4-912773DF58C6}">
      <dgm:prSet/>
      <dgm:spPr/>
      <dgm:t>
        <a:bodyPr/>
        <a:lstStyle/>
        <a:p>
          <a:endParaRPr lang="en-IE"/>
        </a:p>
      </dgm:t>
    </dgm:pt>
    <dgm:pt modelId="{F717110B-7E9B-47A4-8D34-FC25BF25BD81}">
      <dgm:prSet custT="1"/>
      <dgm:spPr>
        <a:xfrm rot="5400000">
          <a:off x="3013798" y="2578306"/>
          <a:ext cx="448081" cy="5510581"/>
        </a:xfrm>
        <a:solidFill>
          <a:sysClr val="window" lastClr="FFFFFF">
            <a:alpha val="90000"/>
            <a:hueOff val="0"/>
            <a:satOff val="0"/>
            <a:lumOff val="0"/>
            <a:alphaOff val="0"/>
          </a:sysClr>
        </a:solidFill>
        <a:ln w="25400" cap="flat" cmpd="sng" algn="ctr">
          <a:solidFill>
            <a:srgbClr val="8064A2">
              <a:hueOff val="-3247105"/>
              <a:satOff val="19563"/>
              <a:lumOff val="1568"/>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Féadfaidh an RCOG cistiú </a:t>
          </a:r>
          <a:r>
            <a:rPr lang="en-IE" sz="1000" b="1">
              <a:solidFill>
                <a:sysClr val="windowText" lastClr="000000">
                  <a:hueOff val="0"/>
                  <a:satOff val="0"/>
                  <a:lumOff val="0"/>
                  <a:alphaOff val="0"/>
                </a:sysClr>
              </a:solidFill>
              <a:latin typeface="Calibri"/>
              <a:ea typeface="+mn-ea"/>
              <a:cs typeface="+mn-cs"/>
            </a:rPr>
            <a:t>a athdháileadh </a:t>
          </a:r>
          <a:r>
            <a:rPr lang="en-IE" sz="1000" b="0">
              <a:solidFill>
                <a:sysClr val="windowText" lastClr="000000">
                  <a:hueOff val="0"/>
                  <a:satOff val="0"/>
                  <a:lumOff val="0"/>
                  <a:alphaOff val="0"/>
                </a:sysClr>
              </a:solidFill>
              <a:latin typeface="Calibri"/>
              <a:ea typeface="+mn-ea"/>
              <a:cs typeface="+mn-cs"/>
            </a:rPr>
            <a:t>ar ÚÁ eile nuair </a:t>
          </a:r>
          <a:r>
            <a:rPr lang="en-IE" sz="1000" b="1">
              <a:solidFill>
                <a:sysClr val="windowText" lastClr="000000">
                  <a:hueOff val="0"/>
                  <a:satOff val="0"/>
                  <a:lumOff val="0"/>
                  <a:alphaOff val="0"/>
                </a:sysClr>
              </a:solidFill>
              <a:latin typeface="Calibri"/>
              <a:ea typeface="+mn-ea"/>
              <a:cs typeface="+mn-cs"/>
            </a:rPr>
            <a:t>nár </a:t>
          </a:r>
          <a:r>
            <a:rPr lang="en-IE" sz="1000" b="0">
              <a:solidFill>
                <a:sysClr val="windowText" lastClr="000000">
                  <a:hueOff val="0"/>
                  <a:satOff val="0"/>
                  <a:lumOff val="0"/>
                  <a:alphaOff val="0"/>
                </a:sysClr>
              </a:solidFill>
              <a:latin typeface="Calibri"/>
              <a:ea typeface="+mn-ea"/>
              <a:cs typeface="+mn-cs"/>
            </a:rPr>
            <a:t>cuireadh tús le hoibreacha faoin dáta seo</a:t>
          </a:r>
          <a:endParaRPr lang="en-IE" sz="1000">
            <a:solidFill>
              <a:sysClr val="windowText" lastClr="000000">
                <a:hueOff val="0"/>
                <a:satOff val="0"/>
                <a:lumOff val="0"/>
                <a:alphaOff val="0"/>
              </a:sysClr>
            </a:solidFill>
            <a:latin typeface="Calibri"/>
            <a:ea typeface="+mn-ea"/>
            <a:cs typeface="+mn-cs"/>
          </a:endParaRPr>
        </a:p>
      </dgm:t>
    </dgm:pt>
    <dgm:pt modelId="{0D8A9CEB-D68B-4473-99C1-A5442E5F2A2A}" type="parTrans" cxnId="{AC26E4E4-1675-4856-98B7-F1A532A5966E}">
      <dgm:prSet/>
      <dgm:spPr/>
      <dgm:t>
        <a:bodyPr/>
        <a:lstStyle/>
        <a:p>
          <a:endParaRPr lang="en-IE"/>
        </a:p>
      </dgm:t>
    </dgm:pt>
    <dgm:pt modelId="{82FF61A0-E8B6-4B4E-8630-482E5A0D8561}" type="sibTrans" cxnId="{AC26E4E4-1675-4856-98B7-F1A532A5966E}">
      <dgm:prSet/>
      <dgm:spPr/>
      <dgm:t>
        <a:bodyPr/>
        <a:lstStyle/>
        <a:p>
          <a:endParaRPr lang="en-IE"/>
        </a:p>
      </dgm:t>
    </dgm:pt>
    <dgm:pt modelId="{DC63CC64-4CDD-45A2-A2C4-E84FA3146CF1}">
      <dgm:prSet custT="1"/>
      <dgm:spPr>
        <a:xfrm rot="5400000">
          <a:off x="3013798" y="3216314"/>
          <a:ext cx="448081" cy="5510581"/>
        </a:xfrm>
        <a:solidFill>
          <a:sysClr val="window" lastClr="FFFFFF">
            <a:alpha val="90000"/>
            <a:hueOff val="0"/>
            <a:satOff val="0"/>
            <a:lumOff val="0"/>
            <a:alphaOff val="0"/>
          </a:sysClr>
        </a:solidFill>
        <a:ln w="25400" cap="flat" cmpd="sng" algn="ctr">
          <a:solidFill>
            <a:srgbClr val="8064A2">
              <a:hueOff val="-3652993"/>
              <a:satOff val="22008"/>
              <a:lumOff val="1764"/>
              <a:alphaOff val="0"/>
            </a:srgbClr>
          </a:solidFill>
          <a:prstDash val="solid"/>
        </a:ln>
        <a:effectLst/>
      </dgm:spPr>
      <dgm:t>
        <a:bodyPr/>
        <a:lstStyle/>
        <a:p>
          <a:r>
            <a:rPr lang="en-IE" sz="1000">
              <a:solidFill>
                <a:sysClr val="windowText" lastClr="000000">
                  <a:hueOff val="0"/>
                  <a:satOff val="0"/>
                  <a:lumOff val="0"/>
                  <a:alphaOff val="0"/>
                </a:sysClr>
              </a:solidFill>
              <a:latin typeface="Calibri"/>
              <a:ea typeface="+mn-ea"/>
              <a:cs typeface="+mn-cs"/>
            </a:rPr>
            <a:t>Caithfidh gach ÚÁ an RCOG a chur ar an eolas ar aon chistiú </a:t>
          </a:r>
          <a:r>
            <a:rPr lang="en-IE" sz="1000" b="1">
              <a:solidFill>
                <a:sysClr val="windowText" lastClr="000000">
                  <a:hueOff val="0"/>
                  <a:satOff val="0"/>
                  <a:lumOff val="0"/>
                  <a:alphaOff val="0"/>
                </a:sysClr>
              </a:solidFill>
              <a:latin typeface="Calibri"/>
              <a:ea typeface="+mn-ea"/>
              <a:cs typeface="+mn-cs"/>
            </a:rPr>
            <a:t>nár</a:t>
          </a:r>
          <a:r>
            <a:rPr lang="en-IE" sz="1000" b="0">
              <a:solidFill>
                <a:sysClr val="windowText" lastClr="000000">
                  <a:hueOff val="0"/>
                  <a:satOff val="0"/>
                  <a:lumOff val="0"/>
                  <a:alphaOff val="0"/>
                </a:sysClr>
              </a:solidFill>
              <a:latin typeface="Calibri"/>
              <a:ea typeface="+mn-ea"/>
              <a:cs typeface="+mn-cs"/>
            </a:rPr>
            <a:t> tarraingíodh síos faoin </a:t>
          </a:r>
          <a:r>
            <a:rPr lang="en-IE" sz="1000">
              <a:solidFill>
                <a:sysClr val="windowText" lastClr="000000">
                  <a:hueOff val="0"/>
                  <a:satOff val="0"/>
                  <a:lumOff val="0"/>
                  <a:alphaOff val="0"/>
                </a:sysClr>
              </a:solidFill>
              <a:latin typeface="Calibri"/>
              <a:ea typeface="+mn-ea"/>
              <a:cs typeface="+mn-cs"/>
            </a:rPr>
            <a:t>28 Meán Fómhair 2018</a:t>
          </a:r>
        </a:p>
      </dgm:t>
    </dgm:pt>
    <dgm:pt modelId="{AD937D2F-23F3-4E27-BB29-7A75F7861D57}" type="sibTrans" cxnId="{C917A1E7-4173-41E5-A2B7-F8457405DE58}">
      <dgm:prSet/>
      <dgm:spPr/>
      <dgm:t>
        <a:bodyPr/>
        <a:lstStyle/>
        <a:p>
          <a:endParaRPr lang="en-IE" sz="800">
            <a:solidFill>
              <a:sysClr val="windowText" lastClr="000000"/>
            </a:solidFill>
          </a:endParaRPr>
        </a:p>
      </dgm:t>
    </dgm:pt>
    <dgm:pt modelId="{725CB361-D8C1-4C58-A9AB-0147396FBFB9}" type="parTrans" cxnId="{C917A1E7-4173-41E5-A2B7-F8457405DE58}">
      <dgm:prSet/>
      <dgm:spPr/>
      <dgm:t>
        <a:bodyPr/>
        <a:lstStyle/>
        <a:p>
          <a:endParaRPr lang="en-IE" sz="800">
            <a:solidFill>
              <a:sysClr val="windowText" lastClr="000000"/>
            </a:solidFill>
          </a:endParaRPr>
        </a:p>
      </dgm:t>
    </dgm:pt>
    <dgm:pt modelId="{D89E9B73-009C-4C86-A572-1CA4A7F331E4}" type="pres">
      <dgm:prSet presAssocID="{62F347E4-EDF6-4918-8380-0D04AFD2FC79}" presName="linearFlow" presStyleCnt="0">
        <dgm:presLayoutVars>
          <dgm:dir/>
          <dgm:animLvl val="lvl"/>
          <dgm:resizeHandles val="exact"/>
        </dgm:presLayoutVars>
      </dgm:prSet>
      <dgm:spPr/>
      <dgm:t>
        <a:bodyPr/>
        <a:lstStyle/>
        <a:p>
          <a:endParaRPr lang="en-IE"/>
        </a:p>
      </dgm:t>
    </dgm:pt>
    <dgm:pt modelId="{5BBE7663-A898-470B-A2F5-EC3DDDE9436F}" type="pres">
      <dgm:prSet presAssocID="{68EC594A-0F8C-46AE-BC43-BE7904E7D086}" presName="composite" presStyleCnt="0"/>
      <dgm:spPr/>
      <dgm:t>
        <a:bodyPr/>
        <a:lstStyle/>
        <a:p>
          <a:endParaRPr lang="en-IE"/>
        </a:p>
      </dgm:t>
    </dgm:pt>
    <dgm:pt modelId="{CCFB5F5D-D8F0-4730-845A-BDBDF50FF100}" type="pres">
      <dgm:prSet presAssocID="{68EC594A-0F8C-46AE-BC43-BE7904E7D086}" presName="parentText" presStyleLbl="alignNode1" presStyleIdx="0" presStyleCnt="12" custLinFactNeighborX="0" custLinFactNeighborY="6909">
        <dgm:presLayoutVars>
          <dgm:chMax val="1"/>
          <dgm:bulletEnabled val="1"/>
        </dgm:presLayoutVars>
      </dgm:prSet>
      <dgm:spPr>
        <a:prstGeom prst="chevron">
          <a:avLst/>
        </a:prstGeom>
      </dgm:spPr>
      <dgm:t>
        <a:bodyPr/>
        <a:lstStyle/>
        <a:p>
          <a:endParaRPr lang="en-IE"/>
        </a:p>
      </dgm:t>
    </dgm:pt>
    <dgm:pt modelId="{B5F11566-2C20-44FA-A4BE-645700A3F557}" type="pres">
      <dgm:prSet presAssocID="{68EC594A-0F8C-46AE-BC43-BE7904E7D086}" presName="descendantText" presStyleLbl="alignAcc1" presStyleIdx="0" presStyleCnt="12">
        <dgm:presLayoutVars>
          <dgm:bulletEnabled val="1"/>
        </dgm:presLayoutVars>
      </dgm:prSet>
      <dgm:spPr>
        <a:prstGeom prst="round2SameRect">
          <a:avLst/>
        </a:prstGeom>
      </dgm:spPr>
      <dgm:t>
        <a:bodyPr/>
        <a:lstStyle/>
        <a:p>
          <a:endParaRPr lang="en-IE"/>
        </a:p>
      </dgm:t>
    </dgm:pt>
    <dgm:pt modelId="{39970F44-034C-45AB-9489-1179828F0F80}" type="pres">
      <dgm:prSet presAssocID="{E9F073A0-4E72-4C92-A16D-4C210DB95025}" presName="sp" presStyleCnt="0"/>
      <dgm:spPr/>
      <dgm:t>
        <a:bodyPr/>
        <a:lstStyle/>
        <a:p>
          <a:endParaRPr lang="en-IE"/>
        </a:p>
      </dgm:t>
    </dgm:pt>
    <dgm:pt modelId="{14D54AEA-7159-408E-9BE8-6E8EF8995151}" type="pres">
      <dgm:prSet presAssocID="{F5722533-4516-4F67-8A9E-8E26FCDC1A76}" presName="composite" presStyleCnt="0"/>
      <dgm:spPr/>
      <dgm:t>
        <a:bodyPr/>
        <a:lstStyle/>
        <a:p>
          <a:endParaRPr lang="en-IE"/>
        </a:p>
      </dgm:t>
    </dgm:pt>
    <dgm:pt modelId="{BAD56D45-11F0-44CA-8609-BF676A4C0CEA}" type="pres">
      <dgm:prSet presAssocID="{F5722533-4516-4F67-8A9E-8E26FCDC1A76}" presName="parentText" presStyleLbl="alignNode1" presStyleIdx="1" presStyleCnt="12">
        <dgm:presLayoutVars>
          <dgm:chMax val="1"/>
          <dgm:bulletEnabled val="1"/>
        </dgm:presLayoutVars>
      </dgm:prSet>
      <dgm:spPr>
        <a:prstGeom prst="chevron">
          <a:avLst/>
        </a:prstGeom>
      </dgm:spPr>
      <dgm:t>
        <a:bodyPr/>
        <a:lstStyle/>
        <a:p>
          <a:endParaRPr lang="en-IE"/>
        </a:p>
      </dgm:t>
    </dgm:pt>
    <dgm:pt modelId="{83D20B31-B00C-4547-A116-EF73489BB792}" type="pres">
      <dgm:prSet presAssocID="{F5722533-4516-4F67-8A9E-8E26FCDC1A76}" presName="descendantText" presStyleLbl="alignAcc1" presStyleIdx="1" presStyleCnt="12">
        <dgm:presLayoutVars>
          <dgm:bulletEnabled val="1"/>
        </dgm:presLayoutVars>
      </dgm:prSet>
      <dgm:spPr>
        <a:prstGeom prst="round2SameRect">
          <a:avLst/>
        </a:prstGeom>
      </dgm:spPr>
      <dgm:t>
        <a:bodyPr/>
        <a:lstStyle/>
        <a:p>
          <a:endParaRPr lang="en-IE"/>
        </a:p>
      </dgm:t>
    </dgm:pt>
    <dgm:pt modelId="{FF1AE827-47CE-4409-9242-AF522FBF7013}" type="pres">
      <dgm:prSet presAssocID="{4B13DBB7-3BDD-44B3-9EB2-AE65B018BE6E}" presName="sp" presStyleCnt="0"/>
      <dgm:spPr/>
      <dgm:t>
        <a:bodyPr/>
        <a:lstStyle/>
        <a:p>
          <a:endParaRPr lang="en-IE"/>
        </a:p>
      </dgm:t>
    </dgm:pt>
    <dgm:pt modelId="{5993FC8C-E4A5-476F-AF7E-312F29BC6C40}" type="pres">
      <dgm:prSet presAssocID="{ED32365D-928A-4F3F-A8A9-C59551194ACA}" presName="composite" presStyleCnt="0"/>
      <dgm:spPr/>
      <dgm:t>
        <a:bodyPr/>
        <a:lstStyle/>
        <a:p>
          <a:endParaRPr lang="en-IE"/>
        </a:p>
      </dgm:t>
    </dgm:pt>
    <dgm:pt modelId="{CAC3162C-3697-40B6-80C9-7BE6F9072200}" type="pres">
      <dgm:prSet presAssocID="{ED32365D-928A-4F3F-A8A9-C59551194ACA}" presName="parentText" presStyleLbl="alignNode1" presStyleIdx="2" presStyleCnt="12">
        <dgm:presLayoutVars>
          <dgm:chMax val="1"/>
          <dgm:bulletEnabled val="1"/>
        </dgm:presLayoutVars>
      </dgm:prSet>
      <dgm:spPr>
        <a:prstGeom prst="chevron">
          <a:avLst/>
        </a:prstGeom>
      </dgm:spPr>
      <dgm:t>
        <a:bodyPr/>
        <a:lstStyle/>
        <a:p>
          <a:endParaRPr lang="en-IE"/>
        </a:p>
      </dgm:t>
    </dgm:pt>
    <dgm:pt modelId="{22D6F8E6-3ADB-47E9-9D79-FEFB997199C4}" type="pres">
      <dgm:prSet presAssocID="{ED32365D-928A-4F3F-A8A9-C59551194ACA}" presName="descendantText" presStyleLbl="alignAcc1" presStyleIdx="2" presStyleCnt="12" custScaleY="133280">
        <dgm:presLayoutVars>
          <dgm:bulletEnabled val="1"/>
        </dgm:presLayoutVars>
      </dgm:prSet>
      <dgm:spPr>
        <a:prstGeom prst="round2SameRect">
          <a:avLst/>
        </a:prstGeom>
      </dgm:spPr>
      <dgm:t>
        <a:bodyPr/>
        <a:lstStyle/>
        <a:p>
          <a:endParaRPr lang="en-IE"/>
        </a:p>
      </dgm:t>
    </dgm:pt>
    <dgm:pt modelId="{7B79E68B-9224-47F1-9BF3-1D959ADA5A89}" type="pres">
      <dgm:prSet presAssocID="{CD8D9AF4-CD7E-4CB5-8E41-70E494072151}" presName="sp" presStyleCnt="0"/>
      <dgm:spPr/>
      <dgm:t>
        <a:bodyPr/>
        <a:lstStyle/>
        <a:p>
          <a:endParaRPr lang="en-IE"/>
        </a:p>
      </dgm:t>
    </dgm:pt>
    <dgm:pt modelId="{6521C11D-0C59-4D31-9A60-7464C8EE2CDB}" type="pres">
      <dgm:prSet presAssocID="{77D1193A-1445-4631-B5FD-E69A80AEBDA4}" presName="composite" presStyleCnt="0"/>
      <dgm:spPr/>
      <dgm:t>
        <a:bodyPr/>
        <a:lstStyle/>
        <a:p>
          <a:endParaRPr lang="en-IE"/>
        </a:p>
      </dgm:t>
    </dgm:pt>
    <dgm:pt modelId="{E5B928AB-027E-45A4-B3E7-D506E1438B6F}" type="pres">
      <dgm:prSet presAssocID="{77D1193A-1445-4631-B5FD-E69A80AEBDA4}" presName="parentText" presStyleLbl="alignNode1" presStyleIdx="3" presStyleCnt="12">
        <dgm:presLayoutVars>
          <dgm:chMax val="1"/>
          <dgm:bulletEnabled val="1"/>
        </dgm:presLayoutVars>
      </dgm:prSet>
      <dgm:spPr>
        <a:prstGeom prst="chevron">
          <a:avLst/>
        </a:prstGeom>
      </dgm:spPr>
      <dgm:t>
        <a:bodyPr/>
        <a:lstStyle/>
        <a:p>
          <a:endParaRPr lang="en-IE"/>
        </a:p>
      </dgm:t>
    </dgm:pt>
    <dgm:pt modelId="{125A0B3E-9A4E-4D53-BCD5-21AA7630BA18}" type="pres">
      <dgm:prSet presAssocID="{77D1193A-1445-4631-B5FD-E69A80AEBDA4}" presName="descendantText" presStyleLbl="alignAcc1" presStyleIdx="3" presStyleCnt="12">
        <dgm:presLayoutVars>
          <dgm:bulletEnabled val="1"/>
        </dgm:presLayoutVars>
      </dgm:prSet>
      <dgm:spPr>
        <a:prstGeom prst="round2SameRect">
          <a:avLst/>
        </a:prstGeom>
      </dgm:spPr>
      <dgm:t>
        <a:bodyPr/>
        <a:lstStyle/>
        <a:p>
          <a:endParaRPr lang="en-IE"/>
        </a:p>
      </dgm:t>
    </dgm:pt>
    <dgm:pt modelId="{139DC59A-BBAF-433E-8215-77098CC37BD3}" type="pres">
      <dgm:prSet presAssocID="{920003AF-8C01-4278-B125-542FF3D80424}" presName="sp" presStyleCnt="0"/>
      <dgm:spPr/>
      <dgm:t>
        <a:bodyPr/>
        <a:lstStyle/>
        <a:p>
          <a:endParaRPr lang="en-IE"/>
        </a:p>
      </dgm:t>
    </dgm:pt>
    <dgm:pt modelId="{BC17B1AD-21F6-41C9-BC27-95429FC6E56C}" type="pres">
      <dgm:prSet presAssocID="{47E03F9F-0218-4BB6-B8BA-5BC9C19FD5D1}" presName="composite" presStyleCnt="0"/>
      <dgm:spPr/>
      <dgm:t>
        <a:bodyPr/>
        <a:lstStyle/>
        <a:p>
          <a:endParaRPr lang="en-IE"/>
        </a:p>
      </dgm:t>
    </dgm:pt>
    <dgm:pt modelId="{B86A49F7-E820-4BC9-A59D-3118A3C7F04E}" type="pres">
      <dgm:prSet presAssocID="{47E03F9F-0218-4BB6-B8BA-5BC9C19FD5D1}" presName="parentText" presStyleLbl="alignNode1" presStyleIdx="4" presStyleCnt="12">
        <dgm:presLayoutVars>
          <dgm:chMax val="1"/>
          <dgm:bulletEnabled val="1"/>
        </dgm:presLayoutVars>
      </dgm:prSet>
      <dgm:spPr>
        <a:prstGeom prst="chevron">
          <a:avLst/>
        </a:prstGeom>
      </dgm:spPr>
      <dgm:t>
        <a:bodyPr/>
        <a:lstStyle/>
        <a:p>
          <a:endParaRPr lang="en-IE"/>
        </a:p>
      </dgm:t>
    </dgm:pt>
    <dgm:pt modelId="{FC878535-9BDA-44E3-9774-4BDAA4EDCE1C}" type="pres">
      <dgm:prSet presAssocID="{47E03F9F-0218-4BB6-B8BA-5BC9C19FD5D1}" presName="descendantText" presStyleLbl="alignAcc1" presStyleIdx="4" presStyleCnt="12">
        <dgm:presLayoutVars>
          <dgm:bulletEnabled val="1"/>
        </dgm:presLayoutVars>
      </dgm:prSet>
      <dgm:spPr>
        <a:prstGeom prst="round2SameRect">
          <a:avLst/>
        </a:prstGeom>
      </dgm:spPr>
      <dgm:t>
        <a:bodyPr/>
        <a:lstStyle/>
        <a:p>
          <a:endParaRPr lang="en-IE"/>
        </a:p>
      </dgm:t>
    </dgm:pt>
    <dgm:pt modelId="{891127F7-ECC5-4129-B147-083FA11AF676}" type="pres">
      <dgm:prSet presAssocID="{24EF738D-D331-4319-8DCB-9F5439FC847A}" presName="sp" presStyleCnt="0"/>
      <dgm:spPr/>
      <dgm:t>
        <a:bodyPr/>
        <a:lstStyle/>
        <a:p>
          <a:endParaRPr lang="en-IE"/>
        </a:p>
      </dgm:t>
    </dgm:pt>
    <dgm:pt modelId="{D8F1F455-5241-4D7B-A8DB-951FCBD68DB9}" type="pres">
      <dgm:prSet presAssocID="{ED1024C7-C969-49CA-857F-A60C783AB415}" presName="composite" presStyleCnt="0"/>
      <dgm:spPr/>
      <dgm:t>
        <a:bodyPr/>
        <a:lstStyle/>
        <a:p>
          <a:endParaRPr lang="en-IE"/>
        </a:p>
      </dgm:t>
    </dgm:pt>
    <dgm:pt modelId="{80A89E9C-62CB-4C8F-88D7-6FCB3BD2747E}" type="pres">
      <dgm:prSet presAssocID="{ED1024C7-C969-49CA-857F-A60C783AB415}" presName="parentText" presStyleLbl="alignNode1" presStyleIdx="5" presStyleCnt="12" custLinFactNeighborX="0" custLinFactNeighborY="0">
        <dgm:presLayoutVars>
          <dgm:chMax val="1"/>
          <dgm:bulletEnabled val="1"/>
        </dgm:presLayoutVars>
      </dgm:prSet>
      <dgm:spPr>
        <a:prstGeom prst="chevron">
          <a:avLst/>
        </a:prstGeom>
      </dgm:spPr>
      <dgm:t>
        <a:bodyPr/>
        <a:lstStyle/>
        <a:p>
          <a:endParaRPr lang="en-IE"/>
        </a:p>
      </dgm:t>
    </dgm:pt>
    <dgm:pt modelId="{3B16EF4F-5A9C-41B4-A3C2-77A421E66C7B}" type="pres">
      <dgm:prSet presAssocID="{ED1024C7-C969-49CA-857F-A60C783AB415}" presName="descendantText" presStyleLbl="alignAcc1" presStyleIdx="5" presStyleCnt="12">
        <dgm:presLayoutVars>
          <dgm:bulletEnabled val="1"/>
        </dgm:presLayoutVars>
      </dgm:prSet>
      <dgm:spPr>
        <a:prstGeom prst="round2SameRect">
          <a:avLst/>
        </a:prstGeom>
      </dgm:spPr>
      <dgm:t>
        <a:bodyPr/>
        <a:lstStyle/>
        <a:p>
          <a:endParaRPr lang="en-IE"/>
        </a:p>
      </dgm:t>
    </dgm:pt>
    <dgm:pt modelId="{A51FDDA2-FEAE-4761-B220-B7E776087CF7}" type="pres">
      <dgm:prSet presAssocID="{51940767-78F8-492C-BE33-731B333D5DF6}" presName="sp" presStyleCnt="0"/>
      <dgm:spPr/>
      <dgm:t>
        <a:bodyPr/>
        <a:lstStyle/>
        <a:p>
          <a:endParaRPr lang="en-IE"/>
        </a:p>
      </dgm:t>
    </dgm:pt>
    <dgm:pt modelId="{65069B15-F9DB-44CD-AA61-3A9780B9F29F}" type="pres">
      <dgm:prSet presAssocID="{11B62B36-7EB6-41DA-ADC6-1982930B4FA5}" presName="composite" presStyleCnt="0"/>
      <dgm:spPr/>
      <dgm:t>
        <a:bodyPr/>
        <a:lstStyle/>
        <a:p>
          <a:endParaRPr lang="en-IE"/>
        </a:p>
      </dgm:t>
    </dgm:pt>
    <dgm:pt modelId="{6FF51D97-B8A9-43CE-98B1-8B47F36A0807}" type="pres">
      <dgm:prSet presAssocID="{11B62B36-7EB6-41DA-ADC6-1982930B4FA5}" presName="parentText" presStyleLbl="alignNode1" presStyleIdx="6" presStyleCnt="12">
        <dgm:presLayoutVars>
          <dgm:chMax val="1"/>
          <dgm:bulletEnabled val="1"/>
        </dgm:presLayoutVars>
      </dgm:prSet>
      <dgm:spPr>
        <a:prstGeom prst="chevron">
          <a:avLst/>
        </a:prstGeom>
      </dgm:spPr>
      <dgm:t>
        <a:bodyPr/>
        <a:lstStyle/>
        <a:p>
          <a:endParaRPr lang="en-IE"/>
        </a:p>
      </dgm:t>
    </dgm:pt>
    <dgm:pt modelId="{55F75131-AA16-41E4-BA3E-AB66FCBE8BBB}" type="pres">
      <dgm:prSet presAssocID="{11B62B36-7EB6-41DA-ADC6-1982930B4FA5}" presName="descendantText" presStyleLbl="alignAcc1" presStyleIdx="6" presStyleCnt="12">
        <dgm:presLayoutVars>
          <dgm:bulletEnabled val="1"/>
        </dgm:presLayoutVars>
      </dgm:prSet>
      <dgm:spPr>
        <a:prstGeom prst="round2SameRect">
          <a:avLst/>
        </a:prstGeom>
      </dgm:spPr>
      <dgm:t>
        <a:bodyPr/>
        <a:lstStyle/>
        <a:p>
          <a:endParaRPr lang="en-IE"/>
        </a:p>
      </dgm:t>
    </dgm:pt>
    <dgm:pt modelId="{7308DE08-98B7-4D09-B615-079C54135E87}" type="pres">
      <dgm:prSet presAssocID="{D17C18C6-33DB-4ACF-A16B-6B17EB92B885}" presName="sp" presStyleCnt="0"/>
      <dgm:spPr/>
      <dgm:t>
        <a:bodyPr/>
        <a:lstStyle/>
        <a:p>
          <a:endParaRPr lang="en-IE"/>
        </a:p>
      </dgm:t>
    </dgm:pt>
    <dgm:pt modelId="{6F9DBDD6-D5C4-47CB-8D9C-74B37B4D6056}" type="pres">
      <dgm:prSet presAssocID="{C56EF0E4-9FBA-4CDF-ACCE-617E56178F3B}" presName="composite" presStyleCnt="0"/>
      <dgm:spPr/>
      <dgm:t>
        <a:bodyPr/>
        <a:lstStyle/>
        <a:p>
          <a:endParaRPr lang="en-IE"/>
        </a:p>
      </dgm:t>
    </dgm:pt>
    <dgm:pt modelId="{4472A534-081E-4D98-8BA1-3B96DECFBC2E}" type="pres">
      <dgm:prSet presAssocID="{C56EF0E4-9FBA-4CDF-ACCE-617E56178F3B}" presName="parentText" presStyleLbl="alignNode1" presStyleIdx="7" presStyleCnt="12">
        <dgm:presLayoutVars>
          <dgm:chMax val="1"/>
          <dgm:bulletEnabled val="1"/>
        </dgm:presLayoutVars>
      </dgm:prSet>
      <dgm:spPr>
        <a:prstGeom prst="chevron">
          <a:avLst/>
        </a:prstGeom>
      </dgm:spPr>
      <dgm:t>
        <a:bodyPr/>
        <a:lstStyle/>
        <a:p>
          <a:endParaRPr lang="en-IE"/>
        </a:p>
      </dgm:t>
    </dgm:pt>
    <dgm:pt modelId="{97304EBA-CABB-45F4-B8A8-85093F631C07}" type="pres">
      <dgm:prSet presAssocID="{C56EF0E4-9FBA-4CDF-ACCE-617E56178F3B}" presName="descendantText" presStyleLbl="alignAcc1" presStyleIdx="7" presStyleCnt="12">
        <dgm:presLayoutVars>
          <dgm:bulletEnabled val="1"/>
        </dgm:presLayoutVars>
      </dgm:prSet>
      <dgm:spPr>
        <a:prstGeom prst="round2SameRect">
          <a:avLst/>
        </a:prstGeom>
      </dgm:spPr>
      <dgm:t>
        <a:bodyPr/>
        <a:lstStyle/>
        <a:p>
          <a:endParaRPr lang="en-IE"/>
        </a:p>
      </dgm:t>
    </dgm:pt>
    <dgm:pt modelId="{CD0B0D83-22EF-46BA-9CC1-3A14508E6083}" type="pres">
      <dgm:prSet presAssocID="{23D9A281-1C37-4750-A3A4-31B670E44E69}" presName="sp" presStyleCnt="0"/>
      <dgm:spPr/>
      <dgm:t>
        <a:bodyPr/>
        <a:lstStyle/>
        <a:p>
          <a:endParaRPr lang="en-IE"/>
        </a:p>
      </dgm:t>
    </dgm:pt>
    <dgm:pt modelId="{EA5F9606-4109-4A7D-9F99-34511193AF29}" type="pres">
      <dgm:prSet presAssocID="{D732394A-D34E-4F22-92B1-105F4401186E}" presName="composite" presStyleCnt="0"/>
      <dgm:spPr/>
      <dgm:t>
        <a:bodyPr/>
        <a:lstStyle/>
        <a:p>
          <a:endParaRPr lang="en-IE"/>
        </a:p>
      </dgm:t>
    </dgm:pt>
    <dgm:pt modelId="{9A166C89-20D5-4292-8B69-CD807F993B50}" type="pres">
      <dgm:prSet presAssocID="{D732394A-D34E-4F22-92B1-105F4401186E}" presName="parentText" presStyleLbl="alignNode1" presStyleIdx="8" presStyleCnt="12">
        <dgm:presLayoutVars>
          <dgm:chMax val="1"/>
          <dgm:bulletEnabled val="1"/>
        </dgm:presLayoutVars>
      </dgm:prSet>
      <dgm:spPr>
        <a:prstGeom prst="chevron">
          <a:avLst/>
        </a:prstGeom>
      </dgm:spPr>
      <dgm:t>
        <a:bodyPr/>
        <a:lstStyle/>
        <a:p>
          <a:endParaRPr lang="en-IE"/>
        </a:p>
      </dgm:t>
    </dgm:pt>
    <dgm:pt modelId="{AB078463-D906-49CD-9AB0-09CDF3AF77C2}" type="pres">
      <dgm:prSet presAssocID="{D732394A-D34E-4F22-92B1-105F4401186E}" presName="descendantText" presStyleLbl="alignAcc1" presStyleIdx="8" presStyleCnt="12">
        <dgm:presLayoutVars>
          <dgm:bulletEnabled val="1"/>
        </dgm:presLayoutVars>
      </dgm:prSet>
      <dgm:spPr>
        <a:prstGeom prst="round2SameRect">
          <a:avLst/>
        </a:prstGeom>
      </dgm:spPr>
      <dgm:t>
        <a:bodyPr/>
        <a:lstStyle/>
        <a:p>
          <a:endParaRPr lang="en-IE"/>
        </a:p>
      </dgm:t>
    </dgm:pt>
    <dgm:pt modelId="{E1F3E093-4CB2-4B3F-9671-80830BF1613E}" type="pres">
      <dgm:prSet presAssocID="{78903A8B-EBA6-48DA-92A3-1DB2AD1B009E}" presName="sp" presStyleCnt="0"/>
      <dgm:spPr/>
      <dgm:t>
        <a:bodyPr/>
        <a:lstStyle/>
        <a:p>
          <a:endParaRPr lang="en-IE"/>
        </a:p>
      </dgm:t>
    </dgm:pt>
    <dgm:pt modelId="{84CCF53F-88EB-4605-A198-848993387BF8}" type="pres">
      <dgm:prSet presAssocID="{17ADEFD6-C9C4-4789-B82E-B9EA43472E46}" presName="composite" presStyleCnt="0"/>
      <dgm:spPr/>
      <dgm:t>
        <a:bodyPr/>
        <a:lstStyle/>
        <a:p>
          <a:endParaRPr lang="en-IE"/>
        </a:p>
      </dgm:t>
    </dgm:pt>
    <dgm:pt modelId="{79574788-C71B-4131-BB73-C898711C02BD}" type="pres">
      <dgm:prSet presAssocID="{17ADEFD6-C9C4-4789-B82E-B9EA43472E46}" presName="parentText" presStyleLbl="alignNode1" presStyleIdx="9" presStyleCnt="12">
        <dgm:presLayoutVars>
          <dgm:chMax val="1"/>
          <dgm:bulletEnabled val="1"/>
        </dgm:presLayoutVars>
      </dgm:prSet>
      <dgm:spPr>
        <a:prstGeom prst="chevron">
          <a:avLst/>
        </a:prstGeom>
      </dgm:spPr>
      <dgm:t>
        <a:bodyPr/>
        <a:lstStyle/>
        <a:p>
          <a:endParaRPr lang="en-IE"/>
        </a:p>
      </dgm:t>
    </dgm:pt>
    <dgm:pt modelId="{9D02055D-D4ED-4879-AF8D-369BDF60F4E2}" type="pres">
      <dgm:prSet presAssocID="{17ADEFD6-C9C4-4789-B82E-B9EA43472E46}" presName="descendantText" presStyleLbl="alignAcc1" presStyleIdx="9" presStyleCnt="12">
        <dgm:presLayoutVars>
          <dgm:bulletEnabled val="1"/>
        </dgm:presLayoutVars>
      </dgm:prSet>
      <dgm:spPr>
        <a:prstGeom prst="round2SameRect">
          <a:avLst/>
        </a:prstGeom>
      </dgm:spPr>
      <dgm:t>
        <a:bodyPr/>
        <a:lstStyle/>
        <a:p>
          <a:endParaRPr lang="en-IE"/>
        </a:p>
      </dgm:t>
    </dgm:pt>
    <dgm:pt modelId="{7F388A27-282C-41D7-8063-2ACD39AB98D6}" type="pres">
      <dgm:prSet presAssocID="{8C3D4882-030D-40D4-95B5-B0F9E626CF7E}" presName="sp" presStyleCnt="0"/>
      <dgm:spPr/>
      <dgm:t>
        <a:bodyPr/>
        <a:lstStyle/>
        <a:p>
          <a:endParaRPr lang="en-IE"/>
        </a:p>
      </dgm:t>
    </dgm:pt>
    <dgm:pt modelId="{AB0B0793-C932-4FC1-BBAB-1EA190AA12F9}" type="pres">
      <dgm:prSet presAssocID="{029AD4B6-ABC7-4110-9F4D-ACF07FC3D1F7}" presName="composite" presStyleCnt="0"/>
      <dgm:spPr/>
      <dgm:t>
        <a:bodyPr/>
        <a:lstStyle/>
        <a:p>
          <a:endParaRPr lang="en-IE"/>
        </a:p>
      </dgm:t>
    </dgm:pt>
    <dgm:pt modelId="{FAED6A98-EA21-4D94-A59B-9092819CC2B4}" type="pres">
      <dgm:prSet presAssocID="{029AD4B6-ABC7-4110-9F4D-ACF07FC3D1F7}" presName="parentText" presStyleLbl="alignNode1" presStyleIdx="10" presStyleCnt="12">
        <dgm:presLayoutVars>
          <dgm:chMax val="1"/>
          <dgm:bulletEnabled val="1"/>
        </dgm:presLayoutVars>
      </dgm:prSet>
      <dgm:spPr>
        <a:prstGeom prst="chevron">
          <a:avLst/>
        </a:prstGeom>
      </dgm:spPr>
      <dgm:t>
        <a:bodyPr/>
        <a:lstStyle/>
        <a:p>
          <a:endParaRPr lang="en-IE"/>
        </a:p>
      </dgm:t>
    </dgm:pt>
    <dgm:pt modelId="{32218CAE-E425-463E-A04B-88544C60EBE4}" type="pres">
      <dgm:prSet presAssocID="{029AD4B6-ABC7-4110-9F4D-ACF07FC3D1F7}" presName="descendantText" presStyleLbl="alignAcc1" presStyleIdx="10" presStyleCnt="12">
        <dgm:presLayoutVars>
          <dgm:bulletEnabled val="1"/>
        </dgm:presLayoutVars>
      </dgm:prSet>
      <dgm:spPr>
        <a:prstGeom prst="round2SameRect">
          <a:avLst/>
        </a:prstGeom>
      </dgm:spPr>
      <dgm:t>
        <a:bodyPr/>
        <a:lstStyle/>
        <a:p>
          <a:endParaRPr lang="en-IE"/>
        </a:p>
      </dgm:t>
    </dgm:pt>
    <dgm:pt modelId="{30AA57B3-D05C-4DDF-B050-373B3B2180E2}" type="pres">
      <dgm:prSet presAssocID="{4725D408-A590-425F-BD1C-688ECE38B012}" presName="sp" presStyleCnt="0"/>
      <dgm:spPr/>
      <dgm:t>
        <a:bodyPr/>
        <a:lstStyle/>
        <a:p>
          <a:endParaRPr lang="en-IE"/>
        </a:p>
      </dgm:t>
    </dgm:pt>
    <dgm:pt modelId="{48457C37-B010-418C-8FAE-941E527C9404}" type="pres">
      <dgm:prSet presAssocID="{D192F921-8194-4924-AE93-57FF04939E4E}" presName="composite" presStyleCnt="0"/>
      <dgm:spPr/>
      <dgm:t>
        <a:bodyPr/>
        <a:lstStyle/>
        <a:p>
          <a:endParaRPr lang="en-IE"/>
        </a:p>
      </dgm:t>
    </dgm:pt>
    <dgm:pt modelId="{1716CE7F-E587-46CE-997D-24788131B909}" type="pres">
      <dgm:prSet presAssocID="{D192F921-8194-4924-AE93-57FF04939E4E}" presName="parentText" presStyleLbl="alignNode1" presStyleIdx="11" presStyleCnt="12" custLinFactNeighborY="2086">
        <dgm:presLayoutVars>
          <dgm:chMax val="1"/>
          <dgm:bulletEnabled val="1"/>
        </dgm:presLayoutVars>
      </dgm:prSet>
      <dgm:spPr>
        <a:prstGeom prst="chevron">
          <a:avLst/>
        </a:prstGeom>
      </dgm:spPr>
      <dgm:t>
        <a:bodyPr/>
        <a:lstStyle/>
        <a:p>
          <a:endParaRPr lang="en-IE"/>
        </a:p>
      </dgm:t>
    </dgm:pt>
    <dgm:pt modelId="{DDE295BE-13D2-4395-920A-4AB1D6D7F2A6}" type="pres">
      <dgm:prSet presAssocID="{D192F921-8194-4924-AE93-57FF04939E4E}" presName="descendantText" presStyleLbl="alignAcc1" presStyleIdx="11" presStyleCnt="12" custScaleY="166490">
        <dgm:presLayoutVars>
          <dgm:bulletEnabled val="1"/>
        </dgm:presLayoutVars>
      </dgm:prSet>
      <dgm:spPr>
        <a:prstGeom prst="round2SameRect">
          <a:avLst/>
        </a:prstGeom>
      </dgm:spPr>
      <dgm:t>
        <a:bodyPr/>
        <a:lstStyle/>
        <a:p>
          <a:endParaRPr lang="en-IE"/>
        </a:p>
      </dgm:t>
    </dgm:pt>
  </dgm:ptLst>
  <dgm:cxnLst>
    <dgm:cxn modelId="{C33EF988-57DA-4212-925E-2FEDE7320FF3}" type="presOf" srcId="{F5722533-4516-4F67-8A9E-8E26FCDC1A76}" destId="{BAD56D45-11F0-44CA-8609-BF676A4C0CEA}" srcOrd="0" destOrd="0" presId="urn:microsoft.com/office/officeart/2005/8/layout/chevron2"/>
    <dgm:cxn modelId="{3870150F-D055-4321-90D6-41D3E2903B8F}" srcId="{029AD4B6-ABC7-4110-9F4D-ACF07FC3D1F7}" destId="{33BF30AE-B459-4D37-B937-4C47B4DC2894}" srcOrd="0" destOrd="0" parTransId="{9EA47C7C-BB4C-4D48-A8BD-CAABE9E8D3F4}" sibTransId="{568C3DC7-A3A9-4D01-AADB-CDB214124363}"/>
    <dgm:cxn modelId="{2D8385C0-97A2-41A9-B9D6-44FC546B5BA9}" type="presOf" srcId="{17ADEFD6-C9C4-4789-B82E-B9EA43472E46}" destId="{79574788-C71B-4131-BB73-C898711C02BD}" srcOrd="0" destOrd="0" presId="urn:microsoft.com/office/officeart/2005/8/layout/chevron2"/>
    <dgm:cxn modelId="{ADF4E33D-9048-45F8-9642-7E7860DC79AD}" srcId="{62F347E4-EDF6-4918-8380-0D04AFD2FC79}" destId="{ED1024C7-C969-49CA-857F-A60C783AB415}" srcOrd="5" destOrd="0" parTransId="{B72F6D86-A758-4AFF-9E2D-88AC73BF84FB}" sibTransId="{51940767-78F8-492C-BE33-731B333D5DF6}"/>
    <dgm:cxn modelId="{739B1F51-EDBE-4A44-B6E6-9B44697DA484}" type="presOf" srcId="{B3B661E9-77EC-4D7B-BAAF-0BD6ACE7054C}" destId="{3B16EF4F-5A9C-41B4-A3C2-77A421E66C7B}" srcOrd="0" destOrd="0" presId="urn:microsoft.com/office/officeart/2005/8/layout/chevron2"/>
    <dgm:cxn modelId="{70135AE2-1460-4B0F-805D-2A3CC9531A0B}" type="presOf" srcId="{33BF30AE-B459-4D37-B937-4C47B4DC2894}" destId="{32218CAE-E425-463E-A04B-88544C60EBE4}" srcOrd="0" destOrd="0" presId="urn:microsoft.com/office/officeart/2005/8/layout/chevron2"/>
    <dgm:cxn modelId="{133D47E3-E6CA-4B30-A997-7F39FCAA489D}" type="presOf" srcId="{F717110B-7E9B-47A4-8D34-FC25BF25BD81}" destId="{AB078463-D906-49CD-9AB0-09CDF3AF77C2}" srcOrd="0" destOrd="1" presId="urn:microsoft.com/office/officeart/2005/8/layout/chevron2"/>
    <dgm:cxn modelId="{814A6C62-5F67-4BE7-A770-DDD35E549DE4}" srcId="{62F347E4-EDF6-4918-8380-0D04AFD2FC79}" destId="{11B62B36-7EB6-41DA-ADC6-1982930B4FA5}" srcOrd="6" destOrd="0" parTransId="{3C3D8758-6AF7-4499-8548-670B04EFEAAD}" sibTransId="{D17C18C6-33DB-4ACF-A16B-6B17EB92B885}"/>
    <dgm:cxn modelId="{480472FE-ED37-47CE-ACFC-9116C6AAE3EE}" srcId="{11B62B36-7EB6-41DA-ADC6-1982930B4FA5}" destId="{57548706-C83D-440E-A366-9E392A5436C7}" srcOrd="0" destOrd="0" parTransId="{57D43CA0-DF95-44B3-AF6E-45D6D28D7FF6}" sibTransId="{B0C36156-DFED-4CFA-B850-4916CC606DDB}"/>
    <dgm:cxn modelId="{FE523627-488A-4913-9791-4770D1C2DB81}" type="presOf" srcId="{DC63CC64-4CDD-45A2-A2C4-E84FA3146CF1}" destId="{9D02055D-D4ED-4879-AF8D-369BDF60F4E2}" srcOrd="0" destOrd="0" presId="urn:microsoft.com/office/officeart/2005/8/layout/chevron2"/>
    <dgm:cxn modelId="{58DDD56E-2CCF-4494-ACB9-0634F62DB0D6}" type="presOf" srcId="{4330E5A3-7422-4A3F-8958-865BCDD638AA}" destId="{83D20B31-B00C-4547-A116-EF73489BB792}" srcOrd="0" destOrd="0" presId="urn:microsoft.com/office/officeart/2005/8/layout/chevron2"/>
    <dgm:cxn modelId="{5E9489B7-23DC-4B79-9DF2-5A0AE0663C20}" srcId="{68EC594A-0F8C-46AE-BC43-BE7904E7D086}" destId="{4FDC4D24-24C6-406D-A95F-11DC755786CB}" srcOrd="1" destOrd="0" parTransId="{3E49C35B-A927-4AF4-AFF3-8C5D2111AAEF}" sibTransId="{7AD65411-7C8D-4C50-8A60-D54945015C22}"/>
    <dgm:cxn modelId="{EAA14D0A-8355-4B30-A95F-9965BD01BDAF}" type="presOf" srcId="{12A9E09A-7989-420A-B952-DE5C79544F65}" destId="{22D6F8E6-3ADB-47E9-9D79-FEFB997199C4}" srcOrd="0" destOrd="1" presId="urn:microsoft.com/office/officeart/2005/8/layout/chevron2"/>
    <dgm:cxn modelId="{16F9D9D4-4C35-4DF1-BFCD-A5E26D3F452F}" type="presOf" srcId="{26D5802B-B2CB-499C-9348-2A3F21A915E6}" destId="{125A0B3E-9A4E-4D53-BCD5-21AA7630BA18}" srcOrd="0" destOrd="0" presId="urn:microsoft.com/office/officeart/2005/8/layout/chevron2"/>
    <dgm:cxn modelId="{499619C4-578C-4AB1-B5EC-92869304C102}" type="presOf" srcId="{D732394A-D34E-4F22-92B1-105F4401186E}" destId="{9A166C89-20D5-4292-8B69-CD807F993B50}" srcOrd="0" destOrd="0" presId="urn:microsoft.com/office/officeart/2005/8/layout/chevron2"/>
    <dgm:cxn modelId="{9473D022-BD69-4029-900C-F14067E1B24C}" type="presOf" srcId="{68EC594A-0F8C-46AE-BC43-BE7904E7D086}" destId="{CCFB5F5D-D8F0-4730-845A-BDBDF50FF100}" srcOrd="0" destOrd="0" presId="urn:microsoft.com/office/officeart/2005/8/layout/chevron2"/>
    <dgm:cxn modelId="{B170FB07-168E-4979-A39B-5467DAF44C47}" type="presOf" srcId="{ED32365D-928A-4F3F-A8A9-C59551194ACA}" destId="{CAC3162C-3697-40B6-80C9-7BE6F9072200}" srcOrd="0" destOrd="0" presId="urn:microsoft.com/office/officeart/2005/8/layout/chevron2"/>
    <dgm:cxn modelId="{88319D29-708C-4206-9080-D3B2EA7AC74B}" type="presOf" srcId="{029AD4B6-ABC7-4110-9F4D-ACF07FC3D1F7}" destId="{FAED6A98-EA21-4D94-A59B-9092819CC2B4}" srcOrd="0" destOrd="0" presId="urn:microsoft.com/office/officeart/2005/8/layout/chevron2"/>
    <dgm:cxn modelId="{2B27008B-5173-471D-971E-B0F0CBC56B73}" srcId="{D732394A-D34E-4F22-92B1-105F4401186E}" destId="{F5ED7975-AC6E-42FC-8F50-1B4D4B41DF5F}" srcOrd="0" destOrd="0" parTransId="{2EC982EF-D640-4487-8A0D-AFCB367C2979}" sibTransId="{EEA6D336-53F4-494E-ACC2-EDF899C1ECC9}"/>
    <dgm:cxn modelId="{44CB5B6B-C97F-48DD-A5CB-8B41FF71F51F}" srcId="{62F347E4-EDF6-4918-8380-0D04AFD2FC79}" destId="{F5722533-4516-4F67-8A9E-8E26FCDC1A76}" srcOrd="1" destOrd="0" parTransId="{49C065FF-436C-4CDC-B227-73D7F1602595}" sibTransId="{4B13DBB7-3BDD-44B3-9EB2-AE65B018BE6E}"/>
    <dgm:cxn modelId="{3B9F8D06-D63E-443C-8CCB-63A1BCA5EA70}" srcId="{F5722533-4516-4F67-8A9E-8E26FCDC1A76}" destId="{4330E5A3-7422-4A3F-8958-865BCDD638AA}" srcOrd="0" destOrd="0" parTransId="{4B58A769-CD8A-4001-A2AF-E74237FB0DB0}" sibTransId="{D1934276-9F4A-4570-964A-9AA05B1F4DCE}"/>
    <dgm:cxn modelId="{9D51FB2D-667B-493C-81EC-8734BEBE3481}" type="presOf" srcId="{4FDC4D24-24C6-406D-A95F-11DC755786CB}" destId="{B5F11566-2C20-44FA-A4BE-645700A3F557}" srcOrd="0" destOrd="1" presId="urn:microsoft.com/office/officeart/2005/8/layout/chevron2"/>
    <dgm:cxn modelId="{95D41A18-B7C0-4B07-BD2D-A3FADA4ED4D5}" srcId="{ED32365D-928A-4F3F-A8A9-C59551194ACA}" destId="{12A9E09A-7989-420A-B952-DE5C79544F65}" srcOrd="1" destOrd="0" parTransId="{FFC53C90-5864-4CE7-A1CA-71B77F46D811}" sibTransId="{5EBA18D6-32E7-49E5-ABC2-3765C53ADF51}"/>
    <dgm:cxn modelId="{74D3C80B-4FB4-45B4-8FF6-829EA606748B}" type="presOf" srcId="{57548706-C83D-440E-A366-9E392A5436C7}" destId="{55F75131-AA16-41E4-BA3E-AB66FCBE8BBB}" srcOrd="0" destOrd="0" presId="urn:microsoft.com/office/officeart/2005/8/layout/chevron2"/>
    <dgm:cxn modelId="{31737782-D1CE-4A5F-8233-CD654EC1556C}" srcId="{62F347E4-EDF6-4918-8380-0D04AFD2FC79}" destId="{C56EF0E4-9FBA-4CDF-ACCE-617E56178F3B}" srcOrd="7" destOrd="0" parTransId="{508BF48D-A7D8-4424-8CB4-C48FC2FDE956}" sibTransId="{23D9A281-1C37-4750-A3A4-31B670E44E69}"/>
    <dgm:cxn modelId="{AF6E89B5-4740-4CE0-B018-AEA8AD2B45B4}" srcId="{62F347E4-EDF6-4918-8380-0D04AFD2FC79}" destId="{68EC594A-0F8C-46AE-BC43-BE7904E7D086}" srcOrd="0" destOrd="0" parTransId="{6C871FCA-40B3-4303-962D-31FFBFE7AF76}" sibTransId="{E9F073A0-4E72-4C92-A16D-4C210DB95025}"/>
    <dgm:cxn modelId="{3F33C04B-5037-49E0-BC3D-DAF18FD2DD2D}" type="presOf" srcId="{7611C1F0-A5AC-421F-B0D6-9C9F2BB3C586}" destId="{B5F11566-2C20-44FA-A4BE-645700A3F557}" srcOrd="0" destOrd="0" presId="urn:microsoft.com/office/officeart/2005/8/layout/chevron2"/>
    <dgm:cxn modelId="{349A40DD-A63D-4CB7-8C8F-C63A87D54205}" srcId="{ED32365D-928A-4F3F-A8A9-C59551194ACA}" destId="{2EB0FFAC-8B12-44C9-8851-3EB4556B2212}" srcOrd="3" destOrd="0" parTransId="{4A9E81A2-C610-4191-A926-2338EE08452A}" sibTransId="{FA1B19FD-2728-4D7C-A50A-7505558E6439}"/>
    <dgm:cxn modelId="{C917A1E7-4173-41E5-A2B7-F8457405DE58}" srcId="{17ADEFD6-C9C4-4789-B82E-B9EA43472E46}" destId="{DC63CC64-4CDD-45A2-A2C4-E84FA3146CF1}" srcOrd="0" destOrd="0" parTransId="{725CB361-D8C1-4C58-A9AB-0147396FBFB9}" sibTransId="{AD937D2F-23F3-4E27-BB29-7A75F7861D57}"/>
    <dgm:cxn modelId="{3C32410A-B979-4F11-B805-4DCDE29E0CF1}" srcId="{D192F921-8194-4924-AE93-57FF04939E4E}" destId="{6BAE84DA-5532-4969-B7CF-E137AFDCF10D}" srcOrd="1" destOrd="0" parTransId="{2AD80BD2-552D-4B55-B09A-1A7B571A42E8}" sibTransId="{59291355-28EF-4C4A-AE0F-9963A1BA0984}"/>
    <dgm:cxn modelId="{80EB787B-C963-4030-97F4-912773DF58C6}" srcId="{ED1024C7-C969-49CA-857F-A60C783AB415}" destId="{748F7391-0A06-4A57-A8C2-C6DBCBE819F8}" srcOrd="1" destOrd="0" parTransId="{8134ECCA-C530-45C7-9EFD-9466374322C3}" sibTransId="{B79058BE-1C56-450E-842C-5DB0A681B23C}"/>
    <dgm:cxn modelId="{00FCBCC8-C50C-447F-8756-56A44D1E8B23}" type="presOf" srcId="{47E03F9F-0218-4BB6-B8BA-5BC9C19FD5D1}" destId="{B86A49F7-E820-4BC9-A59D-3118A3C7F04E}" srcOrd="0" destOrd="0" presId="urn:microsoft.com/office/officeart/2005/8/layout/chevron2"/>
    <dgm:cxn modelId="{30FC76BD-8BAE-4D10-BA33-A162A653AB7A}" srcId="{ED32365D-928A-4F3F-A8A9-C59551194ACA}" destId="{0608E9F6-FF59-4B3E-8F91-B4A56788333C}" srcOrd="2" destOrd="0" parTransId="{AB4474B4-85E9-4467-B5DC-AC4CD2A648AF}" sibTransId="{90F0E691-22B5-4248-8F1E-6C303101B4DA}"/>
    <dgm:cxn modelId="{81A28F41-A53A-4767-84A5-B8907D289BE9}" srcId="{62F347E4-EDF6-4918-8380-0D04AFD2FC79}" destId="{17ADEFD6-C9C4-4789-B82E-B9EA43472E46}" srcOrd="9" destOrd="0" parTransId="{36316CFE-560C-4EE2-8F20-A94AC54980CB}" sibTransId="{8C3D4882-030D-40D4-95B5-B0F9E626CF7E}"/>
    <dgm:cxn modelId="{60E1EDAF-6188-43C4-BB06-350EF5E238CA}" type="presOf" srcId="{36A9B941-312F-4754-84BB-D6860F5A6EDD}" destId="{FC878535-9BDA-44E3-9774-4BDAA4EDCE1C}" srcOrd="0" destOrd="0" presId="urn:microsoft.com/office/officeart/2005/8/layout/chevron2"/>
    <dgm:cxn modelId="{B4FC530E-A16C-47B6-AE44-06C0963F9423}" srcId="{62F347E4-EDF6-4918-8380-0D04AFD2FC79}" destId="{029AD4B6-ABC7-4110-9F4D-ACF07FC3D1F7}" srcOrd="10" destOrd="0" parTransId="{5D620D39-1CEC-4959-B50E-0848320D10A1}" sibTransId="{4725D408-A590-425F-BD1C-688ECE38B012}"/>
    <dgm:cxn modelId="{6FEAFB48-3943-4734-AA55-1FB80C541BF8}" type="presOf" srcId="{62F347E4-EDF6-4918-8380-0D04AFD2FC79}" destId="{D89E9B73-009C-4C86-A572-1CA4A7F331E4}" srcOrd="0" destOrd="0" presId="urn:microsoft.com/office/officeart/2005/8/layout/chevron2"/>
    <dgm:cxn modelId="{31EDF873-EEED-4383-B65D-FE5BCB106A1D}" type="presOf" srcId="{ED1024C7-C969-49CA-857F-A60C783AB415}" destId="{80A89E9C-62CB-4C8F-88D7-6FCB3BD2747E}" srcOrd="0" destOrd="0" presId="urn:microsoft.com/office/officeart/2005/8/layout/chevron2"/>
    <dgm:cxn modelId="{D802F7CB-9264-4E1B-9E91-7593B6D74801}" type="presOf" srcId="{2EB0FFAC-8B12-44C9-8851-3EB4556B2212}" destId="{22D6F8E6-3ADB-47E9-9D79-FEFB997199C4}" srcOrd="0" destOrd="3" presId="urn:microsoft.com/office/officeart/2005/8/layout/chevron2"/>
    <dgm:cxn modelId="{530F4750-A0E7-48D0-A199-0A7B77E9B9B9}" type="presOf" srcId="{C56EF0E4-9FBA-4CDF-ACCE-617E56178F3B}" destId="{4472A534-081E-4D98-8BA1-3B96DECFBC2E}" srcOrd="0" destOrd="0" presId="urn:microsoft.com/office/officeart/2005/8/layout/chevron2"/>
    <dgm:cxn modelId="{1EC48DB2-CA0F-42A2-B01D-A55D641C4185}" type="presOf" srcId="{5617F4C6-87B9-43E7-8BD6-4C90A956E2B2}" destId="{97304EBA-CABB-45F4-B8A8-85093F631C07}" srcOrd="0" destOrd="0" presId="urn:microsoft.com/office/officeart/2005/8/layout/chevron2"/>
    <dgm:cxn modelId="{CD9DE47E-8CD5-44E1-ACDA-AEB73C166690}" type="presOf" srcId="{F5ED7975-AC6E-42FC-8F50-1B4D4B41DF5F}" destId="{AB078463-D906-49CD-9AB0-09CDF3AF77C2}" srcOrd="0" destOrd="0" presId="urn:microsoft.com/office/officeart/2005/8/layout/chevron2"/>
    <dgm:cxn modelId="{AA4BC482-E80C-4829-B6FB-CD9D9A0CFB70}" srcId="{62F347E4-EDF6-4918-8380-0D04AFD2FC79}" destId="{47E03F9F-0218-4BB6-B8BA-5BC9C19FD5D1}" srcOrd="4" destOrd="0" parTransId="{2ACF118D-1A86-4436-961C-F08EB4A7FEE0}" sibTransId="{24EF738D-D331-4319-8DCB-9F5439FC847A}"/>
    <dgm:cxn modelId="{60360C97-123A-47DC-BA83-1EB5EFC83AA8}" srcId="{68EC594A-0F8C-46AE-BC43-BE7904E7D086}" destId="{7611C1F0-A5AC-421F-B0D6-9C9F2BB3C586}" srcOrd="0" destOrd="0" parTransId="{8F55E49E-4324-45A5-9347-7FEF58722799}" sibTransId="{86619553-0E30-4421-8649-C1D8DCEEBBE2}"/>
    <dgm:cxn modelId="{7926D1EB-36B7-4E78-96E7-1B665D30F27A}" srcId="{C56EF0E4-9FBA-4CDF-ACCE-617E56178F3B}" destId="{5617F4C6-87B9-43E7-8BD6-4C90A956E2B2}" srcOrd="0" destOrd="0" parTransId="{BECD006C-4D33-4540-940A-C0574D0D7B8F}" sibTransId="{70EB70BF-63A6-4EB6-9018-C2B6CB6F90B8}"/>
    <dgm:cxn modelId="{4F0C0A6A-85E0-421E-B9BF-4FED59E911ED}" srcId="{47E03F9F-0218-4BB6-B8BA-5BC9C19FD5D1}" destId="{36A9B941-312F-4754-84BB-D6860F5A6EDD}" srcOrd="0" destOrd="0" parTransId="{6058C828-5DCE-4462-B5FE-525385A3E951}" sibTransId="{29212EC8-8FE6-4B4B-A7C9-41241896238B}"/>
    <dgm:cxn modelId="{892AC722-A3EA-4E76-B3AD-37388F3F5FD2}" type="presOf" srcId="{D192F921-8194-4924-AE93-57FF04939E4E}" destId="{1716CE7F-E587-46CE-997D-24788131B909}" srcOrd="0" destOrd="0" presId="urn:microsoft.com/office/officeart/2005/8/layout/chevron2"/>
    <dgm:cxn modelId="{F742551E-5F03-48ED-8C4B-29CB1CF32CF9}" srcId="{62F347E4-EDF6-4918-8380-0D04AFD2FC79}" destId="{77D1193A-1445-4631-B5FD-E69A80AEBDA4}" srcOrd="3" destOrd="0" parTransId="{4DA3A061-FD55-45C1-8231-D4FA928E716A}" sibTransId="{920003AF-8C01-4278-B125-542FF3D80424}"/>
    <dgm:cxn modelId="{B40D5FAC-99F6-410E-8749-F753BBC9F921}" srcId="{62F347E4-EDF6-4918-8380-0D04AFD2FC79}" destId="{ED32365D-928A-4F3F-A8A9-C59551194ACA}" srcOrd="2" destOrd="0" parTransId="{7CFC801E-7F60-494C-BD58-0F6DB831FD74}" sibTransId="{CD8D9AF4-CD7E-4CB5-8E41-70E494072151}"/>
    <dgm:cxn modelId="{809586E9-E58A-4C42-ABFB-3833BF7C4088}" type="presOf" srcId="{47897B5D-1B31-47DF-9198-289BE52FB10E}" destId="{22D6F8E6-3ADB-47E9-9D79-FEFB997199C4}" srcOrd="0" destOrd="0" presId="urn:microsoft.com/office/officeart/2005/8/layout/chevron2"/>
    <dgm:cxn modelId="{19BB7F1A-48E1-4646-9779-362585A092EC}" srcId="{77D1193A-1445-4631-B5FD-E69A80AEBDA4}" destId="{86EE1BE5-F2E9-4637-8E3A-52FCC7442E2F}" srcOrd="1" destOrd="0" parTransId="{49559E09-BEDC-436C-A2D5-073A4DDEEB88}" sibTransId="{E050347F-3D79-4FEB-BE1E-B40EDA033755}"/>
    <dgm:cxn modelId="{BF39A55C-076A-4A84-9527-5BDE4B0E8804}" type="presOf" srcId="{748F7391-0A06-4A57-A8C2-C6DBCBE819F8}" destId="{3B16EF4F-5A9C-41B4-A3C2-77A421E66C7B}" srcOrd="0" destOrd="1" presId="urn:microsoft.com/office/officeart/2005/8/layout/chevron2"/>
    <dgm:cxn modelId="{809CACA0-BA7A-4C13-AC36-C2A8306D149A}" type="presOf" srcId="{86EE1BE5-F2E9-4637-8E3A-52FCC7442E2F}" destId="{125A0B3E-9A4E-4D53-BCD5-21AA7630BA18}" srcOrd="0" destOrd="1" presId="urn:microsoft.com/office/officeart/2005/8/layout/chevron2"/>
    <dgm:cxn modelId="{AC26E4E4-1675-4856-98B7-F1A532A5966E}" srcId="{D732394A-D34E-4F22-92B1-105F4401186E}" destId="{F717110B-7E9B-47A4-8D34-FC25BF25BD81}" srcOrd="1" destOrd="0" parTransId="{0D8A9CEB-D68B-4473-99C1-A5442E5F2A2A}" sibTransId="{82FF61A0-E8B6-4B4E-8630-482E5A0D8561}"/>
    <dgm:cxn modelId="{ADF5AC33-5A31-4AFD-B27E-934AFCE91A40}" type="presOf" srcId="{11B62B36-7EB6-41DA-ADC6-1982930B4FA5}" destId="{6FF51D97-B8A9-43CE-98B1-8B47F36A0807}" srcOrd="0" destOrd="0" presId="urn:microsoft.com/office/officeart/2005/8/layout/chevron2"/>
    <dgm:cxn modelId="{FBCB2CE0-53B6-4FA6-BA9E-17E77E1241D1}" srcId="{62F347E4-EDF6-4918-8380-0D04AFD2FC79}" destId="{D732394A-D34E-4F22-92B1-105F4401186E}" srcOrd="8" destOrd="0" parTransId="{E2452244-FA2A-4FF1-B43E-4599F8E1C668}" sibTransId="{78903A8B-EBA6-48DA-92A3-1DB2AD1B009E}"/>
    <dgm:cxn modelId="{0DD2726C-34A7-43FD-A70E-96F1F5E080BF}" type="presOf" srcId="{0608E9F6-FF59-4B3E-8F91-B4A56788333C}" destId="{22D6F8E6-3ADB-47E9-9D79-FEFB997199C4}" srcOrd="0" destOrd="2" presId="urn:microsoft.com/office/officeart/2005/8/layout/chevron2"/>
    <dgm:cxn modelId="{F474C927-F40B-4F9A-B0B7-F316983C6532}" srcId="{77D1193A-1445-4631-B5FD-E69A80AEBDA4}" destId="{26D5802B-B2CB-499C-9348-2A3F21A915E6}" srcOrd="0" destOrd="0" parTransId="{77337DC8-0DC9-460C-8CD2-9488EE2CDB50}" sibTransId="{8E2E17DF-CF7C-46BF-B5D0-6482B1A62B85}"/>
    <dgm:cxn modelId="{9064B1BC-9C6C-4491-A312-4FBC9D627454}" srcId="{62F347E4-EDF6-4918-8380-0D04AFD2FC79}" destId="{D192F921-8194-4924-AE93-57FF04939E4E}" srcOrd="11" destOrd="0" parTransId="{33DAA5C8-D0B7-459C-BF34-8CA9AD6C1440}" sibTransId="{C0A81748-37E7-46AB-8276-9DD8B0260BC6}"/>
    <dgm:cxn modelId="{24094280-70FD-444D-9A81-20B409E11B29}" type="presOf" srcId="{B9A79735-2B9D-4A11-95E1-1BF68B769A83}" destId="{DDE295BE-13D2-4395-920A-4AB1D6D7F2A6}" srcOrd="0" destOrd="0" presId="urn:microsoft.com/office/officeart/2005/8/layout/chevron2"/>
    <dgm:cxn modelId="{BC10A54F-3BFB-43A0-A188-AB64CBFDBF9C}" srcId="{ED32365D-928A-4F3F-A8A9-C59551194ACA}" destId="{47897B5D-1B31-47DF-9198-289BE52FB10E}" srcOrd="0" destOrd="0" parTransId="{A8EE5B45-CFBD-4107-931C-B7EA21EAA70B}" sibTransId="{E4786720-0269-4109-9A38-E1A21807F9DD}"/>
    <dgm:cxn modelId="{CCDF7DCC-1346-42AD-B394-DDF0BCA3A4CC}" srcId="{ED1024C7-C969-49CA-857F-A60C783AB415}" destId="{B3B661E9-77EC-4D7B-BAAF-0BD6ACE7054C}" srcOrd="0" destOrd="0" parTransId="{1B0B7FAE-F32C-46E6-91FB-654D42772F67}" sibTransId="{0BA5675F-A4E5-4B5A-A8E6-4079D129277E}"/>
    <dgm:cxn modelId="{7B959C43-F4E2-49CF-93A0-0774DBE7B06B}" type="presOf" srcId="{77D1193A-1445-4631-B5FD-E69A80AEBDA4}" destId="{E5B928AB-027E-45A4-B3E7-D506E1438B6F}" srcOrd="0" destOrd="0" presId="urn:microsoft.com/office/officeart/2005/8/layout/chevron2"/>
    <dgm:cxn modelId="{40D6504B-D5DE-44ED-85D4-89C6FB6E3504}" type="presOf" srcId="{6BAE84DA-5532-4969-B7CF-E137AFDCF10D}" destId="{DDE295BE-13D2-4395-920A-4AB1D6D7F2A6}" srcOrd="0" destOrd="1" presId="urn:microsoft.com/office/officeart/2005/8/layout/chevron2"/>
    <dgm:cxn modelId="{2D0E56D4-30A9-4493-A7CC-0F0345D00566}" srcId="{D192F921-8194-4924-AE93-57FF04939E4E}" destId="{B9A79735-2B9D-4A11-95E1-1BF68B769A83}" srcOrd="0" destOrd="0" parTransId="{72CC4BCF-DE04-43EB-AE88-545EA4BFBC2D}" sibTransId="{E5624B90-BE68-49E9-859F-F669C803EB3F}"/>
    <dgm:cxn modelId="{299B1B2D-0140-422A-AFC9-77A03597AA5B}" type="presParOf" srcId="{D89E9B73-009C-4C86-A572-1CA4A7F331E4}" destId="{5BBE7663-A898-470B-A2F5-EC3DDDE9436F}" srcOrd="0" destOrd="0" presId="urn:microsoft.com/office/officeart/2005/8/layout/chevron2"/>
    <dgm:cxn modelId="{59739A62-0367-4BAD-87F4-687775FF1C55}" type="presParOf" srcId="{5BBE7663-A898-470B-A2F5-EC3DDDE9436F}" destId="{CCFB5F5D-D8F0-4730-845A-BDBDF50FF100}" srcOrd="0" destOrd="0" presId="urn:microsoft.com/office/officeart/2005/8/layout/chevron2"/>
    <dgm:cxn modelId="{8BAB84A8-C6F1-4FD3-9DF5-E13935654913}" type="presParOf" srcId="{5BBE7663-A898-470B-A2F5-EC3DDDE9436F}" destId="{B5F11566-2C20-44FA-A4BE-645700A3F557}" srcOrd="1" destOrd="0" presId="urn:microsoft.com/office/officeart/2005/8/layout/chevron2"/>
    <dgm:cxn modelId="{3E37114F-38CD-45C6-9372-22656FAEEA44}" type="presParOf" srcId="{D89E9B73-009C-4C86-A572-1CA4A7F331E4}" destId="{39970F44-034C-45AB-9489-1179828F0F80}" srcOrd="1" destOrd="0" presId="urn:microsoft.com/office/officeart/2005/8/layout/chevron2"/>
    <dgm:cxn modelId="{55BD444E-B0D5-45DF-8CF5-6DA461EC2D2C}" type="presParOf" srcId="{D89E9B73-009C-4C86-A572-1CA4A7F331E4}" destId="{14D54AEA-7159-408E-9BE8-6E8EF8995151}" srcOrd="2" destOrd="0" presId="urn:microsoft.com/office/officeart/2005/8/layout/chevron2"/>
    <dgm:cxn modelId="{69F7D766-B157-4C6A-B772-B1434E403ED6}" type="presParOf" srcId="{14D54AEA-7159-408E-9BE8-6E8EF8995151}" destId="{BAD56D45-11F0-44CA-8609-BF676A4C0CEA}" srcOrd="0" destOrd="0" presId="urn:microsoft.com/office/officeart/2005/8/layout/chevron2"/>
    <dgm:cxn modelId="{A335D343-8F2E-4B49-86BF-96E9DBDC47DB}" type="presParOf" srcId="{14D54AEA-7159-408E-9BE8-6E8EF8995151}" destId="{83D20B31-B00C-4547-A116-EF73489BB792}" srcOrd="1" destOrd="0" presId="urn:microsoft.com/office/officeart/2005/8/layout/chevron2"/>
    <dgm:cxn modelId="{1F14B775-EE97-425F-87D8-17C3C5BD42B9}" type="presParOf" srcId="{D89E9B73-009C-4C86-A572-1CA4A7F331E4}" destId="{FF1AE827-47CE-4409-9242-AF522FBF7013}" srcOrd="3" destOrd="0" presId="urn:microsoft.com/office/officeart/2005/8/layout/chevron2"/>
    <dgm:cxn modelId="{003CFE12-08D8-4C95-8381-F01EA96E9377}" type="presParOf" srcId="{D89E9B73-009C-4C86-A572-1CA4A7F331E4}" destId="{5993FC8C-E4A5-476F-AF7E-312F29BC6C40}" srcOrd="4" destOrd="0" presId="urn:microsoft.com/office/officeart/2005/8/layout/chevron2"/>
    <dgm:cxn modelId="{5B4F4E51-1F55-4A80-9F99-3DEDAD91A33C}" type="presParOf" srcId="{5993FC8C-E4A5-476F-AF7E-312F29BC6C40}" destId="{CAC3162C-3697-40B6-80C9-7BE6F9072200}" srcOrd="0" destOrd="0" presId="urn:microsoft.com/office/officeart/2005/8/layout/chevron2"/>
    <dgm:cxn modelId="{ADCD3933-ADCA-49EE-A76A-703413D3B45F}" type="presParOf" srcId="{5993FC8C-E4A5-476F-AF7E-312F29BC6C40}" destId="{22D6F8E6-3ADB-47E9-9D79-FEFB997199C4}" srcOrd="1" destOrd="0" presId="urn:microsoft.com/office/officeart/2005/8/layout/chevron2"/>
    <dgm:cxn modelId="{670CCF2A-36A3-4587-BA4B-7DB44D6CC2D2}" type="presParOf" srcId="{D89E9B73-009C-4C86-A572-1CA4A7F331E4}" destId="{7B79E68B-9224-47F1-9BF3-1D959ADA5A89}" srcOrd="5" destOrd="0" presId="urn:microsoft.com/office/officeart/2005/8/layout/chevron2"/>
    <dgm:cxn modelId="{3AA700B7-7982-42F7-8336-52697F233463}" type="presParOf" srcId="{D89E9B73-009C-4C86-A572-1CA4A7F331E4}" destId="{6521C11D-0C59-4D31-9A60-7464C8EE2CDB}" srcOrd="6" destOrd="0" presId="urn:microsoft.com/office/officeart/2005/8/layout/chevron2"/>
    <dgm:cxn modelId="{0F602418-8D97-4E5B-AB55-3EBCE7AB396B}" type="presParOf" srcId="{6521C11D-0C59-4D31-9A60-7464C8EE2CDB}" destId="{E5B928AB-027E-45A4-B3E7-D506E1438B6F}" srcOrd="0" destOrd="0" presId="urn:microsoft.com/office/officeart/2005/8/layout/chevron2"/>
    <dgm:cxn modelId="{C83E00E8-7D4F-434F-A2AA-8EE7DF665AA7}" type="presParOf" srcId="{6521C11D-0C59-4D31-9A60-7464C8EE2CDB}" destId="{125A0B3E-9A4E-4D53-BCD5-21AA7630BA18}" srcOrd="1" destOrd="0" presId="urn:microsoft.com/office/officeart/2005/8/layout/chevron2"/>
    <dgm:cxn modelId="{733EC53F-142D-4A7F-B039-31327FD6F7D1}" type="presParOf" srcId="{D89E9B73-009C-4C86-A572-1CA4A7F331E4}" destId="{139DC59A-BBAF-433E-8215-77098CC37BD3}" srcOrd="7" destOrd="0" presId="urn:microsoft.com/office/officeart/2005/8/layout/chevron2"/>
    <dgm:cxn modelId="{688AA72D-18A5-447E-8BD9-7D5E965861E9}" type="presParOf" srcId="{D89E9B73-009C-4C86-A572-1CA4A7F331E4}" destId="{BC17B1AD-21F6-41C9-BC27-95429FC6E56C}" srcOrd="8" destOrd="0" presId="urn:microsoft.com/office/officeart/2005/8/layout/chevron2"/>
    <dgm:cxn modelId="{4DE17503-9314-4C45-8230-9437A29D97B3}" type="presParOf" srcId="{BC17B1AD-21F6-41C9-BC27-95429FC6E56C}" destId="{B86A49F7-E820-4BC9-A59D-3118A3C7F04E}" srcOrd="0" destOrd="0" presId="urn:microsoft.com/office/officeart/2005/8/layout/chevron2"/>
    <dgm:cxn modelId="{77A92A97-4C36-437A-8C89-EB30FC4F4106}" type="presParOf" srcId="{BC17B1AD-21F6-41C9-BC27-95429FC6E56C}" destId="{FC878535-9BDA-44E3-9774-4BDAA4EDCE1C}" srcOrd="1" destOrd="0" presId="urn:microsoft.com/office/officeart/2005/8/layout/chevron2"/>
    <dgm:cxn modelId="{DE8D736F-EF7F-4C73-B673-0183878C44F9}" type="presParOf" srcId="{D89E9B73-009C-4C86-A572-1CA4A7F331E4}" destId="{891127F7-ECC5-4129-B147-083FA11AF676}" srcOrd="9" destOrd="0" presId="urn:microsoft.com/office/officeart/2005/8/layout/chevron2"/>
    <dgm:cxn modelId="{CC9D378B-5703-49B8-B989-84FC7AC86012}" type="presParOf" srcId="{D89E9B73-009C-4C86-A572-1CA4A7F331E4}" destId="{D8F1F455-5241-4D7B-A8DB-951FCBD68DB9}" srcOrd="10" destOrd="0" presId="urn:microsoft.com/office/officeart/2005/8/layout/chevron2"/>
    <dgm:cxn modelId="{F8139536-6D6C-412E-8D20-E70E39EF5C05}" type="presParOf" srcId="{D8F1F455-5241-4D7B-A8DB-951FCBD68DB9}" destId="{80A89E9C-62CB-4C8F-88D7-6FCB3BD2747E}" srcOrd="0" destOrd="0" presId="urn:microsoft.com/office/officeart/2005/8/layout/chevron2"/>
    <dgm:cxn modelId="{83237262-65D8-4527-96C0-A8C1D23C6361}" type="presParOf" srcId="{D8F1F455-5241-4D7B-A8DB-951FCBD68DB9}" destId="{3B16EF4F-5A9C-41B4-A3C2-77A421E66C7B}" srcOrd="1" destOrd="0" presId="urn:microsoft.com/office/officeart/2005/8/layout/chevron2"/>
    <dgm:cxn modelId="{B47EF2E6-3C29-42FE-98B8-06CF9A2170E1}" type="presParOf" srcId="{D89E9B73-009C-4C86-A572-1CA4A7F331E4}" destId="{A51FDDA2-FEAE-4761-B220-B7E776087CF7}" srcOrd="11" destOrd="0" presId="urn:microsoft.com/office/officeart/2005/8/layout/chevron2"/>
    <dgm:cxn modelId="{B9D828EC-8E7F-4A53-9B19-18B77C3288E7}" type="presParOf" srcId="{D89E9B73-009C-4C86-A572-1CA4A7F331E4}" destId="{65069B15-F9DB-44CD-AA61-3A9780B9F29F}" srcOrd="12" destOrd="0" presId="urn:microsoft.com/office/officeart/2005/8/layout/chevron2"/>
    <dgm:cxn modelId="{C65EF690-5EFA-4E96-A03C-2C86F7178CF7}" type="presParOf" srcId="{65069B15-F9DB-44CD-AA61-3A9780B9F29F}" destId="{6FF51D97-B8A9-43CE-98B1-8B47F36A0807}" srcOrd="0" destOrd="0" presId="urn:microsoft.com/office/officeart/2005/8/layout/chevron2"/>
    <dgm:cxn modelId="{ED378640-65C9-45CB-AE1B-3568F1615F88}" type="presParOf" srcId="{65069B15-F9DB-44CD-AA61-3A9780B9F29F}" destId="{55F75131-AA16-41E4-BA3E-AB66FCBE8BBB}" srcOrd="1" destOrd="0" presId="urn:microsoft.com/office/officeart/2005/8/layout/chevron2"/>
    <dgm:cxn modelId="{88173C41-B6CB-451C-BBD7-00936E205AE7}" type="presParOf" srcId="{D89E9B73-009C-4C86-A572-1CA4A7F331E4}" destId="{7308DE08-98B7-4D09-B615-079C54135E87}" srcOrd="13" destOrd="0" presId="urn:microsoft.com/office/officeart/2005/8/layout/chevron2"/>
    <dgm:cxn modelId="{2B92F576-B801-4C78-8AC7-36EE632CB197}" type="presParOf" srcId="{D89E9B73-009C-4C86-A572-1CA4A7F331E4}" destId="{6F9DBDD6-D5C4-47CB-8D9C-74B37B4D6056}" srcOrd="14" destOrd="0" presId="urn:microsoft.com/office/officeart/2005/8/layout/chevron2"/>
    <dgm:cxn modelId="{F73619F6-4F40-40E1-864B-D58E844E8839}" type="presParOf" srcId="{6F9DBDD6-D5C4-47CB-8D9C-74B37B4D6056}" destId="{4472A534-081E-4D98-8BA1-3B96DECFBC2E}" srcOrd="0" destOrd="0" presId="urn:microsoft.com/office/officeart/2005/8/layout/chevron2"/>
    <dgm:cxn modelId="{A7DE2A60-0AC5-420E-8095-89A829743F3A}" type="presParOf" srcId="{6F9DBDD6-D5C4-47CB-8D9C-74B37B4D6056}" destId="{97304EBA-CABB-45F4-B8A8-85093F631C07}" srcOrd="1" destOrd="0" presId="urn:microsoft.com/office/officeart/2005/8/layout/chevron2"/>
    <dgm:cxn modelId="{CBB47D1C-6183-498A-8087-684C379C08E8}" type="presParOf" srcId="{D89E9B73-009C-4C86-A572-1CA4A7F331E4}" destId="{CD0B0D83-22EF-46BA-9CC1-3A14508E6083}" srcOrd="15" destOrd="0" presId="urn:microsoft.com/office/officeart/2005/8/layout/chevron2"/>
    <dgm:cxn modelId="{C3F2E7C1-6B10-47C8-BA8B-126F07BCBA45}" type="presParOf" srcId="{D89E9B73-009C-4C86-A572-1CA4A7F331E4}" destId="{EA5F9606-4109-4A7D-9F99-34511193AF29}" srcOrd="16" destOrd="0" presId="urn:microsoft.com/office/officeart/2005/8/layout/chevron2"/>
    <dgm:cxn modelId="{9A063C58-B0D4-447C-A4DD-AAA5C8E72ABC}" type="presParOf" srcId="{EA5F9606-4109-4A7D-9F99-34511193AF29}" destId="{9A166C89-20D5-4292-8B69-CD807F993B50}" srcOrd="0" destOrd="0" presId="urn:microsoft.com/office/officeart/2005/8/layout/chevron2"/>
    <dgm:cxn modelId="{D3DA13F1-FE70-4005-A25B-6F6713E1ED14}" type="presParOf" srcId="{EA5F9606-4109-4A7D-9F99-34511193AF29}" destId="{AB078463-D906-49CD-9AB0-09CDF3AF77C2}" srcOrd="1" destOrd="0" presId="urn:microsoft.com/office/officeart/2005/8/layout/chevron2"/>
    <dgm:cxn modelId="{03CF79D0-B82C-4309-9C86-1239E3CC0977}" type="presParOf" srcId="{D89E9B73-009C-4C86-A572-1CA4A7F331E4}" destId="{E1F3E093-4CB2-4B3F-9671-80830BF1613E}" srcOrd="17" destOrd="0" presId="urn:microsoft.com/office/officeart/2005/8/layout/chevron2"/>
    <dgm:cxn modelId="{BA6F41D9-A8C3-408D-926E-6106BCCBA10A}" type="presParOf" srcId="{D89E9B73-009C-4C86-A572-1CA4A7F331E4}" destId="{84CCF53F-88EB-4605-A198-848993387BF8}" srcOrd="18" destOrd="0" presId="urn:microsoft.com/office/officeart/2005/8/layout/chevron2"/>
    <dgm:cxn modelId="{9E838A60-89A6-4322-AFD3-C0606A48611D}" type="presParOf" srcId="{84CCF53F-88EB-4605-A198-848993387BF8}" destId="{79574788-C71B-4131-BB73-C898711C02BD}" srcOrd="0" destOrd="0" presId="urn:microsoft.com/office/officeart/2005/8/layout/chevron2"/>
    <dgm:cxn modelId="{2AFFEF9E-0464-4053-9B9C-81E6ACC472F6}" type="presParOf" srcId="{84CCF53F-88EB-4605-A198-848993387BF8}" destId="{9D02055D-D4ED-4879-AF8D-369BDF60F4E2}" srcOrd="1" destOrd="0" presId="urn:microsoft.com/office/officeart/2005/8/layout/chevron2"/>
    <dgm:cxn modelId="{8E597F60-2213-4998-AEDF-AF5F580740E0}" type="presParOf" srcId="{D89E9B73-009C-4C86-A572-1CA4A7F331E4}" destId="{7F388A27-282C-41D7-8063-2ACD39AB98D6}" srcOrd="19" destOrd="0" presId="urn:microsoft.com/office/officeart/2005/8/layout/chevron2"/>
    <dgm:cxn modelId="{DE8E7DA8-DFD2-47E8-A7C4-1BA623B3C997}" type="presParOf" srcId="{D89E9B73-009C-4C86-A572-1CA4A7F331E4}" destId="{AB0B0793-C932-4FC1-BBAB-1EA190AA12F9}" srcOrd="20" destOrd="0" presId="urn:microsoft.com/office/officeart/2005/8/layout/chevron2"/>
    <dgm:cxn modelId="{BAE7F263-D448-4D42-A621-6A2123175F2C}" type="presParOf" srcId="{AB0B0793-C932-4FC1-BBAB-1EA190AA12F9}" destId="{FAED6A98-EA21-4D94-A59B-9092819CC2B4}" srcOrd="0" destOrd="0" presId="urn:microsoft.com/office/officeart/2005/8/layout/chevron2"/>
    <dgm:cxn modelId="{979667B5-BF7C-4C47-A775-01A5300B4848}" type="presParOf" srcId="{AB0B0793-C932-4FC1-BBAB-1EA190AA12F9}" destId="{32218CAE-E425-463E-A04B-88544C60EBE4}" srcOrd="1" destOrd="0" presId="urn:microsoft.com/office/officeart/2005/8/layout/chevron2"/>
    <dgm:cxn modelId="{2548A0ED-77D2-40F6-A0FB-DFA0DE873807}" type="presParOf" srcId="{D89E9B73-009C-4C86-A572-1CA4A7F331E4}" destId="{30AA57B3-D05C-4DDF-B050-373B3B2180E2}" srcOrd="21" destOrd="0" presId="urn:microsoft.com/office/officeart/2005/8/layout/chevron2"/>
    <dgm:cxn modelId="{CC793770-2270-4114-9D49-51D4C8983398}" type="presParOf" srcId="{D89E9B73-009C-4C86-A572-1CA4A7F331E4}" destId="{48457C37-B010-418C-8FAE-941E527C9404}" srcOrd="22" destOrd="0" presId="urn:microsoft.com/office/officeart/2005/8/layout/chevron2"/>
    <dgm:cxn modelId="{56E785F0-7574-4AC6-88EC-48B10A912A70}" type="presParOf" srcId="{48457C37-B010-418C-8FAE-941E527C9404}" destId="{1716CE7F-E587-46CE-997D-24788131B909}" srcOrd="0" destOrd="0" presId="urn:microsoft.com/office/officeart/2005/8/layout/chevron2"/>
    <dgm:cxn modelId="{111407AF-44FB-453E-B519-21C08DF03A50}" type="presParOf" srcId="{48457C37-B010-418C-8FAE-941E527C9404}" destId="{DDE295BE-13D2-4395-920A-4AB1D6D7F2A6}"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3A29F4-A2E8-401A-8002-7BCA19228BBC}" type="doc">
      <dgm:prSet loTypeId="urn:microsoft.com/office/officeart/2005/8/layout/process2" loCatId="process" qsTypeId="urn:microsoft.com/office/officeart/2005/8/quickstyle/simple1" qsCatId="simple" csTypeId="urn:microsoft.com/office/officeart/2005/8/colors/colorful4" csCatId="colorful" phldr="1"/>
      <dgm:spPr/>
      <dgm:t>
        <a:bodyPr/>
        <a:lstStyle/>
        <a:p>
          <a:endParaRPr lang="en-IE"/>
        </a:p>
      </dgm:t>
    </dgm:pt>
    <dgm:pt modelId="{D978BA46-C8C6-458E-B037-259924236F10}">
      <dgm:prSet phldrT="[Text]"/>
      <dgm:spPr>
        <a:xfrm>
          <a:off x="1902675" y="390"/>
          <a:ext cx="1681049" cy="457088"/>
        </a:xfrm>
      </dgm:spPr>
      <dgm:t>
        <a:bodyPr/>
        <a:lstStyle/>
        <a:p>
          <a:r>
            <a:rPr lang="en-IE">
              <a:latin typeface="Calibri"/>
              <a:ea typeface="+mn-ea"/>
              <a:cs typeface="+mn-cs"/>
            </a:rPr>
            <a:t>Oibreacha críochnaithe ag an iarratasóir</a:t>
          </a:r>
        </a:p>
      </dgm:t>
    </dgm:pt>
    <dgm:pt modelId="{E636B96B-D5E2-4DF4-BD33-27F4BF5C2327}" type="parTrans" cxnId="{C2EAA602-249F-44DB-B253-AA6315332328}">
      <dgm:prSet/>
      <dgm:spPr/>
      <dgm:t>
        <a:bodyPr/>
        <a:lstStyle/>
        <a:p>
          <a:endParaRPr lang="en-IE"/>
        </a:p>
      </dgm:t>
    </dgm:pt>
    <dgm:pt modelId="{AF8BA8BE-A1E1-44F6-818E-1F0B5F510D28}" type="sibTrans" cxnId="{C2EAA602-249F-44DB-B253-AA6315332328}">
      <dgm:prSet/>
      <dgm:spPr>
        <a:xfrm rot="5400000">
          <a:off x="2657495" y="468906"/>
          <a:ext cx="171408" cy="205689"/>
        </a:xfrm>
      </dgm:spPr>
      <dgm:t>
        <a:bodyPr/>
        <a:lstStyle/>
        <a:p>
          <a:endParaRPr lang="en-IE">
            <a:solidFill>
              <a:sysClr val="window" lastClr="FFFFFF"/>
            </a:solidFill>
            <a:latin typeface="Calibri"/>
            <a:ea typeface="+mn-ea"/>
            <a:cs typeface="+mn-cs"/>
          </a:endParaRPr>
        </a:p>
      </dgm:t>
    </dgm:pt>
    <dgm:pt modelId="{BBC09E5E-0B5C-4876-B926-B21A7D60FA15}">
      <dgm:prSet phldrT="[Text]"/>
      <dgm:spPr>
        <a:xfrm>
          <a:off x="1902675" y="686023"/>
          <a:ext cx="1681049" cy="457088"/>
        </a:xfrm>
      </dgm:spPr>
      <dgm:t>
        <a:bodyPr/>
        <a:lstStyle/>
        <a:p>
          <a:r>
            <a:rPr lang="en-IE">
              <a:latin typeface="Calibri"/>
              <a:ea typeface="+mn-ea"/>
              <a:cs typeface="+mn-cs"/>
            </a:rPr>
            <a:t>Iarratasóir arna íoc ag an ÚÁ</a:t>
          </a:r>
        </a:p>
      </dgm:t>
    </dgm:pt>
    <dgm:pt modelId="{A19555F8-B58C-4DEA-83CA-E0510E5B6B04}" type="parTrans" cxnId="{0CA494EC-C2C4-41CB-9389-E8B2C1D57D03}">
      <dgm:prSet/>
      <dgm:spPr/>
      <dgm:t>
        <a:bodyPr/>
        <a:lstStyle/>
        <a:p>
          <a:endParaRPr lang="en-IE"/>
        </a:p>
      </dgm:t>
    </dgm:pt>
    <dgm:pt modelId="{77931045-6216-4E12-A404-944CC5D8C96B}" type="sibTrans" cxnId="{0CA494EC-C2C4-41CB-9389-E8B2C1D57D03}">
      <dgm:prSet/>
      <dgm:spPr>
        <a:xfrm rot="5400000">
          <a:off x="2657495" y="1154538"/>
          <a:ext cx="171408" cy="205689"/>
        </a:xfrm>
      </dgm:spPr>
      <dgm:t>
        <a:bodyPr/>
        <a:lstStyle/>
        <a:p>
          <a:endParaRPr lang="en-IE">
            <a:solidFill>
              <a:sysClr val="window" lastClr="FFFFFF"/>
            </a:solidFill>
            <a:latin typeface="Calibri"/>
            <a:ea typeface="+mn-ea"/>
            <a:cs typeface="+mn-cs"/>
          </a:endParaRPr>
        </a:p>
      </dgm:t>
    </dgm:pt>
    <dgm:pt modelId="{36EA1584-6AFE-4791-8A9A-5B8477100E02}">
      <dgm:prSet phldrT="[Text]"/>
      <dgm:spPr>
        <a:xfrm>
          <a:off x="1902675" y="1371655"/>
          <a:ext cx="1681049" cy="457088"/>
        </a:xfrm>
      </dgm:spPr>
      <dgm:t>
        <a:bodyPr/>
        <a:lstStyle/>
        <a:p>
          <a:pPr algn="ctr"/>
          <a:r>
            <a:rPr lang="en-IE">
              <a:latin typeface="Calibri"/>
              <a:ea typeface="+mn-ea"/>
              <a:cs typeface="+mn-cs"/>
            </a:rPr>
            <a:t>Lorgaíonn an ÚÁ aisíocaíocht ón RCOG</a:t>
          </a:r>
        </a:p>
      </dgm:t>
    </dgm:pt>
    <dgm:pt modelId="{37122FC4-1B2C-41F6-A4C4-37F16F3CD6ED}" type="parTrans" cxnId="{DE615445-575C-4DA2-8EA5-AC940C6D0F33}">
      <dgm:prSet/>
      <dgm:spPr/>
      <dgm:t>
        <a:bodyPr/>
        <a:lstStyle/>
        <a:p>
          <a:endParaRPr lang="en-IE"/>
        </a:p>
      </dgm:t>
    </dgm:pt>
    <dgm:pt modelId="{E238B0B3-542F-4FD7-9F0D-543B678844CB}" type="sibTrans" cxnId="{DE615445-575C-4DA2-8EA5-AC940C6D0F33}">
      <dgm:prSet/>
      <dgm:spPr>
        <a:xfrm rot="5400000">
          <a:off x="2657495" y="1840171"/>
          <a:ext cx="171408" cy="205689"/>
        </a:xfrm>
      </dgm:spPr>
      <dgm:t>
        <a:bodyPr/>
        <a:lstStyle/>
        <a:p>
          <a:endParaRPr lang="en-IE">
            <a:solidFill>
              <a:sysClr val="window" lastClr="FFFFFF"/>
            </a:solidFill>
            <a:latin typeface="Calibri"/>
            <a:ea typeface="+mn-ea"/>
            <a:cs typeface="+mn-cs"/>
          </a:endParaRPr>
        </a:p>
      </dgm:t>
    </dgm:pt>
    <dgm:pt modelId="{BAB50BB9-29C0-43B1-936C-B0B02CB21BBF}">
      <dgm:prSet phldrT="[Text]"/>
      <dgm:spPr>
        <a:xfrm>
          <a:off x="1902675" y="2057288"/>
          <a:ext cx="1681049" cy="457088"/>
        </a:xfrm>
      </dgm:spPr>
      <dgm:t>
        <a:bodyPr/>
        <a:lstStyle/>
        <a:p>
          <a:r>
            <a:rPr lang="en-IE">
              <a:latin typeface="Calibri"/>
              <a:ea typeface="+mn-ea"/>
              <a:cs typeface="+mn-cs"/>
            </a:rPr>
            <a:t>Aisíocann an RCOG an ÚÁ</a:t>
          </a:r>
        </a:p>
      </dgm:t>
    </dgm:pt>
    <dgm:pt modelId="{E17FC742-207D-4F37-9377-515C7F555940}" type="parTrans" cxnId="{60C00B74-F71C-45AB-A15B-CB9FF6D4A3E9}">
      <dgm:prSet/>
      <dgm:spPr/>
      <dgm:t>
        <a:bodyPr/>
        <a:lstStyle/>
        <a:p>
          <a:endParaRPr lang="en-IE"/>
        </a:p>
      </dgm:t>
    </dgm:pt>
    <dgm:pt modelId="{EEFADFF2-B472-4694-9605-DC24252020CE}" type="sibTrans" cxnId="{60C00B74-F71C-45AB-A15B-CB9FF6D4A3E9}">
      <dgm:prSet/>
      <dgm:spPr>
        <a:xfrm rot="5400000">
          <a:off x="2657495" y="2525803"/>
          <a:ext cx="171408" cy="205689"/>
        </a:xfrm>
        <a:prstGeom prst="rightArrow">
          <a:avLst>
            <a:gd name="adj1" fmla="val 60000"/>
            <a:gd name="adj2" fmla="val 50000"/>
          </a:avLst>
        </a:prstGeom>
      </dgm:spPr>
      <dgm:t>
        <a:bodyPr/>
        <a:lstStyle/>
        <a:p>
          <a:endParaRPr lang="en-IE">
            <a:solidFill>
              <a:sysClr val="window" lastClr="FFFFFF"/>
            </a:solidFill>
            <a:latin typeface="Calibri"/>
            <a:ea typeface="+mn-ea"/>
            <a:cs typeface="+mn-cs"/>
          </a:endParaRPr>
        </a:p>
      </dgm:t>
    </dgm:pt>
    <dgm:pt modelId="{9CCFBEA7-4FEB-425E-93DB-6330E194DFCD}">
      <dgm:prSet phldrT="[Text]"/>
      <dgm:spPr>
        <a:xfrm>
          <a:off x="1902675" y="2742920"/>
          <a:ext cx="1681049" cy="457088"/>
        </a:xfrm>
      </dgm:spPr>
      <dgm:t>
        <a:bodyPr/>
        <a:lstStyle/>
        <a:p>
          <a:r>
            <a:rPr lang="en-IE">
              <a:latin typeface="Calibri"/>
              <a:ea typeface="+mn-ea"/>
              <a:cs typeface="+mn-cs"/>
            </a:rPr>
            <a:t>Dáta deiridh d'aisíocaíocht </a:t>
          </a:r>
        </a:p>
        <a:p>
          <a:r>
            <a:rPr lang="en-IE" b="1" i="0">
              <a:solidFill>
                <a:schemeClr val="bg1"/>
              </a:solidFill>
              <a:effectLst/>
              <a:latin typeface="Calibri"/>
              <a:ea typeface="+mn-ea"/>
              <a:cs typeface="+mn-cs"/>
            </a:rPr>
            <a:t>Samhain 2018</a:t>
          </a:r>
        </a:p>
      </dgm:t>
    </dgm:pt>
    <dgm:pt modelId="{2957452E-122C-46C6-B16B-57950108C329}" type="parTrans" cxnId="{1782DD4F-551A-43DF-9FAA-E3F9B2937569}">
      <dgm:prSet/>
      <dgm:spPr/>
      <dgm:t>
        <a:bodyPr/>
        <a:lstStyle/>
        <a:p>
          <a:endParaRPr lang="en-IE"/>
        </a:p>
      </dgm:t>
    </dgm:pt>
    <dgm:pt modelId="{111F7805-22D4-40D3-A90F-D444A31109CF}" type="sibTrans" cxnId="{1782DD4F-551A-43DF-9FAA-E3F9B2937569}">
      <dgm:prSet/>
      <dgm:spPr/>
      <dgm:t>
        <a:bodyPr/>
        <a:lstStyle/>
        <a:p>
          <a:endParaRPr lang="en-IE"/>
        </a:p>
      </dgm:t>
    </dgm:pt>
    <dgm:pt modelId="{E115EF5C-58D1-4C3D-BAD5-7D8DEFB1974E}" type="pres">
      <dgm:prSet presAssocID="{5A3A29F4-A2E8-401A-8002-7BCA19228BBC}" presName="linearFlow" presStyleCnt="0">
        <dgm:presLayoutVars>
          <dgm:resizeHandles val="exact"/>
        </dgm:presLayoutVars>
      </dgm:prSet>
      <dgm:spPr/>
      <dgm:t>
        <a:bodyPr/>
        <a:lstStyle/>
        <a:p>
          <a:endParaRPr lang="en-IE"/>
        </a:p>
      </dgm:t>
    </dgm:pt>
    <dgm:pt modelId="{1D8C52F5-46F3-4367-858F-848AB615BDC4}" type="pres">
      <dgm:prSet presAssocID="{D978BA46-C8C6-458E-B037-259924236F10}" presName="node" presStyleLbl="node1" presStyleIdx="0" presStyleCnt="5">
        <dgm:presLayoutVars>
          <dgm:bulletEnabled val="1"/>
        </dgm:presLayoutVars>
      </dgm:prSet>
      <dgm:spPr>
        <a:prstGeom prst="roundRect">
          <a:avLst>
            <a:gd name="adj" fmla="val 10000"/>
          </a:avLst>
        </a:prstGeom>
      </dgm:spPr>
      <dgm:t>
        <a:bodyPr/>
        <a:lstStyle/>
        <a:p>
          <a:endParaRPr lang="en-IE"/>
        </a:p>
      </dgm:t>
    </dgm:pt>
    <dgm:pt modelId="{54AF6E42-AF2A-4F99-A011-E306D2E27245}" type="pres">
      <dgm:prSet presAssocID="{AF8BA8BE-A1E1-44F6-818E-1F0B5F510D28}" presName="sibTrans" presStyleLbl="sibTrans2D1" presStyleIdx="0" presStyleCnt="4"/>
      <dgm:spPr>
        <a:prstGeom prst="rightArrow">
          <a:avLst>
            <a:gd name="adj1" fmla="val 60000"/>
            <a:gd name="adj2" fmla="val 50000"/>
          </a:avLst>
        </a:prstGeom>
      </dgm:spPr>
      <dgm:t>
        <a:bodyPr/>
        <a:lstStyle/>
        <a:p>
          <a:endParaRPr lang="en-IE"/>
        </a:p>
      </dgm:t>
    </dgm:pt>
    <dgm:pt modelId="{83AFD39F-65E3-4536-9287-67F74AEA27E8}" type="pres">
      <dgm:prSet presAssocID="{AF8BA8BE-A1E1-44F6-818E-1F0B5F510D28}" presName="connectorText" presStyleLbl="sibTrans2D1" presStyleIdx="0" presStyleCnt="4"/>
      <dgm:spPr/>
      <dgm:t>
        <a:bodyPr/>
        <a:lstStyle/>
        <a:p>
          <a:endParaRPr lang="en-IE"/>
        </a:p>
      </dgm:t>
    </dgm:pt>
    <dgm:pt modelId="{09B9D02E-5DA0-4DFD-B328-7559F6A4B813}" type="pres">
      <dgm:prSet presAssocID="{BBC09E5E-0B5C-4876-B926-B21A7D60FA15}" presName="node" presStyleLbl="node1" presStyleIdx="1" presStyleCnt="5">
        <dgm:presLayoutVars>
          <dgm:bulletEnabled val="1"/>
        </dgm:presLayoutVars>
      </dgm:prSet>
      <dgm:spPr>
        <a:prstGeom prst="roundRect">
          <a:avLst>
            <a:gd name="adj" fmla="val 10000"/>
          </a:avLst>
        </a:prstGeom>
      </dgm:spPr>
      <dgm:t>
        <a:bodyPr/>
        <a:lstStyle/>
        <a:p>
          <a:endParaRPr lang="en-IE"/>
        </a:p>
      </dgm:t>
    </dgm:pt>
    <dgm:pt modelId="{351EB6A5-BC3D-470B-88DE-EB126231CD36}" type="pres">
      <dgm:prSet presAssocID="{77931045-6216-4E12-A404-944CC5D8C96B}" presName="sibTrans" presStyleLbl="sibTrans2D1" presStyleIdx="1" presStyleCnt="4"/>
      <dgm:spPr>
        <a:prstGeom prst="rightArrow">
          <a:avLst>
            <a:gd name="adj1" fmla="val 60000"/>
            <a:gd name="adj2" fmla="val 50000"/>
          </a:avLst>
        </a:prstGeom>
      </dgm:spPr>
      <dgm:t>
        <a:bodyPr/>
        <a:lstStyle/>
        <a:p>
          <a:endParaRPr lang="en-IE"/>
        </a:p>
      </dgm:t>
    </dgm:pt>
    <dgm:pt modelId="{B1D78C02-8862-4633-A443-E25085EFAD9D}" type="pres">
      <dgm:prSet presAssocID="{77931045-6216-4E12-A404-944CC5D8C96B}" presName="connectorText" presStyleLbl="sibTrans2D1" presStyleIdx="1" presStyleCnt="4"/>
      <dgm:spPr/>
      <dgm:t>
        <a:bodyPr/>
        <a:lstStyle/>
        <a:p>
          <a:endParaRPr lang="en-IE"/>
        </a:p>
      </dgm:t>
    </dgm:pt>
    <dgm:pt modelId="{0B53C8E6-9398-4818-A1ED-20793D2FFB48}" type="pres">
      <dgm:prSet presAssocID="{36EA1584-6AFE-4791-8A9A-5B8477100E02}" presName="node" presStyleLbl="node1" presStyleIdx="2" presStyleCnt="5">
        <dgm:presLayoutVars>
          <dgm:bulletEnabled val="1"/>
        </dgm:presLayoutVars>
      </dgm:prSet>
      <dgm:spPr>
        <a:prstGeom prst="roundRect">
          <a:avLst>
            <a:gd name="adj" fmla="val 10000"/>
          </a:avLst>
        </a:prstGeom>
      </dgm:spPr>
      <dgm:t>
        <a:bodyPr/>
        <a:lstStyle/>
        <a:p>
          <a:endParaRPr lang="en-IE"/>
        </a:p>
      </dgm:t>
    </dgm:pt>
    <dgm:pt modelId="{6A4F0723-7CEA-465A-9344-961E007EA3B3}" type="pres">
      <dgm:prSet presAssocID="{E238B0B3-542F-4FD7-9F0D-543B678844CB}" presName="sibTrans" presStyleLbl="sibTrans2D1" presStyleIdx="2" presStyleCnt="4"/>
      <dgm:spPr>
        <a:prstGeom prst="rightArrow">
          <a:avLst>
            <a:gd name="adj1" fmla="val 60000"/>
            <a:gd name="adj2" fmla="val 50000"/>
          </a:avLst>
        </a:prstGeom>
      </dgm:spPr>
      <dgm:t>
        <a:bodyPr/>
        <a:lstStyle/>
        <a:p>
          <a:endParaRPr lang="en-IE"/>
        </a:p>
      </dgm:t>
    </dgm:pt>
    <dgm:pt modelId="{05277EB6-2F50-4720-BB59-6746E1E789A2}" type="pres">
      <dgm:prSet presAssocID="{E238B0B3-542F-4FD7-9F0D-543B678844CB}" presName="connectorText" presStyleLbl="sibTrans2D1" presStyleIdx="2" presStyleCnt="4"/>
      <dgm:spPr/>
      <dgm:t>
        <a:bodyPr/>
        <a:lstStyle/>
        <a:p>
          <a:endParaRPr lang="en-IE"/>
        </a:p>
      </dgm:t>
    </dgm:pt>
    <dgm:pt modelId="{F2777AB3-0BA9-4AA3-8EF8-33BB417E4B55}" type="pres">
      <dgm:prSet presAssocID="{9CCFBEA7-4FEB-425E-93DB-6330E194DFCD}" presName="node" presStyleLbl="node1" presStyleIdx="3" presStyleCnt="5">
        <dgm:presLayoutVars>
          <dgm:bulletEnabled val="1"/>
        </dgm:presLayoutVars>
      </dgm:prSet>
      <dgm:spPr>
        <a:prstGeom prst="roundRect">
          <a:avLst>
            <a:gd name="adj" fmla="val 10000"/>
          </a:avLst>
        </a:prstGeom>
      </dgm:spPr>
      <dgm:t>
        <a:bodyPr/>
        <a:lstStyle/>
        <a:p>
          <a:endParaRPr lang="en-IE"/>
        </a:p>
      </dgm:t>
    </dgm:pt>
    <dgm:pt modelId="{7E6F4C88-2A1C-4DB0-AFCF-39882F4010A8}" type="pres">
      <dgm:prSet presAssocID="{111F7805-22D4-40D3-A90F-D444A31109CF}" presName="sibTrans" presStyleLbl="sibTrans2D1" presStyleIdx="3" presStyleCnt="4"/>
      <dgm:spPr/>
      <dgm:t>
        <a:bodyPr/>
        <a:lstStyle/>
        <a:p>
          <a:endParaRPr lang="en-IE"/>
        </a:p>
      </dgm:t>
    </dgm:pt>
    <dgm:pt modelId="{0D0DE423-0A1D-4BB0-94A4-AED95266780E}" type="pres">
      <dgm:prSet presAssocID="{111F7805-22D4-40D3-A90F-D444A31109CF}" presName="connectorText" presStyleLbl="sibTrans2D1" presStyleIdx="3" presStyleCnt="4"/>
      <dgm:spPr/>
      <dgm:t>
        <a:bodyPr/>
        <a:lstStyle/>
        <a:p>
          <a:endParaRPr lang="en-IE"/>
        </a:p>
      </dgm:t>
    </dgm:pt>
    <dgm:pt modelId="{04F53AE1-EF57-480E-92B2-962C466381CB}" type="pres">
      <dgm:prSet presAssocID="{BAB50BB9-29C0-43B1-936C-B0B02CB21BBF}" presName="node" presStyleLbl="node1" presStyleIdx="4" presStyleCnt="5">
        <dgm:presLayoutVars>
          <dgm:bulletEnabled val="1"/>
        </dgm:presLayoutVars>
      </dgm:prSet>
      <dgm:spPr>
        <a:prstGeom prst="roundRect">
          <a:avLst>
            <a:gd name="adj" fmla="val 10000"/>
          </a:avLst>
        </a:prstGeom>
      </dgm:spPr>
      <dgm:t>
        <a:bodyPr/>
        <a:lstStyle/>
        <a:p>
          <a:endParaRPr lang="en-IE"/>
        </a:p>
      </dgm:t>
    </dgm:pt>
  </dgm:ptLst>
  <dgm:cxnLst>
    <dgm:cxn modelId="{C2EAA602-249F-44DB-B253-AA6315332328}" srcId="{5A3A29F4-A2E8-401A-8002-7BCA19228BBC}" destId="{D978BA46-C8C6-458E-B037-259924236F10}" srcOrd="0" destOrd="0" parTransId="{E636B96B-D5E2-4DF4-BD33-27F4BF5C2327}" sibTransId="{AF8BA8BE-A1E1-44F6-818E-1F0B5F510D28}"/>
    <dgm:cxn modelId="{3130CB3F-EB48-4264-B4AC-9B57B382040A}" type="presOf" srcId="{AF8BA8BE-A1E1-44F6-818E-1F0B5F510D28}" destId="{83AFD39F-65E3-4536-9287-67F74AEA27E8}" srcOrd="1" destOrd="0" presId="urn:microsoft.com/office/officeart/2005/8/layout/process2"/>
    <dgm:cxn modelId="{A4CBBDC6-8EF9-4A7D-AE22-BF0CDFEFE4ED}" type="presOf" srcId="{5A3A29F4-A2E8-401A-8002-7BCA19228BBC}" destId="{E115EF5C-58D1-4C3D-BAD5-7D8DEFB1974E}" srcOrd="0" destOrd="0" presId="urn:microsoft.com/office/officeart/2005/8/layout/process2"/>
    <dgm:cxn modelId="{9079D81F-90AA-4A0C-B115-D68B35DA7643}" type="presOf" srcId="{77931045-6216-4E12-A404-944CC5D8C96B}" destId="{B1D78C02-8862-4633-A443-E25085EFAD9D}" srcOrd="1" destOrd="0" presId="urn:microsoft.com/office/officeart/2005/8/layout/process2"/>
    <dgm:cxn modelId="{1782DD4F-551A-43DF-9FAA-E3F9B2937569}" srcId="{5A3A29F4-A2E8-401A-8002-7BCA19228BBC}" destId="{9CCFBEA7-4FEB-425E-93DB-6330E194DFCD}" srcOrd="3" destOrd="0" parTransId="{2957452E-122C-46C6-B16B-57950108C329}" sibTransId="{111F7805-22D4-40D3-A90F-D444A31109CF}"/>
    <dgm:cxn modelId="{60C00B74-F71C-45AB-A15B-CB9FF6D4A3E9}" srcId="{5A3A29F4-A2E8-401A-8002-7BCA19228BBC}" destId="{BAB50BB9-29C0-43B1-936C-B0B02CB21BBF}" srcOrd="4" destOrd="0" parTransId="{E17FC742-207D-4F37-9377-515C7F555940}" sibTransId="{EEFADFF2-B472-4694-9605-DC24252020CE}"/>
    <dgm:cxn modelId="{09295E52-BC54-4473-B46C-C24B3C35621B}" type="presOf" srcId="{E238B0B3-542F-4FD7-9F0D-543B678844CB}" destId="{6A4F0723-7CEA-465A-9344-961E007EA3B3}" srcOrd="0" destOrd="0" presId="urn:microsoft.com/office/officeart/2005/8/layout/process2"/>
    <dgm:cxn modelId="{BB433B75-5C24-4F2B-AC5E-994CA4DC7030}" type="presOf" srcId="{AF8BA8BE-A1E1-44F6-818E-1F0B5F510D28}" destId="{54AF6E42-AF2A-4F99-A011-E306D2E27245}" srcOrd="0" destOrd="0" presId="urn:microsoft.com/office/officeart/2005/8/layout/process2"/>
    <dgm:cxn modelId="{BC7A1ED7-21EF-47C2-92D8-C5D21FB3AC21}" type="presOf" srcId="{9CCFBEA7-4FEB-425E-93DB-6330E194DFCD}" destId="{F2777AB3-0BA9-4AA3-8EF8-33BB417E4B55}" srcOrd="0" destOrd="0" presId="urn:microsoft.com/office/officeart/2005/8/layout/process2"/>
    <dgm:cxn modelId="{6F8DDD4E-812D-440B-B689-0BC2EC94FD16}" type="presOf" srcId="{111F7805-22D4-40D3-A90F-D444A31109CF}" destId="{7E6F4C88-2A1C-4DB0-AFCF-39882F4010A8}" srcOrd="0" destOrd="0" presId="urn:microsoft.com/office/officeart/2005/8/layout/process2"/>
    <dgm:cxn modelId="{6A2624FA-9102-4669-A451-67B87A955CAA}" type="presOf" srcId="{D978BA46-C8C6-458E-B037-259924236F10}" destId="{1D8C52F5-46F3-4367-858F-848AB615BDC4}" srcOrd="0" destOrd="0" presId="urn:microsoft.com/office/officeart/2005/8/layout/process2"/>
    <dgm:cxn modelId="{DE615445-575C-4DA2-8EA5-AC940C6D0F33}" srcId="{5A3A29F4-A2E8-401A-8002-7BCA19228BBC}" destId="{36EA1584-6AFE-4791-8A9A-5B8477100E02}" srcOrd="2" destOrd="0" parTransId="{37122FC4-1B2C-41F6-A4C4-37F16F3CD6ED}" sibTransId="{E238B0B3-542F-4FD7-9F0D-543B678844CB}"/>
    <dgm:cxn modelId="{0BD049BC-F5CC-4FB1-8002-BF7F05AD0DB5}" type="presOf" srcId="{BBC09E5E-0B5C-4876-B926-B21A7D60FA15}" destId="{09B9D02E-5DA0-4DFD-B328-7559F6A4B813}" srcOrd="0" destOrd="0" presId="urn:microsoft.com/office/officeart/2005/8/layout/process2"/>
    <dgm:cxn modelId="{F1FE0ECC-2F70-4E3A-B5BB-AC16B3128843}" type="presOf" srcId="{77931045-6216-4E12-A404-944CC5D8C96B}" destId="{351EB6A5-BC3D-470B-88DE-EB126231CD36}" srcOrd="0" destOrd="0" presId="urn:microsoft.com/office/officeart/2005/8/layout/process2"/>
    <dgm:cxn modelId="{D2D7BC58-7D27-48F9-8856-CC5C43467A25}" type="presOf" srcId="{E238B0B3-542F-4FD7-9F0D-543B678844CB}" destId="{05277EB6-2F50-4720-BB59-6746E1E789A2}" srcOrd="1" destOrd="0" presId="urn:microsoft.com/office/officeart/2005/8/layout/process2"/>
    <dgm:cxn modelId="{6243F38E-148D-4EDA-8BEB-2D39BD534A09}" type="presOf" srcId="{111F7805-22D4-40D3-A90F-D444A31109CF}" destId="{0D0DE423-0A1D-4BB0-94A4-AED95266780E}" srcOrd="1" destOrd="0" presId="urn:microsoft.com/office/officeart/2005/8/layout/process2"/>
    <dgm:cxn modelId="{0CA494EC-C2C4-41CB-9389-E8B2C1D57D03}" srcId="{5A3A29F4-A2E8-401A-8002-7BCA19228BBC}" destId="{BBC09E5E-0B5C-4876-B926-B21A7D60FA15}" srcOrd="1" destOrd="0" parTransId="{A19555F8-B58C-4DEA-83CA-E0510E5B6B04}" sibTransId="{77931045-6216-4E12-A404-944CC5D8C96B}"/>
    <dgm:cxn modelId="{881FD40A-9A40-4551-B541-70F2B23B7D0D}" type="presOf" srcId="{BAB50BB9-29C0-43B1-936C-B0B02CB21BBF}" destId="{04F53AE1-EF57-480E-92B2-962C466381CB}" srcOrd="0" destOrd="0" presId="urn:microsoft.com/office/officeart/2005/8/layout/process2"/>
    <dgm:cxn modelId="{CFBE48D7-560A-425C-86AE-F3D4CDA41CDD}" type="presOf" srcId="{36EA1584-6AFE-4791-8A9A-5B8477100E02}" destId="{0B53C8E6-9398-4818-A1ED-20793D2FFB48}" srcOrd="0" destOrd="0" presId="urn:microsoft.com/office/officeart/2005/8/layout/process2"/>
    <dgm:cxn modelId="{FD4E86BD-1A1F-49B1-919E-AA84958C5163}" type="presParOf" srcId="{E115EF5C-58D1-4C3D-BAD5-7D8DEFB1974E}" destId="{1D8C52F5-46F3-4367-858F-848AB615BDC4}" srcOrd="0" destOrd="0" presId="urn:microsoft.com/office/officeart/2005/8/layout/process2"/>
    <dgm:cxn modelId="{36F7533F-25A1-4220-94F3-CC8DA107F3DC}" type="presParOf" srcId="{E115EF5C-58D1-4C3D-BAD5-7D8DEFB1974E}" destId="{54AF6E42-AF2A-4F99-A011-E306D2E27245}" srcOrd="1" destOrd="0" presId="urn:microsoft.com/office/officeart/2005/8/layout/process2"/>
    <dgm:cxn modelId="{D370B0A9-CEC0-4C72-89F3-AB7BCD07A204}" type="presParOf" srcId="{54AF6E42-AF2A-4F99-A011-E306D2E27245}" destId="{83AFD39F-65E3-4536-9287-67F74AEA27E8}" srcOrd="0" destOrd="0" presId="urn:microsoft.com/office/officeart/2005/8/layout/process2"/>
    <dgm:cxn modelId="{11CCDBF3-7E06-44EE-93D0-FC562B78376C}" type="presParOf" srcId="{E115EF5C-58D1-4C3D-BAD5-7D8DEFB1974E}" destId="{09B9D02E-5DA0-4DFD-B328-7559F6A4B813}" srcOrd="2" destOrd="0" presId="urn:microsoft.com/office/officeart/2005/8/layout/process2"/>
    <dgm:cxn modelId="{994E9AB6-F13E-480B-852C-F5B3C7ADE05A}" type="presParOf" srcId="{E115EF5C-58D1-4C3D-BAD5-7D8DEFB1974E}" destId="{351EB6A5-BC3D-470B-88DE-EB126231CD36}" srcOrd="3" destOrd="0" presId="urn:microsoft.com/office/officeart/2005/8/layout/process2"/>
    <dgm:cxn modelId="{711E5BCE-758C-4F0A-B0F2-F6A7E801C122}" type="presParOf" srcId="{351EB6A5-BC3D-470B-88DE-EB126231CD36}" destId="{B1D78C02-8862-4633-A443-E25085EFAD9D}" srcOrd="0" destOrd="0" presId="urn:microsoft.com/office/officeart/2005/8/layout/process2"/>
    <dgm:cxn modelId="{3B95CD84-6530-4B8A-8A1D-30C32CBB91E8}" type="presParOf" srcId="{E115EF5C-58D1-4C3D-BAD5-7D8DEFB1974E}" destId="{0B53C8E6-9398-4818-A1ED-20793D2FFB48}" srcOrd="4" destOrd="0" presId="urn:microsoft.com/office/officeart/2005/8/layout/process2"/>
    <dgm:cxn modelId="{36B431DD-17CD-4B64-A752-F3CE1C9551CE}" type="presParOf" srcId="{E115EF5C-58D1-4C3D-BAD5-7D8DEFB1974E}" destId="{6A4F0723-7CEA-465A-9344-961E007EA3B3}" srcOrd="5" destOrd="0" presId="urn:microsoft.com/office/officeart/2005/8/layout/process2"/>
    <dgm:cxn modelId="{6955BAC0-E326-4C56-8C7C-747C7A6E49A7}" type="presParOf" srcId="{6A4F0723-7CEA-465A-9344-961E007EA3B3}" destId="{05277EB6-2F50-4720-BB59-6746E1E789A2}" srcOrd="0" destOrd="0" presId="urn:microsoft.com/office/officeart/2005/8/layout/process2"/>
    <dgm:cxn modelId="{D9D48F6F-733B-4BAC-A1A1-18CF617BA189}" type="presParOf" srcId="{E115EF5C-58D1-4C3D-BAD5-7D8DEFB1974E}" destId="{F2777AB3-0BA9-4AA3-8EF8-33BB417E4B55}" srcOrd="6" destOrd="0" presId="urn:microsoft.com/office/officeart/2005/8/layout/process2"/>
    <dgm:cxn modelId="{5594FFDC-8E31-491F-835B-213A59A1024C}" type="presParOf" srcId="{E115EF5C-58D1-4C3D-BAD5-7D8DEFB1974E}" destId="{7E6F4C88-2A1C-4DB0-AFCF-39882F4010A8}" srcOrd="7" destOrd="0" presId="urn:microsoft.com/office/officeart/2005/8/layout/process2"/>
    <dgm:cxn modelId="{E1756E34-3497-438C-866B-783C7B272797}" type="presParOf" srcId="{7E6F4C88-2A1C-4DB0-AFCF-39882F4010A8}" destId="{0D0DE423-0A1D-4BB0-94A4-AED95266780E}" srcOrd="0" destOrd="0" presId="urn:microsoft.com/office/officeart/2005/8/layout/process2"/>
    <dgm:cxn modelId="{378FA5D2-644E-4132-AA90-03C513766BB2}" type="presParOf" srcId="{E115EF5C-58D1-4C3D-BAD5-7D8DEFB1974E}" destId="{04F53AE1-EF57-480E-92B2-962C466381CB}" srcOrd="8"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FB5F5D-D8F0-4730-845A-BDBDF50FF100}">
      <dsp:nvSpPr>
        <dsp:cNvPr id="0" name=""/>
        <dsp:cNvSpPr/>
      </dsp:nvSpPr>
      <dsp:spPr>
        <a:xfrm rot="5400000">
          <a:off x="-98667" y="218828"/>
          <a:ext cx="657781" cy="460447"/>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Samhain 2017</a:t>
          </a:r>
        </a:p>
      </dsp:txBody>
      <dsp:txXfrm rot="-5400000">
        <a:off x="1" y="350385"/>
        <a:ext cx="460447" cy="197334"/>
      </dsp:txXfrm>
    </dsp:sp>
    <dsp:sp modelId="{B5F11566-2C20-44FA-A4BE-645700A3F557}">
      <dsp:nvSpPr>
        <dsp:cNvPr id="0" name=""/>
        <dsp:cNvSpPr/>
      </dsp:nvSpPr>
      <dsp:spPr>
        <a:xfrm rot="5400000">
          <a:off x="3012897" y="-2477734"/>
          <a:ext cx="427783" cy="5532682"/>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An SIOT fógartha</a:t>
          </a:r>
          <a:endParaRPr lang="en-IE"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Gach ÚÁ curtha ar an eolas ar a leithdháileadh bliantúil  ag an RCOG</a:t>
          </a:r>
          <a:endParaRPr lang="en-IE" sz="1000" kern="1200">
            <a:solidFill>
              <a:sysClr val="windowText" lastClr="000000">
                <a:hueOff val="0"/>
                <a:satOff val="0"/>
                <a:lumOff val="0"/>
                <a:alphaOff val="0"/>
              </a:sysClr>
            </a:solidFill>
            <a:latin typeface="Calibri"/>
            <a:ea typeface="+mn-ea"/>
            <a:cs typeface="+mn-cs"/>
          </a:endParaRPr>
        </a:p>
      </dsp:txBody>
      <dsp:txXfrm rot="-5400000">
        <a:off x="460448" y="95598"/>
        <a:ext cx="5511799" cy="386017"/>
      </dsp:txXfrm>
    </dsp:sp>
    <dsp:sp modelId="{BAD56D45-11F0-44CA-8609-BF676A4C0CEA}">
      <dsp:nvSpPr>
        <dsp:cNvPr id="0" name=""/>
        <dsp:cNvSpPr/>
      </dsp:nvSpPr>
      <dsp:spPr>
        <a:xfrm rot="5400000">
          <a:off x="-98667" y="782169"/>
          <a:ext cx="657781" cy="460447"/>
        </a:xfrm>
        <a:prstGeom prst="chevron">
          <a:avLst/>
        </a:prstGeom>
        <a:solidFill>
          <a:srgbClr val="8064A2">
            <a:hueOff val="-405888"/>
            <a:satOff val="2445"/>
            <a:lumOff val="196"/>
            <a:alphaOff val="0"/>
          </a:srgbClr>
        </a:solidFill>
        <a:ln w="25400" cap="flat" cmpd="sng" algn="ctr">
          <a:solidFill>
            <a:srgbClr val="8064A2">
              <a:hueOff val="-405888"/>
              <a:satOff val="2445"/>
              <a:lumOff val="19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Samhain 2017</a:t>
          </a:r>
        </a:p>
      </dsp:txBody>
      <dsp:txXfrm rot="-5400000">
        <a:off x="1" y="913726"/>
        <a:ext cx="460447" cy="197334"/>
      </dsp:txXfrm>
    </dsp:sp>
    <dsp:sp modelId="{83D20B31-B00C-4547-A116-EF73489BB792}">
      <dsp:nvSpPr>
        <dsp:cNvPr id="0" name=""/>
        <dsp:cNvSpPr/>
      </dsp:nvSpPr>
      <dsp:spPr>
        <a:xfrm rot="5400000">
          <a:off x="3013009" y="-1869060"/>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405888"/>
              <a:satOff val="2445"/>
              <a:lumOff val="19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Fógraíonn gach ÚÁ an scéim agus tugann sé cuireadh d'iarratais trí úsáid a bhaint as </a:t>
          </a:r>
          <a:r>
            <a:rPr lang="en-GB" sz="1000" b="1" kern="1200">
              <a:solidFill>
                <a:sysClr val="windowText" lastClr="000000">
                  <a:hueOff val="0"/>
                  <a:satOff val="0"/>
                  <a:lumOff val="0"/>
                  <a:alphaOff val="0"/>
                </a:sysClr>
              </a:solidFill>
              <a:latin typeface="Calibri"/>
              <a:ea typeface="+mn-ea"/>
              <a:cs typeface="+mn-cs"/>
            </a:rPr>
            <a:t>Foirm A (Féach Aguisín II)</a:t>
          </a:r>
          <a:endParaRPr lang="en-IE" sz="1000" b="1" kern="1200">
            <a:solidFill>
              <a:sysClr val="windowText" lastClr="000000">
                <a:hueOff val="0"/>
                <a:satOff val="0"/>
                <a:lumOff val="0"/>
                <a:alphaOff val="0"/>
              </a:sysClr>
            </a:solidFill>
            <a:latin typeface="Calibri"/>
            <a:ea typeface="+mn-ea"/>
            <a:cs typeface="+mn-cs"/>
          </a:endParaRPr>
        </a:p>
      </dsp:txBody>
      <dsp:txXfrm rot="-5400000">
        <a:off x="460447" y="704374"/>
        <a:ext cx="5511810" cy="385814"/>
      </dsp:txXfrm>
    </dsp:sp>
    <dsp:sp modelId="{CAC3162C-3697-40B6-80C9-7BE6F9072200}">
      <dsp:nvSpPr>
        <dsp:cNvPr id="0" name=""/>
        <dsp:cNvSpPr/>
      </dsp:nvSpPr>
      <dsp:spPr>
        <a:xfrm rot="5400000">
          <a:off x="-98667" y="1462101"/>
          <a:ext cx="657781" cy="460447"/>
        </a:xfrm>
        <a:prstGeom prst="chevron">
          <a:avLst/>
        </a:prstGeom>
        <a:solidFill>
          <a:srgbClr val="8064A2">
            <a:hueOff val="-811776"/>
            <a:satOff val="4891"/>
            <a:lumOff val="392"/>
            <a:alphaOff val="0"/>
          </a:srgbClr>
        </a:solidFill>
        <a:ln w="25400" cap="flat" cmpd="sng" algn="ctr">
          <a:solidFill>
            <a:srgbClr val="8064A2">
              <a:hueOff val="-811776"/>
              <a:satOff val="4891"/>
              <a:lumOff val="392"/>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Eanáir</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2018</a:t>
          </a:r>
        </a:p>
      </dsp:txBody>
      <dsp:txXfrm rot="-5400000">
        <a:off x="1" y="1593658"/>
        <a:ext cx="460447" cy="197334"/>
      </dsp:txXfrm>
    </dsp:sp>
    <dsp:sp modelId="{22D6F8E6-3ADB-47E9-9D79-FEFB997199C4}">
      <dsp:nvSpPr>
        <dsp:cNvPr id="0" name=""/>
        <dsp:cNvSpPr/>
      </dsp:nvSpPr>
      <dsp:spPr>
        <a:xfrm rot="5400000">
          <a:off x="2941863" y="-1189127"/>
          <a:ext cx="569849" cy="5532682"/>
        </a:xfrm>
        <a:prstGeom prst="round2SameRect">
          <a:avLst/>
        </a:prstGeom>
        <a:solidFill>
          <a:sysClr val="window" lastClr="FFFFFF">
            <a:alpha val="90000"/>
            <a:hueOff val="0"/>
            <a:satOff val="0"/>
            <a:lumOff val="0"/>
            <a:alphaOff val="0"/>
          </a:sysClr>
        </a:solidFill>
        <a:ln w="25400" cap="flat" cmpd="sng" algn="ctr">
          <a:solidFill>
            <a:srgbClr val="8064A2">
              <a:hueOff val="-811776"/>
              <a:satOff val="4891"/>
              <a:lumOff val="39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IE" sz="1000" kern="1200">
            <a:solidFill>
              <a:sysClr val="windowText" lastClr="000000"/>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Comhlíonann an tIarratasóir </a:t>
          </a:r>
          <a:r>
            <a:rPr lang="en-IE" sz="1000" b="1" kern="1200">
              <a:solidFill>
                <a:sysClr val="windowText" lastClr="000000">
                  <a:hueOff val="0"/>
                  <a:satOff val="0"/>
                  <a:lumOff val="0"/>
                  <a:alphaOff val="0"/>
                </a:sysClr>
              </a:solidFill>
              <a:latin typeface="Calibri"/>
              <a:ea typeface="+mn-ea"/>
              <a:cs typeface="+mn-cs"/>
            </a:rPr>
            <a:t>Foirm A </a:t>
          </a:r>
          <a:r>
            <a:rPr lang="en-IE" sz="1000" b="0" kern="1200">
              <a:solidFill>
                <a:sysClr val="windowText" lastClr="000000">
                  <a:hueOff val="0"/>
                  <a:satOff val="0"/>
                  <a:lumOff val="0"/>
                  <a:alphaOff val="0"/>
                </a:sysClr>
              </a:solidFill>
              <a:latin typeface="Calibri"/>
              <a:ea typeface="+mn-ea"/>
              <a:cs typeface="+mn-cs"/>
            </a:rPr>
            <a:t>agus seolann se/sí é ar aghaidh le faisnéis ábhartha eile chuig an ÚÁ faoin spriocdháta a leag an ÚÁ amach ach tráth nach déanaí ná </a:t>
          </a:r>
          <a:r>
            <a:rPr lang="en-IE" sz="1000" b="1" strike="noStrike" kern="1200">
              <a:solidFill>
                <a:srgbClr val="FF0000"/>
              </a:solidFill>
              <a:latin typeface="Calibri"/>
              <a:ea typeface="+mn-ea"/>
              <a:cs typeface="+mn-cs"/>
            </a:rPr>
            <a:t>an 31 Eanáir 2018</a:t>
          </a:r>
          <a:endParaRPr lang="en-IE" sz="1000" b="1"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Déanann an ÚÁ measúnú ar gach iarratas incháilithe trí úsáid a bhaint as na critéir shonraithe (féach lch 7)</a:t>
          </a:r>
        </a:p>
        <a:p>
          <a:pPr marL="57150" lvl="1" indent="-57150" algn="l" defTabSz="444500">
            <a:lnSpc>
              <a:spcPct val="90000"/>
            </a:lnSpc>
            <a:spcBef>
              <a:spcPct val="0"/>
            </a:spcBef>
            <a:spcAft>
              <a:spcPct val="15000"/>
            </a:spcAft>
            <a:buChar char="••"/>
          </a:pPr>
          <a:endParaRPr lang="en-IE" sz="1000" kern="1200">
            <a:solidFill>
              <a:sysClr val="windowText" lastClr="000000"/>
            </a:solidFill>
            <a:latin typeface="Calibri"/>
            <a:ea typeface="+mn-ea"/>
            <a:cs typeface="+mn-cs"/>
          </a:endParaRPr>
        </a:p>
      </dsp:txBody>
      <dsp:txXfrm rot="-5400000">
        <a:off x="460447" y="1320107"/>
        <a:ext cx="5504864" cy="514213"/>
      </dsp:txXfrm>
    </dsp:sp>
    <dsp:sp modelId="{E5B928AB-027E-45A4-B3E7-D506E1438B6F}">
      <dsp:nvSpPr>
        <dsp:cNvPr id="0" name=""/>
        <dsp:cNvSpPr/>
      </dsp:nvSpPr>
      <dsp:spPr>
        <a:xfrm rot="5400000">
          <a:off x="-98667" y="2070888"/>
          <a:ext cx="657781" cy="460447"/>
        </a:xfrm>
        <a:prstGeom prst="chevron">
          <a:avLst/>
        </a:prstGeom>
        <a:solidFill>
          <a:srgbClr val="8064A2">
            <a:hueOff val="-1217664"/>
            <a:satOff val="7336"/>
            <a:lumOff val="588"/>
            <a:alphaOff val="0"/>
          </a:srgbClr>
        </a:solidFill>
        <a:ln w="25400" cap="flat" cmpd="sng" algn="ctr">
          <a:solidFill>
            <a:srgbClr val="8064A2">
              <a:hueOff val="-1217664"/>
              <a:satOff val="7336"/>
              <a:lumOff val="58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Feabhra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2018</a:t>
          </a:r>
        </a:p>
      </dsp:txBody>
      <dsp:txXfrm rot="-5400000">
        <a:off x="1" y="2202445"/>
        <a:ext cx="460447" cy="197334"/>
      </dsp:txXfrm>
    </dsp:sp>
    <dsp:sp modelId="{125A0B3E-9A4E-4D53-BCD5-21AA7630BA18}">
      <dsp:nvSpPr>
        <dsp:cNvPr id="0" name=""/>
        <dsp:cNvSpPr/>
      </dsp:nvSpPr>
      <dsp:spPr>
        <a:xfrm rot="5400000">
          <a:off x="3013009" y="-580340"/>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1217664"/>
              <a:satOff val="7336"/>
              <a:lumOff val="58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IE" sz="1000" kern="1200">
            <a:solidFill>
              <a:sysClr val="windowText" lastClr="000000"/>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an ÚÁ </a:t>
          </a:r>
          <a:r>
            <a:rPr lang="en-IE" sz="1000" b="1" kern="1200">
              <a:solidFill>
                <a:sysClr val="windowText" lastClr="000000">
                  <a:hueOff val="0"/>
                  <a:satOff val="0"/>
                  <a:lumOff val="0"/>
                  <a:alphaOff val="0"/>
                </a:sysClr>
              </a:solidFill>
              <a:latin typeface="Calibri"/>
              <a:ea typeface="+mn-ea"/>
              <a:cs typeface="+mn-cs"/>
            </a:rPr>
            <a:t>sceideal tionscadal ar aghaidh trí úsáid a bhaint as Foirm B (Féach Aguisín III) </a:t>
          </a:r>
          <a:r>
            <a:rPr lang="en-IE" sz="1000" b="0" kern="1200">
              <a:solidFill>
                <a:sysClr val="windowText" lastClr="000000">
                  <a:hueOff val="0"/>
                  <a:satOff val="0"/>
                  <a:lumOff val="0"/>
                  <a:alphaOff val="0"/>
                </a:sysClr>
              </a:solidFill>
              <a:latin typeface="Calibri"/>
              <a:ea typeface="+mn-ea"/>
              <a:cs typeface="+mn-cs"/>
            </a:rPr>
            <a:t>chuig an Aire COG </a:t>
          </a:r>
          <a:r>
            <a:rPr lang="en-IE" sz="1000" kern="1200">
              <a:solidFill>
                <a:sysClr val="windowText" lastClr="000000">
                  <a:hueOff val="0"/>
                  <a:satOff val="0"/>
                  <a:lumOff val="0"/>
                  <a:alphaOff val="0"/>
                </a:sysClr>
              </a:solidFill>
              <a:latin typeface="Calibri"/>
              <a:ea typeface="+mn-ea"/>
              <a:cs typeface="+mn-cs"/>
            </a:rPr>
            <a:t>go ndéanfar faomhadh foirmiúil é faoin </a:t>
          </a:r>
          <a:r>
            <a:rPr lang="en-IE" sz="1000" b="1" strike="noStrike" kern="1200">
              <a:solidFill>
                <a:srgbClr val="FF0000"/>
              </a:solidFill>
              <a:latin typeface="Calibri"/>
              <a:ea typeface="+mn-ea"/>
              <a:cs typeface="+mn-cs"/>
            </a:rPr>
            <a:t>16 Feabhra 2018</a:t>
          </a:r>
          <a:endParaRPr lang="en-IE" sz="1000" b="1" kern="1200">
            <a:solidFill>
              <a:sysClr val="windowText" lastClr="000000">
                <a:hueOff val="0"/>
                <a:satOff val="0"/>
                <a:lumOff val="0"/>
                <a:alphaOff val="0"/>
              </a:sysClr>
            </a:solidFill>
            <a:latin typeface="Calibri"/>
            <a:ea typeface="+mn-ea"/>
            <a:cs typeface="+mn-cs"/>
          </a:endParaRPr>
        </a:p>
      </dsp:txBody>
      <dsp:txXfrm rot="-5400000">
        <a:off x="460447" y="1993094"/>
        <a:ext cx="5511810" cy="385814"/>
      </dsp:txXfrm>
    </dsp:sp>
    <dsp:sp modelId="{B86A49F7-E820-4BC9-A59D-3118A3C7F04E}">
      <dsp:nvSpPr>
        <dsp:cNvPr id="0" name=""/>
        <dsp:cNvSpPr/>
      </dsp:nvSpPr>
      <dsp:spPr>
        <a:xfrm rot="5400000">
          <a:off x="-98667" y="2679675"/>
          <a:ext cx="657781" cy="460447"/>
        </a:xfrm>
        <a:prstGeom prst="chevron">
          <a:avLst/>
        </a:prstGeom>
        <a:solidFill>
          <a:srgbClr val="8064A2">
            <a:hueOff val="-1623553"/>
            <a:satOff val="9781"/>
            <a:lumOff val="784"/>
            <a:alphaOff val="0"/>
          </a:srgbClr>
        </a:solidFill>
        <a:ln w="25400" cap="flat" cmpd="sng" algn="ctr">
          <a:solidFill>
            <a:srgbClr val="8064A2">
              <a:hueOff val="-1623553"/>
              <a:satOff val="9781"/>
              <a:lumOff val="78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Márta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2018</a:t>
          </a:r>
        </a:p>
      </dsp:txBody>
      <dsp:txXfrm rot="-5400000">
        <a:off x="1" y="2811232"/>
        <a:ext cx="460447" cy="197334"/>
      </dsp:txXfrm>
    </dsp:sp>
    <dsp:sp modelId="{FC878535-9BDA-44E3-9774-4BDAA4EDCE1C}">
      <dsp:nvSpPr>
        <dsp:cNvPr id="0" name=""/>
        <dsp:cNvSpPr/>
      </dsp:nvSpPr>
      <dsp:spPr>
        <a:xfrm rot="5400000">
          <a:off x="3013009" y="28446"/>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1623553"/>
              <a:satOff val="9781"/>
              <a:lumOff val="78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Déanfaidh </a:t>
          </a:r>
          <a:r>
            <a:rPr lang="en-IE" sz="1000" b="0" kern="1200">
              <a:solidFill>
                <a:sysClr val="windowText" lastClr="000000">
                  <a:hueOff val="0"/>
                  <a:satOff val="0"/>
                  <a:lumOff val="0"/>
                  <a:alphaOff val="0"/>
                </a:sysClr>
              </a:solidFill>
              <a:latin typeface="Calibri"/>
              <a:ea typeface="+mn-ea"/>
              <a:cs typeface="+mn-cs"/>
            </a:rPr>
            <a:t>an A</a:t>
          </a:r>
          <a:r>
            <a:rPr lang="en-IE" sz="1000" kern="1200">
              <a:solidFill>
                <a:sysClr val="windowText" lastClr="000000">
                  <a:hueOff val="0"/>
                  <a:satOff val="0"/>
                  <a:lumOff val="0"/>
                  <a:alphaOff val="0"/>
                </a:sysClr>
              </a:solidFill>
              <a:latin typeface="Calibri"/>
              <a:ea typeface="+mn-ea"/>
              <a:cs typeface="+mn-cs"/>
            </a:rPr>
            <a:t>COG teagmháil leis an ÚÁ maidir le faomhadh </a:t>
          </a:r>
          <a:r>
            <a:rPr lang="en-IE" sz="1000" b="0" kern="1200">
              <a:solidFill>
                <a:sysClr val="windowText" lastClr="000000">
                  <a:hueOff val="0"/>
                  <a:satOff val="0"/>
                  <a:lumOff val="0"/>
                  <a:alphaOff val="0"/>
                </a:sysClr>
              </a:solidFill>
              <a:latin typeface="Calibri"/>
              <a:ea typeface="+mn-ea"/>
              <a:cs typeface="+mn-cs"/>
            </a:rPr>
            <a:t>foirmiúil faoin </a:t>
          </a:r>
          <a:r>
            <a:rPr lang="en-IE" sz="1000" b="1" kern="1200">
              <a:solidFill>
                <a:srgbClr val="FF0000"/>
              </a:solidFill>
              <a:latin typeface="Calibri"/>
              <a:ea typeface="+mn-ea"/>
              <a:cs typeface="+mn-cs"/>
            </a:rPr>
            <a:t>2</a:t>
          </a:r>
          <a:r>
            <a:rPr lang="en-IE" sz="1000" b="1" strike="noStrike" kern="1200">
              <a:solidFill>
                <a:srgbClr val="FF0000"/>
              </a:solidFill>
              <a:latin typeface="Calibri"/>
              <a:ea typeface="+mn-ea"/>
              <a:cs typeface="+mn-cs"/>
            </a:rPr>
            <a:t> Márta 2018</a:t>
          </a:r>
          <a:endParaRPr lang="en-IE" sz="1000" b="1" kern="1200">
            <a:solidFill>
              <a:sysClr val="windowText" lastClr="000000">
                <a:hueOff val="0"/>
                <a:satOff val="0"/>
                <a:lumOff val="0"/>
                <a:alphaOff val="0"/>
              </a:sysClr>
            </a:solidFill>
            <a:latin typeface="Calibri"/>
            <a:ea typeface="+mn-ea"/>
            <a:cs typeface="+mn-cs"/>
          </a:endParaRPr>
        </a:p>
      </dsp:txBody>
      <dsp:txXfrm rot="-5400000">
        <a:off x="460447" y="2601880"/>
        <a:ext cx="5511810" cy="385814"/>
      </dsp:txXfrm>
    </dsp:sp>
    <dsp:sp modelId="{80A89E9C-62CB-4C8F-88D7-6FCB3BD2747E}">
      <dsp:nvSpPr>
        <dsp:cNvPr id="0" name=""/>
        <dsp:cNvSpPr/>
      </dsp:nvSpPr>
      <dsp:spPr>
        <a:xfrm rot="5400000">
          <a:off x="-98667" y="3288462"/>
          <a:ext cx="657781" cy="460447"/>
        </a:xfrm>
        <a:prstGeom prst="chevron">
          <a:avLst/>
        </a:prstGeom>
        <a:solidFill>
          <a:srgbClr val="8064A2">
            <a:hueOff val="-2029441"/>
            <a:satOff val="12227"/>
            <a:lumOff val="980"/>
            <a:alphaOff val="0"/>
          </a:srgbClr>
        </a:solidFill>
        <a:ln w="25400" cap="flat" cmpd="sng" algn="ctr">
          <a:solidFill>
            <a:srgbClr val="8064A2">
              <a:hueOff val="-2029441"/>
              <a:satOff val="12227"/>
              <a:lumOff val="98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Márta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2018</a:t>
          </a:r>
        </a:p>
      </dsp:txBody>
      <dsp:txXfrm rot="-5400000">
        <a:off x="1" y="3420019"/>
        <a:ext cx="460447" cy="197334"/>
      </dsp:txXfrm>
    </dsp:sp>
    <dsp:sp modelId="{3B16EF4F-5A9C-41B4-A3C2-77A421E66C7B}">
      <dsp:nvSpPr>
        <dsp:cNvPr id="0" name=""/>
        <dsp:cNvSpPr/>
      </dsp:nvSpPr>
      <dsp:spPr>
        <a:xfrm rot="5400000">
          <a:off x="3013009" y="637232"/>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2029441"/>
              <a:satOff val="12227"/>
              <a:lumOff val="98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an ÚÁ iarratasóirí ar an eolas ar fhaomhadh </a:t>
          </a:r>
          <a:r>
            <a:rPr lang="en-IE" sz="1000" b="1" kern="1200">
              <a:solidFill>
                <a:sysClr val="windowText" lastClr="000000">
                  <a:hueOff val="0"/>
                  <a:satOff val="0"/>
                  <a:lumOff val="0"/>
                  <a:alphaOff val="0"/>
                </a:sysClr>
              </a:solidFill>
              <a:latin typeface="Calibri"/>
              <a:ea typeface="+mn-ea"/>
              <a:cs typeface="+mn-cs"/>
            </a:rPr>
            <a:t>sealadach</a:t>
          </a:r>
          <a:r>
            <a:rPr lang="en-IE" sz="1000" kern="1200">
              <a:solidFill>
                <a:sysClr val="windowText" lastClr="000000">
                  <a:hueOff val="0"/>
                  <a:satOff val="0"/>
                  <a:lumOff val="0"/>
                  <a:alphaOff val="0"/>
                </a:sysClr>
              </a:solidFill>
              <a:latin typeface="Calibri"/>
              <a:ea typeface="+mn-ea"/>
              <a:cs typeface="+mn-cs"/>
            </a:rPr>
            <a:t> </a:t>
          </a:r>
        </a:p>
        <a:p>
          <a:pPr marL="57150" lvl="1" indent="-57150" algn="l" defTabSz="444500">
            <a:lnSpc>
              <a:spcPct val="90000"/>
            </a:lnSpc>
            <a:spcBef>
              <a:spcPct val="0"/>
            </a:spcBef>
            <a:spcAft>
              <a:spcPct val="15000"/>
            </a:spcAft>
            <a:buChar char="••"/>
          </a:pPr>
          <a:r>
            <a:rPr lang="en-GB" sz="1000" b="1" kern="1200">
              <a:solidFill>
                <a:sysClr val="windowText" lastClr="000000">
                  <a:hueOff val="0"/>
                  <a:satOff val="0"/>
                  <a:lumOff val="0"/>
                  <a:alphaOff val="0"/>
                </a:sysClr>
              </a:solidFill>
              <a:latin typeface="Calibri"/>
              <a:ea typeface="+mn-ea"/>
              <a:cs typeface="+mn-cs"/>
            </a:rPr>
            <a:t> </a:t>
          </a:r>
          <a:r>
            <a:rPr lang="en-GB" sz="1000" b="0" kern="1200">
              <a:solidFill>
                <a:sysClr val="windowText" lastClr="000000">
                  <a:hueOff val="0"/>
                  <a:satOff val="0"/>
                  <a:lumOff val="0"/>
                  <a:alphaOff val="0"/>
                </a:sysClr>
              </a:solidFill>
              <a:latin typeface="Calibri"/>
              <a:ea typeface="+mn-ea"/>
              <a:cs typeface="+mn-cs"/>
            </a:rPr>
            <a:t>Is féidir </a:t>
          </a:r>
          <a:r>
            <a:rPr lang="en-GB" sz="1000" b="1" kern="1200">
              <a:solidFill>
                <a:sysClr val="windowText" lastClr="000000">
                  <a:hueOff val="0"/>
                  <a:satOff val="0"/>
                  <a:lumOff val="0"/>
                  <a:alphaOff val="0"/>
                </a:sysClr>
              </a:solidFill>
              <a:latin typeface="Calibri"/>
              <a:ea typeface="+mn-ea"/>
              <a:cs typeface="+mn-cs"/>
            </a:rPr>
            <a:t>cead deiridh </a:t>
          </a:r>
          <a:r>
            <a:rPr lang="en-GB" sz="1000" kern="1200">
              <a:solidFill>
                <a:sysClr val="windowText" lastClr="000000">
                  <a:hueOff val="0"/>
                  <a:satOff val="0"/>
                  <a:lumOff val="0"/>
                  <a:alphaOff val="0"/>
                </a:sysClr>
              </a:solidFill>
              <a:latin typeface="Calibri"/>
              <a:ea typeface="+mn-ea"/>
              <a:cs typeface="+mn-cs"/>
            </a:rPr>
            <a:t>a thabhairt a luaithe a shásaíonn an t-iarratasóir coinníollacha an ÚÁ</a:t>
          </a:r>
          <a:endParaRPr lang="en-IE" sz="1000" kern="1200">
            <a:solidFill>
              <a:sysClr val="windowText" lastClr="000000">
                <a:hueOff val="0"/>
                <a:satOff val="0"/>
                <a:lumOff val="0"/>
                <a:alphaOff val="0"/>
              </a:sysClr>
            </a:solidFill>
            <a:latin typeface="Calibri"/>
            <a:ea typeface="+mn-ea"/>
            <a:cs typeface="+mn-cs"/>
          </a:endParaRPr>
        </a:p>
      </dsp:txBody>
      <dsp:txXfrm rot="-5400000">
        <a:off x="460447" y="3210666"/>
        <a:ext cx="5511810" cy="385814"/>
      </dsp:txXfrm>
    </dsp:sp>
    <dsp:sp modelId="{6FF51D97-B8A9-43CE-98B1-8B47F36A0807}">
      <dsp:nvSpPr>
        <dsp:cNvPr id="0" name=""/>
        <dsp:cNvSpPr/>
      </dsp:nvSpPr>
      <dsp:spPr>
        <a:xfrm rot="5400000">
          <a:off x="-98667" y="3897249"/>
          <a:ext cx="657781" cy="460447"/>
        </a:xfrm>
        <a:prstGeom prst="chevron">
          <a:avLst/>
        </a:prstGeom>
        <a:solidFill>
          <a:srgbClr val="8064A2">
            <a:hueOff val="-2435329"/>
            <a:satOff val="14672"/>
            <a:lumOff val="1176"/>
            <a:alphaOff val="0"/>
          </a:srgbClr>
        </a:solidFill>
        <a:ln w="25400" cap="flat" cmpd="sng" algn="ctr">
          <a:solidFill>
            <a:srgbClr val="8064A2">
              <a:hueOff val="-2435329"/>
              <a:satOff val="14672"/>
              <a:lumOff val="117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Márta</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2018</a:t>
          </a:r>
        </a:p>
      </dsp:txBody>
      <dsp:txXfrm rot="-5400000">
        <a:off x="1" y="4028806"/>
        <a:ext cx="460447" cy="197334"/>
      </dsp:txXfrm>
    </dsp:sp>
    <dsp:sp modelId="{55F75131-AA16-41E4-BA3E-AB66FCBE8BBB}">
      <dsp:nvSpPr>
        <dsp:cNvPr id="0" name=""/>
        <dsp:cNvSpPr/>
      </dsp:nvSpPr>
      <dsp:spPr>
        <a:xfrm rot="5400000">
          <a:off x="3013009" y="1246019"/>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2435329"/>
              <a:satOff val="14672"/>
              <a:lumOff val="117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Tá </a:t>
          </a:r>
          <a:r>
            <a:rPr lang="en-IE" sz="1000" b="1" kern="1200">
              <a:solidFill>
                <a:sysClr val="windowText" lastClr="000000">
                  <a:hueOff val="0"/>
                  <a:satOff val="0"/>
                  <a:lumOff val="0"/>
                  <a:alphaOff val="0"/>
                </a:sysClr>
              </a:solidFill>
              <a:latin typeface="Calibri"/>
              <a:ea typeface="+mn-ea"/>
              <a:cs typeface="+mn-cs"/>
            </a:rPr>
            <a:t>Ráiteas Modha </a:t>
          </a:r>
          <a:r>
            <a:rPr lang="en-IE" sz="1000" b="0" kern="1200">
              <a:solidFill>
                <a:sysClr val="windowText" lastClr="000000">
                  <a:hueOff val="0"/>
                  <a:satOff val="0"/>
                  <a:lumOff val="0"/>
                  <a:alphaOff val="0"/>
                </a:sysClr>
              </a:solidFill>
              <a:latin typeface="Calibri"/>
              <a:ea typeface="+mn-ea"/>
              <a:cs typeface="+mn-cs"/>
            </a:rPr>
            <a:t>le seoladh ar aghaidh ag gach iarratasóir chuig an ÚÁ sula gcuirtear tús le hoibreacha</a:t>
          </a:r>
          <a:r>
            <a:rPr lang="en-IE" sz="1000" kern="1200">
              <a:solidFill>
                <a:sysClr val="windowText" lastClr="000000">
                  <a:hueOff val="0"/>
                  <a:satOff val="0"/>
                  <a:lumOff val="0"/>
                  <a:alphaOff val="0"/>
                </a:sysClr>
              </a:solidFill>
              <a:latin typeface="Calibri"/>
              <a:ea typeface="+mn-ea"/>
              <a:cs typeface="+mn-cs"/>
            </a:rPr>
            <a:t> </a:t>
          </a:r>
        </a:p>
      </dsp:txBody>
      <dsp:txXfrm rot="-5400000">
        <a:off x="460447" y="3819453"/>
        <a:ext cx="5511810" cy="385814"/>
      </dsp:txXfrm>
    </dsp:sp>
    <dsp:sp modelId="{4472A534-081E-4D98-8BA1-3B96DECFBC2E}">
      <dsp:nvSpPr>
        <dsp:cNvPr id="0" name=""/>
        <dsp:cNvSpPr/>
      </dsp:nvSpPr>
      <dsp:spPr>
        <a:xfrm rot="5400000">
          <a:off x="-98667" y="4506036"/>
          <a:ext cx="657781" cy="460447"/>
        </a:xfrm>
        <a:prstGeom prst="chevron">
          <a:avLst/>
        </a:prstGeom>
        <a:solidFill>
          <a:srgbClr val="8064A2">
            <a:hueOff val="-2841217"/>
            <a:satOff val="17118"/>
            <a:lumOff val="1372"/>
            <a:alphaOff val="0"/>
          </a:srgbClr>
        </a:solidFill>
        <a:ln w="25400" cap="flat" cmpd="sng" algn="ctr">
          <a:solidFill>
            <a:srgbClr val="8064A2">
              <a:hueOff val="-2841217"/>
              <a:satOff val="17118"/>
              <a:lumOff val="1372"/>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29 Mei</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2018</a:t>
          </a:r>
        </a:p>
      </dsp:txBody>
      <dsp:txXfrm rot="-5400000">
        <a:off x="1" y="4637593"/>
        <a:ext cx="460447" cy="197334"/>
      </dsp:txXfrm>
    </dsp:sp>
    <dsp:sp modelId="{97304EBA-CABB-45F4-B8A8-85093F631C07}">
      <dsp:nvSpPr>
        <dsp:cNvPr id="0" name=""/>
        <dsp:cNvSpPr/>
      </dsp:nvSpPr>
      <dsp:spPr>
        <a:xfrm rot="5400000">
          <a:off x="3013009" y="1854806"/>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2841217"/>
              <a:satOff val="17118"/>
              <a:lumOff val="137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gach ÚÁ </a:t>
          </a:r>
          <a:r>
            <a:rPr lang="en-IE" sz="1000" b="1" kern="1200">
              <a:solidFill>
                <a:sysClr val="windowText" lastClr="000000">
                  <a:hueOff val="0"/>
                  <a:satOff val="0"/>
                  <a:lumOff val="0"/>
                  <a:alphaOff val="0"/>
                </a:sysClr>
              </a:solidFill>
              <a:latin typeface="Calibri"/>
              <a:ea typeface="+mn-ea"/>
              <a:cs typeface="+mn-cs"/>
            </a:rPr>
            <a:t>an chéad </a:t>
          </a:r>
          <a:r>
            <a:rPr lang="en-IE" sz="1000" kern="1200">
              <a:solidFill>
                <a:sysClr val="windowText" lastClr="000000">
                  <a:hueOff val="0"/>
                  <a:satOff val="0"/>
                  <a:lumOff val="0"/>
                  <a:alphaOff val="0"/>
                </a:sysClr>
              </a:solidFill>
              <a:latin typeface="Calibri"/>
              <a:ea typeface="+mn-ea"/>
              <a:cs typeface="+mn-cs"/>
            </a:rPr>
            <a:t>tuarscáil  ar dhul chun cinn faoi bhráid an RCOG trí úsáid a bhaint as </a:t>
          </a:r>
          <a:r>
            <a:rPr lang="en-IE" sz="1000" b="1" kern="1200">
              <a:solidFill>
                <a:sysClr val="windowText" lastClr="000000">
                  <a:hueOff val="0"/>
                  <a:satOff val="0"/>
                  <a:lumOff val="0"/>
                  <a:alphaOff val="0"/>
                </a:sysClr>
              </a:solidFill>
              <a:latin typeface="Calibri"/>
              <a:ea typeface="+mn-ea"/>
              <a:cs typeface="+mn-cs"/>
            </a:rPr>
            <a:t>Foirm B faoin</a:t>
          </a:r>
          <a:r>
            <a:rPr lang="en-IE" sz="1000" kern="1200">
              <a:solidFill>
                <a:sysClr val="windowText" lastClr="000000">
                  <a:hueOff val="0"/>
                  <a:satOff val="0"/>
                  <a:lumOff val="0"/>
                  <a:alphaOff val="0"/>
                </a:sysClr>
              </a:solidFill>
              <a:latin typeface="Calibri"/>
              <a:ea typeface="+mn-ea"/>
              <a:cs typeface="+mn-cs"/>
            </a:rPr>
            <a:t> </a:t>
          </a:r>
          <a:r>
            <a:rPr lang="en-IE" sz="1000" b="1" kern="1200">
              <a:solidFill>
                <a:srgbClr val="FF0000"/>
              </a:solidFill>
              <a:latin typeface="Calibri"/>
              <a:ea typeface="+mn-ea"/>
              <a:cs typeface="+mn-cs"/>
            </a:rPr>
            <a:t>29 Meitheamh 2018. </a:t>
          </a:r>
          <a:r>
            <a:rPr lang="en-IE" sz="1000" kern="1200">
              <a:solidFill>
                <a:sysClr val="windowText" lastClr="000000">
                  <a:hueOff val="0"/>
                  <a:satOff val="0"/>
                  <a:lumOff val="0"/>
                  <a:alphaOff val="0"/>
                </a:sysClr>
              </a:solidFill>
              <a:latin typeface="Calibri"/>
              <a:ea typeface="+mn-ea"/>
              <a:cs typeface="+mn-cs"/>
            </a:rPr>
            <a:t>Féadfaidh an RCOG cistiú a athdháileadh ar ÚÁ ag brath ar dhul chun cinn</a:t>
          </a:r>
          <a:endParaRPr lang="en-IE" sz="1000" b="1" strike="noStrike" kern="1200">
            <a:solidFill>
              <a:srgbClr val="FF0000"/>
            </a:solidFill>
            <a:latin typeface="Calibri"/>
            <a:ea typeface="+mn-ea"/>
            <a:cs typeface="+mn-cs"/>
          </a:endParaRPr>
        </a:p>
      </dsp:txBody>
      <dsp:txXfrm rot="-5400000">
        <a:off x="460447" y="4428240"/>
        <a:ext cx="5511810" cy="385814"/>
      </dsp:txXfrm>
    </dsp:sp>
    <dsp:sp modelId="{9A166C89-20D5-4292-8B69-CD807F993B50}">
      <dsp:nvSpPr>
        <dsp:cNvPr id="0" name=""/>
        <dsp:cNvSpPr/>
      </dsp:nvSpPr>
      <dsp:spPr>
        <a:xfrm rot="5400000">
          <a:off x="-98667" y="5114822"/>
          <a:ext cx="657781" cy="460447"/>
        </a:xfrm>
        <a:prstGeom prst="chevron">
          <a:avLst/>
        </a:prstGeom>
        <a:solidFill>
          <a:srgbClr val="8064A2">
            <a:hueOff val="-3247105"/>
            <a:satOff val="19563"/>
            <a:lumOff val="1568"/>
            <a:alphaOff val="0"/>
          </a:srgbClr>
        </a:solidFill>
        <a:ln w="25400" cap="flat" cmpd="sng" algn="ctr">
          <a:solidFill>
            <a:srgbClr val="8064A2">
              <a:hueOff val="-3247105"/>
              <a:satOff val="19563"/>
              <a:lumOff val="156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7 M.F.</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2018</a:t>
          </a:r>
        </a:p>
      </dsp:txBody>
      <dsp:txXfrm rot="-5400000">
        <a:off x="1" y="5246379"/>
        <a:ext cx="460447" cy="197334"/>
      </dsp:txXfrm>
    </dsp:sp>
    <dsp:sp modelId="{AB078463-D906-49CD-9AB0-09CDF3AF77C2}">
      <dsp:nvSpPr>
        <dsp:cNvPr id="0" name=""/>
        <dsp:cNvSpPr/>
      </dsp:nvSpPr>
      <dsp:spPr>
        <a:xfrm rot="5400000">
          <a:off x="3013009" y="2463593"/>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3247105"/>
              <a:satOff val="19563"/>
              <a:lumOff val="156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gach ÚÁ </a:t>
          </a:r>
          <a:r>
            <a:rPr lang="en-IE" sz="1000" b="1" kern="1200">
              <a:solidFill>
                <a:sysClr val="windowText" lastClr="000000">
                  <a:hueOff val="0"/>
                  <a:satOff val="0"/>
                  <a:lumOff val="0"/>
                  <a:alphaOff val="0"/>
                </a:sysClr>
              </a:solidFill>
              <a:latin typeface="Calibri"/>
              <a:ea typeface="+mn-ea"/>
              <a:cs typeface="+mn-cs"/>
            </a:rPr>
            <a:t>an dara </a:t>
          </a:r>
          <a:r>
            <a:rPr lang="en-IE" sz="1000" kern="1200">
              <a:solidFill>
                <a:sysClr val="windowText" lastClr="000000">
                  <a:hueOff val="0"/>
                  <a:satOff val="0"/>
                  <a:lumOff val="0"/>
                  <a:alphaOff val="0"/>
                </a:sysClr>
              </a:solidFill>
              <a:latin typeface="Calibri"/>
              <a:ea typeface="+mn-ea"/>
              <a:cs typeface="+mn-cs"/>
            </a:rPr>
            <a:t>tuarscáil  ar dhul chun cinn faoi bhráid an RCOG trí úsáid a bhaint as </a:t>
          </a:r>
          <a:r>
            <a:rPr lang="en-IE" sz="1000" b="1" kern="1200">
              <a:solidFill>
                <a:sysClr val="windowText" lastClr="000000">
                  <a:hueOff val="0"/>
                  <a:satOff val="0"/>
                  <a:lumOff val="0"/>
                  <a:alphaOff val="0"/>
                </a:sysClr>
              </a:solidFill>
              <a:latin typeface="Calibri"/>
              <a:ea typeface="+mn-ea"/>
              <a:cs typeface="+mn-cs"/>
            </a:rPr>
            <a:t>Foirm B faoin</a:t>
          </a:r>
          <a:r>
            <a:rPr lang="en-IE" sz="1000" kern="1200">
              <a:solidFill>
                <a:sysClr val="windowText" lastClr="000000">
                  <a:hueOff val="0"/>
                  <a:satOff val="0"/>
                  <a:lumOff val="0"/>
                  <a:alphaOff val="0"/>
                </a:sysClr>
              </a:solidFill>
              <a:latin typeface="Calibri"/>
              <a:ea typeface="+mn-ea"/>
              <a:cs typeface="+mn-cs"/>
            </a:rPr>
            <a:t> </a:t>
          </a:r>
          <a:r>
            <a:rPr lang="en-IE" sz="1000" b="1" strike="noStrike" kern="1200">
              <a:solidFill>
                <a:srgbClr val="FF0000"/>
              </a:solidFill>
              <a:latin typeface="Calibri"/>
              <a:ea typeface="+mn-ea"/>
              <a:cs typeface="+mn-cs"/>
            </a:rPr>
            <a:t>7 Meán Fómhair 2018</a:t>
          </a:r>
          <a:endParaRPr lang="en-IE"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Féadfaidh an RCOG cistiú </a:t>
          </a:r>
          <a:r>
            <a:rPr lang="en-IE" sz="1000" b="1" kern="1200">
              <a:solidFill>
                <a:sysClr val="windowText" lastClr="000000">
                  <a:hueOff val="0"/>
                  <a:satOff val="0"/>
                  <a:lumOff val="0"/>
                  <a:alphaOff val="0"/>
                </a:sysClr>
              </a:solidFill>
              <a:latin typeface="Calibri"/>
              <a:ea typeface="+mn-ea"/>
              <a:cs typeface="+mn-cs"/>
            </a:rPr>
            <a:t>a athdháileadh </a:t>
          </a:r>
          <a:r>
            <a:rPr lang="en-IE" sz="1000" b="0" kern="1200">
              <a:solidFill>
                <a:sysClr val="windowText" lastClr="000000">
                  <a:hueOff val="0"/>
                  <a:satOff val="0"/>
                  <a:lumOff val="0"/>
                  <a:alphaOff val="0"/>
                </a:sysClr>
              </a:solidFill>
              <a:latin typeface="Calibri"/>
              <a:ea typeface="+mn-ea"/>
              <a:cs typeface="+mn-cs"/>
            </a:rPr>
            <a:t>ar ÚÁ eile nuair </a:t>
          </a:r>
          <a:r>
            <a:rPr lang="en-IE" sz="1000" b="1" kern="1200">
              <a:solidFill>
                <a:sysClr val="windowText" lastClr="000000">
                  <a:hueOff val="0"/>
                  <a:satOff val="0"/>
                  <a:lumOff val="0"/>
                  <a:alphaOff val="0"/>
                </a:sysClr>
              </a:solidFill>
              <a:latin typeface="Calibri"/>
              <a:ea typeface="+mn-ea"/>
              <a:cs typeface="+mn-cs"/>
            </a:rPr>
            <a:t>nár </a:t>
          </a:r>
          <a:r>
            <a:rPr lang="en-IE" sz="1000" b="0" kern="1200">
              <a:solidFill>
                <a:sysClr val="windowText" lastClr="000000">
                  <a:hueOff val="0"/>
                  <a:satOff val="0"/>
                  <a:lumOff val="0"/>
                  <a:alphaOff val="0"/>
                </a:sysClr>
              </a:solidFill>
              <a:latin typeface="Calibri"/>
              <a:ea typeface="+mn-ea"/>
              <a:cs typeface="+mn-cs"/>
            </a:rPr>
            <a:t>cuireadh tús le hoibreacha faoin dáta seo</a:t>
          </a:r>
          <a:endParaRPr lang="en-IE" sz="1000" kern="1200">
            <a:solidFill>
              <a:sysClr val="windowText" lastClr="000000">
                <a:hueOff val="0"/>
                <a:satOff val="0"/>
                <a:lumOff val="0"/>
                <a:alphaOff val="0"/>
              </a:sysClr>
            </a:solidFill>
            <a:latin typeface="Calibri"/>
            <a:ea typeface="+mn-ea"/>
            <a:cs typeface="+mn-cs"/>
          </a:endParaRPr>
        </a:p>
      </dsp:txBody>
      <dsp:txXfrm rot="-5400000">
        <a:off x="460447" y="5037027"/>
        <a:ext cx="5511810" cy="385814"/>
      </dsp:txXfrm>
    </dsp:sp>
    <dsp:sp modelId="{79574788-C71B-4131-BB73-C898711C02BD}">
      <dsp:nvSpPr>
        <dsp:cNvPr id="0" name=""/>
        <dsp:cNvSpPr/>
      </dsp:nvSpPr>
      <dsp:spPr>
        <a:xfrm rot="5400000">
          <a:off x="-98667" y="5723609"/>
          <a:ext cx="657781" cy="460447"/>
        </a:xfrm>
        <a:prstGeom prst="chevron">
          <a:avLst/>
        </a:prstGeom>
        <a:solidFill>
          <a:srgbClr val="8064A2">
            <a:hueOff val="-3652993"/>
            <a:satOff val="22008"/>
            <a:lumOff val="1764"/>
            <a:alphaOff val="0"/>
          </a:srgbClr>
        </a:solidFill>
        <a:ln w="25400" cap="flat" cmpd="sng" algn="ctr">
          <a:solidFill>
            <a:srgbClr val="8064A2">
              <a:hueOff val="-3652993"/>
              <a:satOff val="22008"/>
              <a:lumOff val="176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28 M.F.</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2018</a:t>
          </a:r>
        </a:p>
      </dsp:txBody>
      <dsp:txXfrm rot="-5400000">
        <a:off x="1" y="5855166"/>
        <a:ext cx="460447" cy="197334"/>
      </dsp:txXfrm>
    </dsp:sp>
    <dsp:sp modelId="{9D02055D-D4ED-4879-AF8D-369BDF60F4E2}">
      <dsp:nvSpPr>
        <dsp:cNvPr id="0" name=""/>
        <dsp:cNvSpPr/>
      </dsp:nvSpPr>
      <dsp:spPr>
        <a:xfrm rot="5400000">
          <a:off x="3013009" y="3072380"/>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3652993"/>
              <a:satOff val="22008"/>
              <a:lumOff val="176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Caithfidh gach ÚÁ an RCOG a chur ar an eolas ar aon chistiú </a:t>
          </a:r>
          <a:r>
            <a:rPr lang="en-IE" sz="1000" b="1" kern="1200">
              <a:solidFill>
                <a:sysClr val="windowText" lastClr="000000">
                  <a:hueOff val="0"/>
                  <a:satOff val="0"/>
                  <a:lumOff val="0"/>
                  <a:alphaOff val="0"/>
                </a:sysClr>
              </a:solidFill>
              <a:latin typeface="Calibri"/>
              <a:ea typeface="+mn-ea"/>
              <a:cs typeface="+mn-cs"/>
            </a:rPr>
            <a:t>nár</a:t>
          </a:r>
          <a:r>
            <a:rPr lang="en-IE" sz="1000" b="0" kern="1200">
              <a:solidFill>
                <a:sysClr val="windowText" lastClr="000000">
                  <a:hueOff val="0"/>
                  <a:satOff val="0"/>
                  <a:lumOff val="0"/>
                  <a:alphaOff val="0"/>
                </a:sysClr>
              </a:solidFill>
              <a:latin typeface="Calibri"/>
              <a:ea typeface="+mn-ea"/>
              <a:cs typeface="+mn-cs"/>
            </a:rPr>
            <a:t> tarraingíodh síos faoin </a:t>
          </a:r>
          <a:r>
            <a:rPr lang="en-IE" sz="1000" kern="1200">
              <a:solidFill>
                <a:sysClr val="windowText" lastClr="000000">
                  <a:hueOff val="0"/>
                  <a:satOff val="0"/>
                  <a:lumOff val="0"/>
                  <a:alphaOff val="0"/>
                </a:sysClr>
              </a:solidFill>
              <a:latin typeface="Calibri"/>
              <a:ea typeface="+mn-ea"/>
              <a:cs typeface="+mn-cs"/>
            </a:rPr>
            <a:t>28 Meán Fómhair 2018</a:t>
          </a:r>
        </a:p>
      </dsp:txBody>
      <dsp:txXfrm rot="-5400000">
        <a:off x="460447" y="5645814"/>
        <a:ext cx="5511810" cy="385814"/>
      </dsp:txXfrm>
    </dsp:sp>
    <dsp:sp modelId="{FAED6A98-EA21-4D94-A59B-9092819CC2B4}">
      <dsp:nvSpPr>
        <dsp:cNvPr id="0" name=""/>
        <dsp:cNvSpPr/>
      </dsp:nvSpPr>
      <dsp:spPr>
        <a:xfrm rot="5400000">
          <a:off x="-98667" y="6332396"/>
          <a:ext cx="657781" cy="460447"/>
        </a:xfrm>
        <a:prstGeom prst="chevron">
          <a:avLst/>
        </a:prstGeom>
        <a:solidFill>
          <a:srgbClr val="8064A2">
            <a:hueOff val="-4058882"/>
            <a:satOff val="24454"/>
            <a:lumOff val="1960"/>
            <a:alphaOff val="0"/>
          </a:srgbClr>
        </a:solidFill>
        <a:ln w="25400" cap="flat" cmpd="sng" algn="ctr">
          <a:solidFill>
            <a:srgbClr val="8064A2">
              <a:hueOff val="-4058882"/>
              <a:satOff val="24454"/>
              <a:lumOff val="196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B ea -D.F. 2018</a:t>
          </a:r>
        </a:p>
      </dsp:txBody>
      <dsp:txXfrm rot="-5400000">
        <a:off x="1" y="6463953"/>
        <a:ext cx="460447" cy="197334"/>
      </dsp:txXfrm>
    </dsp:sp>
    <dsp:sp modelId="{32218CAE-E425-463E-A04B-88544C60EBE4}">
      <dsp:nvSpPr>
        <dsp:cNvPr id="0" name=""/>
        <dsp:cNvSpPr/>
      </dsp:nvSpPr>
      <dsp:spPr>
        <a:xfrm rot="5400000">
          <a:off x="3013009" y="3681167"/>
          <a:ext cx="427558" cy="5532682"/>
        </a:xfrm>
        <a:prstGeom prst="round2SameRect">
          <a:avLst/>
        </a:prstGeom>
        <a:solidFill>
          <a:sysClr val="window" lastClr="FFFFFF">
            <a:alpha val="90000"/>
            <a:hueOff val="0"/>
            <a:satOff val="0"/>
            <a:lumOff val="0"/>
            <a:alphaOff val="0"/>
          </a:sysClr>
        </a:solidFill>
        <a:ln w="25400" cap="flat" cmpd="sng" algn="ctr">
          <a:solidFill>
            <a:srgbClr val="8064A2">
              <a:hueOff val="-4058882"/>
              <a:satOff val="24454"/>
              <a:lumOff val="196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Déanann gach ÚÁ oibreacha a iniúchadh agus a dheimhniú agus íocann sé cistiú amach a bronnadh ar iarratasóir sula ndéantar iarratas ar aisíocaíocht ón RCOG</a:t>
          </a:r>
        </a:p>
      </dsp:txBody>
      <dsp:txXfrm rot="-5400000">
        <a:off x="460447" y="6254601"/>
        <a:ext cx="5511810" cy="385814"/>
      </dsp:txXfrm>
    </dsp:sp>
    <dsp:sp modelId="{1716CE7F-E587-46CE-997D-24788131B909}">
      <dsp:nvSpPr>
        <dsp:cNvPr id="0" name=""/>
        <dsp:cNvSpPr/>
      </dsp:nvSpPr>
      <dsp:spPr>
        <a:xfrm rot="5400000">
          <a:off x="-98667" y="7097046"/>
          <a:ext cx="657781" cy="460447"/>
        </a:xfrm>
        <a:prstGeom prst="chevron">
          <a:avLst/>
        </a:prstGeo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 Sam</a:t>
          </a:r>
        </a:p>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 2018</a:t>
          </a:r>
        </a:p>
      </dsp:txBody>
      <dsp:txXfrm rot="-5400000">
        <a:off x="1" y="7228603"/>
        <a:ext cx="460447" cy="197334"/>
      </dsp:txXfrm>
    </dsp:sp>
    <dsp:sp modelId="{DDE295BE-13D2-4395-920A-4AB1D6D7F2A6}">
      <dsp:nvSpPr>
        <dsp:cNvPr id="0" name=""/>
        <dsp:cNvSpPr/>
      </dsp:nvSpPr>
      <dsp:spPr>
        <a:xfrm rot="5400000">
          <a:off x="2870867" y="4432095"/>
          <a:ext cx="711841" cy="5532682"/>
        </a:xfrm>
        <a:prstGeom prst="round2Same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Cuireann gach ÚÁL éileamh faoi bhráid an RCOG ar aisíocaíocht faoin 2 Samhain 2018 trí </a:t>
          </a:r>
          <a:r>
            <a:rPr lang="en-IE" sz="1000" b="1" kern="1200">
              <a:solidFill>
                <a:sysClr val="windowText" lastClr="000000">
                  <a:hueOff val="0"/>
                  <a:satOff val="0"/>
                  <a:lumOff val="0"/>
                  <a:alphaOff val="0"/>
                </a:sysClr>
              </a:solidFill>
              <a:latin typeface="Calibri"/>
              <a:ea typeface="+mn-ea"/>
              <a:cs typeface="+mn-cs"/>
            </a:rPr>
            <a:t>Fhoirm C (Aguisín IV) </a:t>
          </a:r>
          <a:r>
            <a:rPr lang="en-IE" sz="1000" b="0" kern="1200">
              <a:solidFill>
                <a:sysClr val="windowText" lastClr="000000">
                  <a:hueOff val="0"/>
                  <a:satOff val="0"/>
                  <a:lumOff val="0"/>
                  <a:alphaOff val="0"/>
                </a:sysClr>
              </a:solidFill>
              <a:latin typeface="Calibri"/>
              <a:ea typeface="+mn-ea"/>
              <a:cs typeface="+mn-cs"/>
            </a:rPr>
            <a:t>a úsáid</a:t>
          </a:r>
          <a:endParaRPr lang="en-IE" sz="1000" b="1"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a:ea typeface="+mn-ea"/>
              <a:cs typeface="+mn-cs"/>
            </a:rPr>
            <a:t>Seolann gach ÚÁ an tríú tuarascáil ar dhul chun cinn agus an tuarascáil </a:t>
          </a:r>
          <a:r>
            <a:rPr lang="en-IE" sz="1000" b="1" kern="1200">
              <a:solidFill>
                <a:sysClr val="windowText" lastClr="000000">
                  <a:hueOff val="0"/>
                  <a:satOff val="0"/>
                  <a:lumOff val="0"/>
                  <a:alphaOff val="0"/>
                </a:sysClr>
              </a:solidFill>
              <a:latin typeface="Calibri"/>
              <a:ea typeface="+mn-ea"/>
              <a:cs typeface="+mn-cs"/>
            </a:rPr>
            <a:t>deiridh </a:t>
          </a:r>
          <a:r>
            <a:rPr lang="en-IE" sz="1000" kern="1200">
              <a:solidFill>
                <a:sysClr val="windowText" lastClr="000000">
                  <a:hueOff val="0"/>
                  <a:satOff val="0"/>
                  <a:lumOff val="0"/>
                  <a:alphaOff val="0"/>
                </a:sysClr>
              </a:solidFill>
              <a:latin typeface="Calibri"/>
              <a:ea typeface="+mn-ea"/>
              <a:cs typeface="+mn-cs"/>
            </a:rPr>
            <a:t>ar aghaidh trí </a:t>
          </a:r>
          <a:r>
            <a:rPr lang="en-IE" sz="1000" b="1" kern="1200">
              <a:solidFill>
                <a:sysClr val="windowText" lastClr="000000">
                  <a:hueOff val="0"/>
                  <a:satOff val="0"/>
                  <a:lumOff val="0"/>
                  <a:alphaOff val="0"/>
                </a:sysClr>
              </a:solidFill>
              <a:latin typeface="Calibri"/>
              <a:ea typeface="+mn-ea"/>
              <a:cs typeface="+mn-cs"/>
            </a:rPr>
            <a:t>Fhoirm B </a:t>
          </a:r>
          <a:r>
            <a:rPr lang="en-IE" sz="1000" b="0" kern="1200">
              <a:solidFill>
                <a:sysClr val="windowText" lastClr="000000">
                  <a:hueOff val="0"/>
                  <a:satOff val="0"/>
                  <a:lumOff val="0"/>
                  <a:alphaOff val="0"/>
                </a:sysClr>
              </a:solidFill>
              <a:latin typeface="Calibri"/>
              <a:ea typeface="+mn-ea"/>
              <a:cs typeface="+mn-cs"/>
            </a:rPr>
            <a:t>le </a:t>
          </a:r>
          <a:r>
            <a:rPr lang="en-IE" sz="1000" b="1" kern="1200">
              <a:solidFill>
                <a:sysClr val="windowText" lastClr="000000">
                  <a:hueOff val="0"/>
                  <a:satOff val="0"/>
                  <a:lumOff val="0"/>
                  <a:alphaOff val="0"/>
                </a:sysClr>
              </a:solidFill>
              <a:latin typeface="Calibri"/>
              <a:ea typeface="+mn-ea"/>
              <a:cs typeface="+mn-cs"/>
            </a:rPr>
            <a:t>Foirm C</a:t>
          </a:r>
          <a:r>
            <a:rPr lang="en-IE" sz="1000" b="0" kern="1200">
              <a:solidFill>
                <a:sysClr val="windowText" lastClr="000000">
                  <a:hueOff val="0"/>
                  <a:satOff val="0"/>
                  <a:lumOff val="0"/>
                  <a:alphaOff val="0"/>
                </a:sysClr>
              </a:solidFill>
              <a:latin typeface="Calibri"/>
              <a:ea typeface="+mn-ea"/>
              <a:cs typeface="+mn-cs"/>
            </a:rPr>
            <a:t> a úsáid</a:t>
          </a:r>
          <a:endParaRPr lang="en-IE" sz="1000" b="1" kern="1200">
            <a:solidFill>
              <a:sysClr val="windowText" lastClr="000000">
                <a:hueOff val="0"/>
                <a:satOff val="0"/>
                <a:lumOff val="0"/>
                <a:alphaOff val="0"/>
              </a:sysClr>
            </a:solidFill>
            <a:latin typeface="Calibri"/>
            <a:ea typeface="+mn-ea"/>
            <a:cs typeface="+mn-cs"/>
          </a:endParaRPr>
        </a:p>
      </dsp:txBody>
      <dsp:txXfrm rot="-5400000">
        <a:off x="460447" y="6877265"/>
        <a:ext cx="5497933" cy="6423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8C52F5-46F3-4367-858F-848AB615BDC4}">
      <dsp:nvSpPr>
        <dsp:cNvPr id="0" name=""/>
        <dsp:cNvSpPr/>
      </dsp:nvSpPr>
      <dsp:spPr>
        <a:xfrm>
          <a:off x="2001565" y="390"/>
          <a:ext cx="1483268" cy="4572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Oibreacha críochnaithe ag an iarratasóir</a:t>
          </a:r>
        </a:p>
      </dsp:txBody>
      <dsp:txXfrm>
        <a:off x="2014958" y="13783"/>
        <a:ext cx="1456482" cy="430483"/>
      </dsp:txXfrm>
    </dsp:sp>
    <dsp:sp modelId="{54AF6E42-AF2A-4F99-A011-E306D2E27245}">
      <dsp:nvSpPr>
        <dsp:cNvPr id="0" name=""/>
        <dsp:cNvSpPr/>
      </dsp:nvSpPr>
      <dsp:spPr>
        <a:xfrm rot="5400000">
          <a:off x="2657461" y="469092"/>
          <a:ext cx="171476" cy="20577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dsp:txBody>
      <dsp:txXfrm rot="-5400000">
        <a:off x="2681468" y="486240"/>
        <a:ext cx="123463" cy="120033"/>
      </dsp:txXfrm>
    </dsp:sp>
    <dsp:sp modelId="{09B9D02E-5DA0-4DFD-B328-7559F6A4B813}">
      <dsp:nvSpPr>
        <dsp:cNvPr id="0" name=""/>
        <dsp:cNvSpPr/>
      </dsp:nvSpPr>
      <dsp:spPr>
        <a:xfrm>
          <a:off x="2001565" y="686295"/>
          <a:ext cx="1483268" cy="457269"/>
        </a:xfrm>
        <a:prstGeom prst="roundRect">
          <a:avLst>
            <a:gd name="adj" fmla="val 10000"/>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Iarratasóir arna íoc ag an ÚÁ</a:t>
          </a:r>
        </a:p>
      </dsp:txBody>
      <dsp:txXfrm>
        <a:off x="2014958" y="699688"/>
        <a:ext cx="1456482" cy="430483"/>
      </dsp:txXfrm>
    </dsp:sp>
    <dsp:sp modelId="{351EB6A5-BC3D-470B-88DE-EB126231CD36}">
      <dsp:nvSpPr>
        <dsp:cNvPr id="0" name=""/>
        <dsp:cNvSpPr/>
      </dsp:nvSpPr>
      <dsp:spPr>
        <a:xfrm rot="5400000">
          <a:off x="2657461" y="1154996"/>
          <a:ext cx="171476" cy="205771"/>
        </a:xfrm>
        <a:prstGeom prst="rightArrow">
          <a:avLst>
            <a:gd name="adj1" fmla="val 60000"/>
            <a:gd name="adj2" fmla="val 50000"/>
          </a:avLst>
        </a:prstGeom>
        <a:solidFill>
          <a:schemeClr val="accent4">
            <a:hueOff val="-1488257"/>
            <a:satOff val="8966"/>
            <a:lumOff val="7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dsp:txBody>
      <dsp:txXfrm rot="-5400000">
        <a:off x="2681468" y="1172144"/>
        <a:ext cx="123463" cy="120033"/>
      </dsp:txXfrm>
    </dsp:sp>
    <dsp:sp modelId="{0B53C8E6-9398-4818-A1ED-20793D2FFB48}">
      <dsp:nvSpPr>
        <dsp:cNvPr id="0" name=""/>
        <dsp:cNvSpPr/>
      </dsp:nvSpPr>
      <dsp:spPr>
        <a:xfrm>
          <a:off x="2001565" y="1372200"/>
          <a:ext cx="1483268" cy="457269"/>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Lorgaíonn an ÚÁ aisíocaíocht ón RCOG</a:t>
          </a:r>
        </a:p>
      </dsp:txBody>
      <dsp:txXfrm>
        <a:off x="2014958" y="1385593"/>
        <a:ext cx="1456482" cy="430483"/>
      </dsp:txXfrm>
    </dsp:sp>
    <dsp:sp modelId="{6A4F0723-7CEA-465A-9344-961E007EA3B3}">
      <dsp:nvSpPr>
        <dsp:cNvPr id="0" name=""/>
        <dsp:cNvSpPr/>
      </dsp:nvSpPr>
      <dsp:spPr>
        <a:xfrm rot="5400000">
          <a:off x="2657461" y="1840901"/>
          <a:ext cx="171476" cy="205771"/>
        </a:xfrm>
        <a:prstGeom prst="rightArrow">
          <a:avLst>
            <a:gd name="adj1" fmla="val 60000"/>
            <a:gd name="adj2" fmla="val 50000"/>
          </a:avLst>
        </a:prstGeom>
        <a:solidFill>
          <a:schemeClr val="accent4">
            <a:hueOff val="-2976513"/>
            <a:satOff val="17933"/>
            <a:lumOff val="143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solidFill>
              <a:sysClr val="window" lastClr="FFFFFF"/>
            </a:solidFill>
            <a:latin typeface="Calibri"/>
            <a:ea typeface="+mn-ea"/>
            <a:cs typeface="+mn-cs"/>
          </a:endParaRPr>
        </a:p>
      </dsp:txBody>
      <dsp:txXfrm rot="-5400000">
        <a:off x="2681468" y="1858049"/>
        <a:ext cx="123463" cy="120033"/>
      </dsp:txXfrm>
    </dsp:sp>
    <dsp:sp modelId="{F2777AB3-0BA9-4AA3-8EF8-33BB417E4B55}">
      <dsp:nvSpPr>
        <dsp:cNvPr id="0" name=""/>
        <dsp:cNvSpPr/>
      </dsp:nvSpPr>
      <dsp:spPr>
        <a:xfrm>
          <a:off x="2001565" y="2058104"/>
          <a:ext cx="1483268" cy="457269"/>
        </a:xfrm>
        <a:prstGeom prst="roundRect">
          <a:avLst>
            <a:gd name="adj" fmla="val 10000"/>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Dáta deiridh d'aisíocaíocht </a:t>
          </a:r>
        </a:p>
        <a:p>
          <a:pPr lvl="0" algn="ctr" defTabSz="444500">
            <a:lnSpc>
              <a:spcPct val="90000"/>
            </a:lnSpc>
            <a:spcBef>
              <a:spcPct val="0"/>
            </a:spcBef>
            <a:spcAft>
              <a:spcPct val="35000"/>
            </a:spcAft>
          </a:pPr>
          <a:r>
            <a:rPr lang="en-IE" sz="1000" b="1" i="0" kern="1200">
              <a:solidFill>
                <a:schemeClr val="bg1"/>
              </a:solidFill>
              <a:effectLst/>
              <a:latin typeface="Calibri"/>
              <a:ea typeface="+mn-ea"/>
              <a:cs typeface="+mn-cs"/>
            </a:rPr>
            <a:t>Samhain 2018</a:t>
          </a:r>
        </a:p>
      </dsp:txBody>
      <dsp:txXfrm>
        <a:off x="2014958" y="2071497"/>
        <a:ext cx="1456482" cy="430483"/>
      </dsp:txXfrm>
    </dsp:sp>
    <dsp:sp modelId="{7E6F4C88-2A1C-4DB0-AFCF-39882F4010A8}">
      <dsp:nvSpPr>
        <dsp:cNvPr id="0" name=""/>
        <dsp:cNvSpPr/>
      </dsp:nvSpPr>
      <dsp:spPr>
        <a:xfrm rot="5400000">
          <a:off x="2657461" y="2526806"/>
          <a:ext cx="171476" cy="205771"/>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E" sz="800" kern="1200"/>
        </a:p>
      </dsp:txBody>
      <dsp:txXfrm rot="-5400000">
        <a:off x="2681468" y="2543954"/>
        <a:ext cx="123463" cy="120033"/>
      </dsp:txXfrm>
    </dsp:sp>
    <dsp:sp modelId="{04F53AE1-EF57-480E-92B2-962C466381CB}">
      <dsp:nvSpPr>
        <dsp:cNvPr id="0" name=""/>
        <dsp:cNvSpPr/>
      </dsp:nvSpPr>
      <dsp:spPr>
        <a:xfrm>
          <a:off x="2001565" y="2744009"/>
          <a:ext cx="1483268" cy="457269"/>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latin typeface="Calibri"/>
              <a:ea typeface="+mn-ea"/>
              <a:cs typeface="+mn-cs"/>
            </a:rPr>
            <a:t>Aisíocann an RCOG an ÚÁ</a:t>
          </a:r>
        </a:p>
      </dsp:txBody>
      <dsp:txXfrm>
        <a:off x="2014958" y="2757402"/>
        <a:ext cx="1456482" cy="4304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B631-5B90-4AE8-AF90-29EA8689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3975</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Margaret Doolan - (DAHG)</cp:lastModifiedBy>
  <cp:revision>3</cp:revision>
  <cp:lastPrinted>2017-11-14T14:58:00Z</cp:lastPrinted>
  <dcterms:created xsi:type="dcterms:W3CDTF">2017-12-21T10:47:00Z</dcterms:created>
  <dcterms:modified xsi:type="dcterms:W3CDTF">2017-12-21T11:48:00Z</dcterms:modified>
</cp:coreProperties>
</file>