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B4" w:rsidRPr="00A12B1A" w:rsidRDefault="006462B4" w:rsidP="00762E0B">
      <w:pPr>
        <w:spacing w:after="200" w:line="240" w:lineRule="auto"/>
        <w:jc w:val="center"/>
        <w:rPr>
          <w:rFonts w:eastAsia="Times New Roman"/>
          <w:b/>
          <w:sz w:val="32"/>
          <w:szCs w:val="32"/>
          <w:lang w:val="en-IE"/>
        </w:rPr>
      </w:pPr>
      <w:r w:rsidRPr="00A12B1A">
        <w:rPr>
          <w:rFonts w:eastAsia="Times New Roman"/>
          <w:b/>
          <w:sz w:val="32"/>
          <w:szCs w:val="32"/>
          <w:lang w:val="en-IE"/>
        </w:rPr>
        <w:t>Minutes of Meeting of SPC 1 – Economic Development, Enterprise Support &amp; Tourism</w:t>
      </w:r>
    </w:p>
    <w:p w:rsidR="006462B4" w:rsidRPr="00A12B1A" w:rsidRDefault="006462B4" w:rsidP="00762E0B">
      <w:pPr>
        <w:spacing w:after="200" w:line="240" w:lineRule="auto"/>
        <w:jc w:val="center"/>
        <w:rPr>
          <w:rFonts w:eastAsia="Times New Roman"/>
          <w:b/>
          <w:sz w:val="32"/>
          <w:szCs w:val="32"/>
          <w:lang w:val="en-IE"/>
        </w:rPr>
      </w:pPr>
      <w:r w:rsidRPr="00A12B1A">
        <w:rPr>
          <w:rFonts w:eastAsia="Times New Roman"/>
          <w:b/>
          <w:sz w:val="32"/>
          <w:szCs w:val="32"/>
          <w:lang w:val="en-IE"/>
        </w:rPr>
        <w:t xml:space="preserve">Held in County Hall on </w:t>
      </w:r>
      <w:r w:rsidR="002A32ED">
        <w:rPr>
          <w:rFonts w:eastAsia="Times New Roman"/>
          <w:b/>
          <w:sz w:val="32"/>
          <w:szCs w:val="32"/>
          <w:lang w:val="en-IE"/>
        </w:rPr>
        <w:t>11</w:t>
      </w:r>
      <w:r w:rsidR="00901A73" w:rsidRPr="00A12B1A">
        <w:rPr>
          <w:rFonts w:eastAsia="Times New Roman"/>
          <w:b/>
          <w:sz w:val="32"/>
          <w:szCs w:val="32"/>
          <w:vertAlign w:val="superscript"/>
          <w:lang w:val="en-IE"/>
        </w:rPr>
        <w:t>th</w:t>
      </w:r>
      <w:r w:rsidR="00901A73" w:rsidRPr="00A12B1A">
        <w:rPr>
          <w:rFonts w:eastAsia="Times New Roman"/>
          <w:b/>
          <w:sz w:val="32"/>
          <w:szCs w:val="32"/>
          <w:lang w:val="en-IE"/>
        </w:rPr>
        <w:t xml:space="preserve"> </w:t>
      </w:r>
      <w:r w:rsidR="002A32ED">
        <w:rPr>
          <w:rFonts w:eastAsia="Times New Roman"/>
          <w:b/>
          <w:sz w:val="32"/>
          <w:szCs w:val="32"/>
          <w:lang w:val="en-IE"/>
        </w:rPr>
        <w:t>Decem</w:t>
      </w:r>
      <w:r w:rsidR="00277C75">
        <w:rPr>
          <w:rFonts w:eastAsia="Times New Roman"/>
          <w:b/>
          <w:sz w:val="32"/>
          <w:szCs w:val="32"/>
          <w:lang w:val="en-IE"/>
        </w:rPr>
        <w:t>ber</w:t>
      </w:r>
      <w:r w:rsidRPr="00A12B1A">
        <w:rPr>
          <w:rFonts w:eastAsia="Times New Roman"/>
          <w:b/>
          <w:sz w:val="32"/>
          <w:szCs w:val="32"/>
          <w:lang w:val="en-IE"/>
        </w:rPr>
        <w:t>, 2015 at 2.</w:t>
      </w:r>
      <w:r w:rsidR="00277C75">
        <w:rPr>
          <w:rFonts w:eastAsia="Times New Roman"/>
          <w:b/>
          <w:sz w:val="32"/>
          <w:szCs w:val="32"/>
          <w:lang w:val="en-IE"/>
        </w:rPr>
        <w:t>0</w:t>
      </w:r>
      <w:r w:rsidRPr="00A12B1A">
        <w:rPr>
          <w:rFonts w:eastAsia="Times New Roman"/>
          <w:b/>
          <w:sz w:val="32"/>
          <w:szCs w:val="32"/>
          <w:lang w:val="en-IE"/>
        </w:rPr>
        <w:t>0pm</w:t>
      </w:r>
    </w:p>
    <w:p w:rsidR="006462B4" w:rsidRPr="00A93EE0" w:rsidRDefault="006462B4" w:rsidP="00C859CF">
      <w:pPr>
        <w:spacing w:after="200" w:line="240" w:lineRule="auto"/>
        <w:rPr>
          <w:rFonts w:asciiTheme="minorHAnsi" w:eastAsia="Times New Roman" w:hAnsiTheme="minorHAnsi"/>
          <w:lang w:val="en-IE"/>
        </w:rPr>
      </w:pPr>
      <w:r w:rsidRPr="00A93EE0">
        <w:rPr>
          <w:rFonts w:asciiTheme="minorHAnsi" w:eastAsia="Times New Roman" w:hAnsiTheme="minorHAnsi"/>
          <w:b/>
          <w:lang w:val="en-IE"/>
        </w:rPr>
        <w:t>Present:</w:t>
      </w:r>
      <w:r w:rsidRPr="00A93EE0">
        <w:rPr>
          <w:rFonts w:asciiTheme="minorHAnsi" w:eastAsia="Times New Roman" w:hAnsiTheme="minorHAnsi"/>
          <w:lang w:val="en-IE"/>
        </w:rPr>
        <w:t xml:space="preserve"> Cllr Pat Millea (Chair), </w:t>
      </w:r>
      <w:r w:rsidR="00277C75" w:rsidRPr="00A93EE0">
        <w:rPr>
          <w:rFonts w:asciiTheme="minorHAnsi" w:eastAsia="Times New Roman" w:hAnsiTheme="minorHAnsi"/>
          <w:lang w:val="en-IE"/>
        </w:rPr>
        <w:t xml:space="preserve">Cllr Pat Fitzpatrick, </w:t>
      </w:r>
      <w:r w:rsidRPr="00A93EE0">
        <w:rPr>
          <w:rFonts w:asciiTheme="minorHAnsi" w:eastAsia="Times New Roman" w:hAnsiTheme="minorHAnsi"/>
          <w:lang w:val="en-IE"/>
        </w:rPr>
        <w:t xml:space="preserve">Cllr Tomas Breathnach, Cllr Michael Doyle, </w:t>
      </w:r>
      <w:r w:rsidR="00C35D8B">
        <w:rPr>
          <w:rFonts w:asciiTheme="minorHAnsi" w:eastAsia="Times New Roman" w:hAnsiTheme="minorHAnsi"/>
          <w:lang w:val="en-IE"/>
        </w:rPr>
        <w:t xml:space="preserve">Cllr Peter Cleere, </w:t>
      </w:r>
      <w:r w:rsidR="00901A73" w:rsidRPr="00A93EE0">
        <w:rPr>
          <w:rFonts w:asciiTheme="minorHAnsi" w:eastAsia="Times New Roman" w:hAnsiTheme="minorHAnsi"/>
          <w:lang w:val="en-IE"/>
        </w:rPr>
        <w:t xml:space="preserve">Cllr Patrick McKee, </w:t>
      </w:r>
      <w:r w:rsidR="0042356B" w:rsidRPr="00A93EE0">
        <w:rPr>
          <w:rFonts w:asciiTheme="minorHAnsi" w:eastAsia="Times New Roman" w:hAnsiTheme="minorHAnsi"/>
          <w:lang w:val="en-IE"/>
        </w:rPr>
        <w:t xml:space="preserve">Mr Phil Funchion, </w:t>
      </w:r>
      <w:r w:rsidRPr="00A93EE0">
        <w:rPr>
          <w:rFonts w:asciiTheme="minorHAnsi" w:eastAsia="Times New Roman" w:hAnsiTheme="minorHAnsi"/>
          <w:lang w:val="en-IE"/>
        </w:rPr>
        <w:t>Mr John Bambrick</w:t>
      </w:r>
      <w:r w:rsidR="0005073C" w:rsidRPr="00A93EE0">
        <w:rPr>
          <w:rFonts w:asciiTheme="minorHAnsi" w:eastAsia="Times New Roman" w:hAnsiTheme="minorHAnsi"/>
          <w:lang w:val="en-IE"/>
        </w:rPr>
        <w:t xml:space="preserve">, </w:t>
      </w:r>
      <w:r w:rsidR="009703C3" w:rsidRPr="00A93EE0">
        <w:rPr>
          <w:rFonts w:asciiTheme="minorHAnsi" w:eastAsia="Times New Roman" w:hAnsiTheme="minorHAnsi"/>
          <w:lang w:val="en-IE"/>
        </w:rPr>
        <w:t>Ms T</w:t>
      </w:r>
      <w:r w:rsidR="00A54A90" w:rsidRPr="00A93EE0">
        <w:rPr>
          <w:rFonts w:asciiTheme="minorHAnsi" w:eastAsia="Times New Roman" w:hAnsiTheme="minorHAnsi"/>
          <w:lang w:val="en-IE"/>
        </w:rPr>
        <w:t>h</w:t>
      </w:r>
      <w:r w:rsidR="009703C3" w:rsidRPr="00A93EE0">
        <w:rPr>
          <w:rFonts w:asciiTheme="minorHAnsi" w:eastAsia="Times New Roman" w:hAnsiTheme="minorHAnsi"/>
          <w:lang w:val="en-IE"/>
        </w:rPr>
        <w:t>eresa Delahunty and Mr</w:t>
      </w:r>
      <w:r w:rsidR="000B1C59" w:rsidRPr="00A93EE0">
        <w:rPr>
          <w:rFonts w:asciiTheme="minorHAnsi" w:eastAsia="Times New Roman" w:hAnsiTheme="minorHAnsi"/>
          <w:lang w:val="en-IE"/>
        </w:rPr>
        <w:t xml:space="preserve"> Charles Wani</w:t>
      </w:r>
      <w:r w:rsidRPr="00A93EE0">
        <w:rPr>
          <w:rFonts w:asciiTheme="minorHAnsi" w:eastAsia="Times New Roman" w:hAnsiTheme="minorHAnsi"/>
          <w:lang w:val="en-IE"/>
        </w:rPr>
        <w:t>.</w:t>
      </w:r>
    </w:p>
    <w:p w:rsidR="006462B4" w:rsidRPr="00A93EE0" w:rsidRDefault="006462B4" w:rsidP="00C859CF">
      <w:pPr>
        <w:spacing w:after="200" w:line="240" w:lineRule="auto"/>
        <w:rPr>
          <w:rFonts w:asciiTheme="minorHAnsi" w:eastAsia="Times New Roman" w:hAnsiTheme="minorHAnsi"/>
          <w:lang w:val="en-IE"/>
        </w:rPr>
      </w:pPr>
      <w:r w:rsidRPr="00A93EE0">
        <w:rPr>
          <w:rFonts w:asciiTheme="minorHAnsi" w:eastAsia="Times New Roman" w:hAnsiTheme="minorHAnsi"/>
          <w:b/>
          <w:lang w:val="en-IE"/>
        </w:rPr>
        <w:t>Apologies:</w:t>
      </w:r>
      <w:r w:rsidR="00680EC5" w:rsidRPr="00A93EE0">
        <w:rPr>
          <w:rFonts w:asciiTheme="minorHAnsi" w:eastAsia="Times New Roman" w:hAnsiTheme="minorHAnsi"/>
          <w:lang w:val="en-IE"/>
        </w:rPr>
        <w:t xml:space="preserve"> </w:t>
      </w:r>
      <w:r w:rsidR="00277C75" w:rsidRPr="00A93EE0">
        <w:rPr>
          <w:rFonts w:asciiTheme="minorHAnsi" w:eastAsia="Times New Roman" w:hAnsiTheme="minorHAnsi"/>
          <w:lang w:val="en-IE"/>
        </w:rPr>
        <w:t>Cllr Patrick O’Neill</w:t>
      </w:r>
      <w:r w:rsidR="009671DD">
        <w:rPr>
          <w:rFonts w:asciiTheme="minorHAnsi" w:eastAsia="Times New Roman" w:hAnsiTheme="minorHAnsi"/>
          <w:lang w:val="en-IE"/>
        </w:rPr>
        <w:t>,</w:t>
      </w:r>
      <w:r w:rsidR="008C7B8B">
        <w:rPr>
          <w:rFonts w:asciiTheme="minorHAnsi" w:eastAsia="Times New Roman" w:hAnsiTheme="minorHAnsi"/>
          <w:lang w:val="en-IE"/>
        </w:rPr>
        <w:t xml:space="preserve"> </w:t>
      </w:r>
      <w:r w:rsidR="008C7B8B" w:rsidRPr="00A93EE0">
        <w:rPr>
          <w:rFonts w:asciiTheme="minorHAnsi" w:eastAsia="Times New Roman" w:hAnsiTheme="minorHAnsi"/>
          <w:lang w:val="en-IE"/>
        </w:rPr>
        <w:t>Mr Michael Kennedy</w:t>
      </w:r>
      <w:r w:rsidR="009671DD">
        <w:rPr>
          <w:rFonts w:asciiTheme="minorHAnsi" w:eastAsia="Times New Roman" w:hAnsiTheme="minorHAnsi"/>
          <w:lang w:val="en-IE"/>
        </w:rPr>
        <w:t xml:space="preserve"> and </w:t>
      </w:r>
      <w:r w:rsidR="009671DD" w:rsidRPr="00A93EE0">
        <w:rPr>
          <w:rFonts w:asciiTheme="minorHAnsi" w:eastAsia="Times New Roman" w:hAnsiTheme="minorHAnsi"/>
          <w:lang w:val="en-IE"/>
        </w:rPr>
        <w:t>Ms Deirdre Shine</w:t>
      </w:r>
      <w:r w:rsidR="009671DD">
        <w:rPr>
          <w:rFonts w:asciiTheme="minorHAnsi" w:eastAsia="Times New Roman" w:hAnsiTheme="minorHAnsi"/>
          <w:lang w:val="en-IE"/>
        </w:rPr>
        <w:t>.</w:t>
      </w:r>
    </w:p>
    <w:p w:rsidR="006462B4" w:rsidRDefault="006462B4" w:rsidP="00C859CF">
      <w:pPr>
        <w:spacing w:after="200" w:line="240" w:lineRule="auto"/>
        <w:rPr>
          <w:rFonts w:asciiTheme="minorHAnsi" w:eastAsia="Times New Roman" w:hAnsiTheme="minorHAnsi"/>
          <w:lang w:val="en-IE"/>
        </w:rPr>
      </w:pPr>
      <w:r w:rsidRPr="00A93EE0">
        <w:rPr>
          <w:rFonts w:asciiTheme="minorHAnsi" w:eastAsia="Times New Roman" w:hAnsiTheme="minorHAnsi"/>
          <w:b/>
          <w:lang w:val="en-IE"/>
        </w:rPr>
        <w:t>In Attendance:</w:t>
      </w:r>
      <w:r w:rsidRPr="00A93EE0">
        <w:rPr>
          <w:rFonts w:asciiTheme="minorHAnsi" w:eastAsia="Times New Roman" w:hAnsiTheme="minorHAnsi"/>
          <w:lang w:val="en-IE"/>
        </w:rPr>
        <w:t xml:space="preserve"> Se</w:t>
      </w:r>
      <w:r w:rsidR="007C5202" w:rsidRPr="00A93EE0">
        <w:rPr>
          <w:rFonts w:asciiTheme="minorHAnsi" w:eastAsia="Times New Roman" w:hAnsiTheme="minorHAnsi"/>
          <w:lang w:val="en-IE"/>
        </w:rPr>
        <w:t xml:space="preserve">an McKeown, Head of Enterprise; Martin Prendiville, Head of Finance; </w:t>
      </w:r>
      <w:r w:rsidRPr="00A93EE0">
        <w:rPr>
          <w:rFonts w:asciiTheme="minorHAnsi" w:eastAsia="Times New Roman" w:hAnsiTheme="minorHAnsi"/>
          <w:lang w:val="en-IE"/>
        </w:rPr>
        <w:t>Aisling Hayes, Administrative Officer; Stephen O’Connor, Administrative Officer.</w:t>
      </w:r>
    </w:p>
    <w:p w:rsidR="006462B4" w:rsidRPr="00A93EE0" w:rsidRDefault="006462B4" w:rsidP="00C859CF">
      <w:pPr>
        <w:numPr>
          <w:ilvl w:val="0"/>
          <w:numId w:val="16"/>
        </w:numPr>
        <w:spacing w:after="0" w:line="240" w:lineRule="auto"/>
        <w:ind w:left="426" w:hanging="426"/>
        <w:contextualSpacing/>
        <w:rPr>
          <w:rFonts w:asciiTheme="minorHAnsi" w:eastAsia="Times New Roman" w:hAnsiTheme="minorHAnsi"/>
          <w:b/>
          <w:lang w:val="en-IE"/>
        </w:rPr>
      </w:pPr>
      <w:r w:rsidRPr="00A93EE0">
        <w:rPr>
          <w:rFonts w:asciiTheme="minorHAnsi" w:eastAsia="Times New Roman" w:hAnsiTheme="minorHAnsi"/>
          <w:b/>
          <w:lang w:val="en-IE"/>
        </w:rPr>
        <w:t xml:space="preserve">Minutes of Previous Meeting </w:t>
      </w:r>
    </w:p>
    <w:p w:rsidR="005F68F9" w:rsidRPr="00A93EE0" w:rsidRDefault="006462B4" w:rsidP="00C859CF">
      <w:pPr>
        <w:spacing w:after="200" w:line="240" w:lineRule="auto"/>
        <w:ind w:left="426"/>
        <w:rPr>
          <w:rFonts w:asciiTheme="minorHAnsi" w:eastAsia="Times New Roman" w:hAnsiTheme="minorHAnsi"/>
          <w:lang w:val="en-IE"/>
        </w:rPr>
      </w:pPr>
      <w:r w:rsidRPr="00A93EE0">
        <w:rPr>
          <w:rFonts w:asciiTheme="minorHAnsi" w:eastAsia="Times New Roman" w:hAnsiTheme="minorHAnsi"/>
          <w:lang w:val="en-IE"/>
        </w:rPr>
        <w:t xml:space="preserve">The Minutes of the meeting held on </w:t>
      </w:r>
      <w:r w:rsidR="0072388E">
        <w:rPr>
          <w:rFonts w:asciiTheme="minorHAnsi" w:eastAsia="Times New Roman" w:hAnsiTheme="minorHAnsi"/>
          <w:lang w:val="en-IE"/>
        </w:rPr>
        <w:t>3</w:t>
      </w:r>
      <w:r w:rsidR="00DB170E" w:rsidRPr="00A93EE0">
        <w:rPr>
          <w:rFonts w:asciiTheme="minorHAnsi" w:eastAsia="Times New Roman" w:hAnsiTheme="minorHAnsi"/>
          <w:lang w:val="en-IE"/>
        </w:rPr>
        <w:t>0</w:t>
      </w:r>
      <w:r w:rsidR="000B1C59" w:rsidRPr="00A93EE0">
        <w:rPr>
          <w:rFonts w:asciiTheme="minorHAnsi" w:eastAsia="Times New Roman" w:hAnsiTheme="minorHAnsi"/>
          <w:vertAlign w:val="superscript"/>
          <w:lang w:val="en-IE"/>
        </w:rPr>
        <w:t>th</w:t>
      </w:r>
      <w:r w:rsidR="000B1C59" w:rsidRPr="00A93EE0">
        <w:rPr>
          <w:rFonts w:asciiTheme="minorHAnsi" w:eastAsia="Times New Roman" w:hAnsiTheme="minorHAnsi"/>
          <w:lang w:val="en-IE"/>
        </w:rPr>
        <w:t xml:space="preserve"> </w:t>
      </w:r>
      <w:r w:rsidR="0072388E">
        <w:rPr>
          <w:rFonts w:asciiTheme="minorHAnsi" w:eastAsia="Times New Roman" w:hAnsiTheme="minorHAnsi"/>
          <w:lang w:val="en-IE"/>
        </w:rPr>
        <w:t>October</w:t>
      </w:r>
      <w:r w:rsidRPr="00A93EE0">
        <w:rPr>
          <w:rFonts w:asciiTheme="minorHAnsi" w:eastAsia="Times New Roman" w:hAnsiTheme="minorHAnsi"/>
          <w:lang w:val="en-IE"/>
        </w:rPr>
        <w:t xml:space="preserve">, 2015 were proposed by Cllr </w:t>
      </w:r>
      <w:r w:rsidR="00DB170E" w:rsidRPr="00A93EE0">
        <w:rPr>
          <w:rFonts w:asciiTheme="minorHAnsi" w:eastAsia="Times New Roman" w:hAnsiTheme="minorHAnsi"/>
          <w:lang w:val="en-IE"/>
        </w:rPr>
        <w:t>Patrick McKee</w:t>
      </w:r>
      <w:r w:rsidRPr="00A93EE0">
        <w:rPr>
          <w:rFonts w:asciiTheme="minorHAnsi" w:eastAsia="Times New Roman" w:hAnsiTheme="minorHAnsi"/>
          <w:lang w:val="en-IE"/>
        </w:rPr>
        <w:t xml:space="preserve">, seconded by </w:t>
      </w:r>
      <w:r w:rsidR="00A54A90" w:rsidRPr="00A93EE0">
        <w:rPr>
          <w:rFonts w:asciiTheme="minorHAnsi" w:eastAsia="Times New Roman" w:hAnsiTheme="minorHAnsi"/>
          <w:lang w:val="en-IE"/>
        </w:rPr>
        <w:t xml:space="preserve">Mr </w:t>
      </w:r>
      <w:r w:rsidR="000B1C59" w:rsidRPr="00A93EE0">
        <w:rPr>
          <w:rFonts w:asciiTheme="minorHAnsi" w:eastAsia="Times New Roman" w:hAnsiTheme="minorHAnsi"/>
          <w:lang w:val="en-IE"/>
        </w:rPr>
        <w:t>John Bambrick</w:t>
      </w:r>
      <w:r w:rsidRPr="00A93EE0">
        <w:rPr>
          <w:rFonts w:asciiTheme="minorHAnsi" w:eastAsia="Times New Roman" w:hAnsiTheme="minorHAnsi"/>
          <w:lang w:val="en-IE"/>
        </w:rPr>
        <w:t xml:space="preserve"> and agreed.</w:t>
      </w:r>
    </w:p>
    <w:p w:rsidR="006462B4" w:rsidRPr="00A93EE0" w:rsidRDefault="006462B4" w:rsidP="00C859CF">
      <w:pPr>
        <w:numPr>
          <w:ilvl w:val="0"/>
          <w:numId w:val="16"/>
        </w:numPr>
        <w:spacing w:after="0" w:line="240" w:lineRule="auto"/>
        <w:ind w:left="426" w:hanging="426"/>
        <w:contextualSpacing/>
        <w:rPr>
          <w:rFonts w:asciiTheme="minorHAnsi" w:eastAsia="Times New Roman" w:hAnsiTheme="minorHAnsi"/>
          <w:b/>
          <w:lang w:val="en-IE"/>
        </w:rPr>
      </w:pPr>
      <w:r w:rsidRPr="00A93EE0">
        <w:rPr>
          <w:rFonts w:asciiTheme="minorHAnsi" w:eastAsia="Times New Roman" w:hAnsiTheme="minorHAnsi"/>
          <w:b/>
          <w:lang w:val="en-IE"/>
        </w:rPr>
        <w:t>Matters Arising</w:t>
      </w:r>
    </w:p>
    <w:p w:rsidR="00CA6060" w:rsidRPr="003C369E" w:rsidRDefault="003C369E" w:rsidP="00C859CF">
      <w:pPr>
        <w:spacing w:after="0" w:line="240" w:lineRule="auto"/>
        <w:ind w:left="426"/>
        <w:rPr>
          <w:rFonts w:asciiTheme="minorHAnsi" w:eastAsia="Times New Roman" w:hAnsiTheme="minorHAnsi"/>
          <w:lang w:val="en-IE"/>
        </w:rPr>
      </w:pPr>
      <w:r w:rsidRPr="003C369E">
        <w:rPr>
          <w:rFonts w:asciiTheme="minorHAnsi" w:eastAsia="Times New Roman" w:hAnsiTheme="minorHAnsi"/>
          <w:lang w:val="en-IE"/>
        </w:rPr>
        <w:t>There were no matters arising</w:t>
      </w:r>
      <w:r w:rsidR="005D6EB2" w:rsidRPr="003C369E">
        <w:rPr>
          <w:rFonts w:asciiTheme="minorHAnsi" w:eastAsia="Times New Roman" w:hAnsiTheme="minorHAnsi"/>
          <w:lang w:val="en-IE"/>
        </w:rPr>
        <w:t xml:space="preserve">. </w:t>
      </w:r>
      <w:r w:rsidR="005F204F" w:rsidRPr="003C369E">
        <w:rPr>
          <w:rFonts w:asciiTheme="minorHAnsi" w:eastAsia="Times New Roman" w:hAnsiTheme="minorHAnsi"/>
          <w:lang w:val="en-IE"/>
        </w:rPr>
        <w:t xml:space="preserve">  </w:t>
      </w:r>
    </w:p>
    <w:p w:rsidR="003776B3" w:rsidRPr="00A93EE0" w:rsidRDefault="003776B3" w:rsidP="00C859CF">
      <w:pPr>
        <w:spacing w:after="0" w:line="240" w:lineRule="auto"/>
        <w:ind w:left="426" w:hanging="426"/>
        <w:contextualSpacing/>
        <w:rPr>
          <w:rFonts w:asciiTheme="minorHAnsi" w:eastAsia="Times New Roman" w:hAnsiTheme="minorHAnsi"/>
          <w:lang w:val="en-IE"/>
        </w:rPr>
      </w:pPr>
      <w:r w:rsidRPr="00A93EE0">
        <w:rPr>
          <w:rFonts w:asciiTheme="minorHAnsi" w:eastAsia="Times New Roman" w:hAnsiTheme="minorHAnsi"/>
          <w:lang w:val="en-IE"/>
        </w:rPr>
        <w:t xml:space="preserve"> </w:t>
      </w:r>
    </w:p>
    <w:p w:rsidR="0035300D" w:rsidRPr="00A93EE0" w:rsidRDefault="006462B4" w:rsidP="00C859CF">
      <w:pPr>
        <w:numPr>
          <w:ilvl w:val="0"/>
          <w:numId w:val="16"/>
        </w:numPr>
        <w:spacing w:after="0" w:line="240" w:lineRule="auto"/>
        <w:ind w:left="426" w:hanging="426"/>
        <w:contextualSpacing/>
        <w:rPr>
          <w:rFonts w:asciiTheme="minorHAnsi" w:eastAsia="Times New Roman" w:hAnsiTheme="minorHAnsi"/>
          <w:b/>
          <w:lang w:val="en-IE"/>
        </w:rPr>
      </w:pPr>
      <w:r w:rsidRPr="00A93EE0">
        <w:rPr>
          <w:rFonts w:asciiTheme="minorHAnsi" w:eastAsia="Times New Roman" w:hAnsiTheme="minorHAnsi"/>
          <w:b/>
          <w:lang w:val="en-IE"/>
        </w:rPr>
        <w:t xml:space="preserve">Update on </w:t>
      </w:r>
      <w:r w:rsidR="0035300D" w:rsidRPr="00A93EE0">
        <w:rPr>
          <w:rFonts w:asciiTheme="minorHAnsi" w:eastAsia="Times New Roman" w:hAnsiTheme="minorHAnsi"/>
          <w:b/>
          <w:lang w:val="en-IE"/>
        </w:rPr>
        <w:t>Local Enterprise Office (LEO)</w:t>
      </w:r>
    </w:p>
    <w:p w:rsidR="00304996" w:rsidRPr="00A93EE0" w:rsidRDefault="00D50BCE" w:rsidP="00877890">
      <w:pPr>
        <w:spacing w:line="240" w:lineRule="auto"/>
        <w:ind w:left="426"/>
        <w:rPr>
          <w:rFonts w:asciiTheme="minorHAnsi" w:hAnsiTheme="minorHAnsi"/>
        </w:rPr>
      </w:pPr>
      <w:r w:rsidRPr="00A93EE0">
        <w:rPr>
          <w:rFonts w:asciiTheme="minorHAnsi" w:hAnsiTheme="minorHAnsi"/>
        </w:rPr>
        <w:t xml:space="preserve">It was noted that a ‘Year-To-Date’ </w:t>
      </w:r>
      <w:r w:rsidR="00CA237A" w:rsidRPr="00A93EE0">
        <w:rPr>
          <w:rFonts w:asciiTheme="minorHAnsi" w:hAnsiTheme="minorHAnsi"/>
        </w:rPr>
        <w:t xml:space="preserve">(YTD) </w:t>
      </w:r>
      <w:r w:rsidRPr="00A93EE0">
        <w:rPr>
          <w:rFonts w:asciiTheme="minorHAnsi" w:hAnsiTheme="minorHAnsi"/>
        </w:rPr>
        <w:t>Progress Update (</w:t>
      </w:r>
      <w:r w:rsidR="00E76A88" w:rsidRPr="00A93EE0">
        <w:rPr>
          <w:rFonts w:asciiTheme="minorHAnsi" w:hAnsiTheme="minorHAnsi"/>
        </w:rPr>
        <w:t>to</w:t>
      </w:r>
      <w:r w:rsidR="00D30D52" w:rsidRPr="00A93EE0">
        <w:rPr>
          <w:rFonts w:asciiTheme="minorHAnsi" w:hAnsiTheme="minorHAnsi"/>
        </w:rPr>
        <w:t xml:space="preserve"> </w:t>
      </w:r>
      <w:r w:rsidR="003C369E">
        <w:rPr>
          <w:rFonts w:asciiTheme="minorHAnsi" w:hAnsiTheme="minorHAnsi"/>
        </w:rPr>
        <w:t>3</w:t>
      </w:r>
      <w:r w:rsidR="003C369E" w:rsidRPr="003C369E">
        <w:rPr>
          <w:rFonts w:asciiTheme="minorHAnsi" w:hAnsiTheme="minorHAnsi"/>
          <w:vertAlign w:val="superscript"/>
        </w:rPr>
        <w:t>rd</w:t>
      </w:r>
      <w:r w:rsidR="003C369E">
        <w:rPr>
          <w:rFonts w:asciiTheme="minorHAnsi" w:hAnsiTheme="minorHAnsi"/>
        </w:rPr>
        <w:t xml:space="preserve"> December</w:t>
      </w:r>
      <w:r w:rsidR="00304996">
        <w:rPr>
          <w:rFonts w:asciiTheme="minorHAnsi" w:hAnsiTheme="minorHAnsi"/>
        </w:rPr>
        <w:t xml:space="preserve">, </w:t>
      </w:r>
      <w:r w:rsidR="00D30D52" w:rsidRPr="00A93EE0">
        <w:rPr>
          <w:rFonts w:asciiTheme="minorHAnsi" w:hAnsiTheme="minorHAnsi"/>
        </w:rPr>
        <w:t>2015)</w:t>
      </w:r>
      <w:r w:rsidRPr="00A93EE0">
        <w:rPr>
          <w:rFonts w:asciiTheme="minorHAnsi" w:hAnsiTheme="minorHAnsi"/>
        </w:rPr>
        <w:t xml:space="preserve"> on </w:t>
      </w:r>
      <w:r w:rsidR="00304996">
        <w:rPr>
          <w:rFonts w:asciiTheme="minorHAnsi" w:hAnsiTheme="minorHAnsi"/>
        </w:rPr>
        <w:t xml:space="preserve">delivery </w:t>
      </w:r>
      <w:r w:rsidRPr="00A93EE0">
        <w:rPr>
          <w:rFonts w:asciiTheme="minorHAnsi" w:hAnsiTheme="minorHAnsi"/>
        </w:rPr>
        <w:t>of the LEO’s annual action plan</w:t>
      </w:r>
      <w:r w:rsidR="003536C1" w:rsidRPr="00A93EE0">
        <w:rPr>
          <w:rFonts w:asciiTheme="minorHAnsi" w:hAnsiTheme="minorHAnsi"/>
        </w:rPr>
        <w:t xml:space="preserve"> had been circulated to the members in advance of the meeting.</w:t>
      </w:r>
      <w:r w:rsidRPr="00A93EE0">
        <w:rPr>
          <w:rFonts w:asciiTheme="minorHAnsi" w:hAnsiTheme="minorHAnsi"/>
        </w:rPr>
        <w:t xml:space="preserve"> The Head of Enterprise </w:t>
      </w:r>
      <w:r w:rsidR="00304996">
        <w:rPr>
          <w:rFonts w:asciiTheme="minorHAnsi" w:hAnsiTheme="minorHAnsi"/>
        </w:rPr>
        <w:t xml:space="preserve">summarised the report. </w:t>
      </w:r>
      <w:r w:rsidR="00C66F80">
        <w:rPr>
          <w:rFonts w:asciiTheme="minorHAnsi" w:hAnsiTheme="minorHAnsi"/>
        </w:rPr>
        <w:t xml:space="preserve">It was noted </w:t>
      </w:r>
      <w:r w:rsidR="00686AD1">
        <w:rPr>
          <w:rFonts w:asciiTheme="minorHAnsi" w:hAnsiTheme="minorHAnsi"/>
        </w:rPr>
        <w:t xml:space="preserve">the LEO had exceeded the targets set in most of the indicators. </w:t>
      </w:r>
      <w:r w:rsidR="00877890">
        <w:rPr>
          <w:rFonts w:asciiTheme="minorHAnsi" w:hAnsiTheme="minorHAnsi"/>
        </w:rPr>
        <w:t xml:space="preserve">It was </w:t>
      </w:r>
      <w:r w:rsidR="00686AD1">
        <w:rPr>
          <w:rFonts w:asciiTheme="minorHAnsi" w:hAnsiTheme="minorHAnsi"/>
        </w:rPr>
        <w:t xml:space="preserve">also </w:t>
      </w:r>
      <w:r w:rsidR="00877890">
        <w:rPr>
          <w:rFonts w:asciiTheme="minorHAnsi" w:hAnsiTheme="minorHAnsi"/>
        </w:rPr>
        <w:t xml:space="preserve">noted that the list of 23 projects approved Measure 1 grant assistance in 2015 were appended to the </w:t>
      </w:r>
      <w:r w:rsidR="003536C1" w:rsidRPr="00A93EE0">
        <w:rPr>
          <w:rFonts w:asciiTheme="minorHAnsi" w:hAnsiTheme="minorHAnsi"/>
        </w:rPr>
        <w:t>re</w:t>
      </w:r>
      <w:r w:rsidR="00877890">
        <w:rPr>
          <w:rFonts w:asciiTheme="minorHAnsi" w:hAnsiTheme="minorHAnsi"/>
        </w:rPr>
        <w:t xml:space="preserve">port. </w:t>
      </w:r>
      <w:r w:rsidR="00686AD1">
        <w:rPr>
          <w:rFonts w:asciiTheme="minorHAnsi" w:hAnsiTheme="minorHAnsi"/>
        </w:rPr>
        <w:t xml:space="preserve">Mr Phil Funchion asked if it was a condition of grant-aid that promoters </w:t>
      </w:r>
      <w:r w:rsidR="00FB1F08">
        <w:rPr>
          <w:rFonts w:asciiTheme="minorHAnsi" w:hAnsiTheme="minorHAnsi"/>
        </w:rPr>
        <w:t xml:space="preserve">approved </w:t>
      </w:r>
      <w:r w:rsidR="00686AD1">
        <w:rPr>
          <w:rFonts w:asciiTheme="minorHAnsi" w:hAnsiTheme="minorHAnsi"/>
        </w:rPr>
        <w:t xml:space="preserve">adhered to employment law legislation. The Head of Enterprise confirmed that it was implicit in the </w:t>
      </w:r>
      <w:r w:rsidR="00FB1F08">
        <w:rPr>
          <w:rFonts w:asciiTheme="minorHAnsi" w:hAnsiTheme="minorHAnsi"/>
        </w:rPr>
        <w:t xml:space="preserve">standard </w:t>
      </w:r>
      <w:r w:rsidR="00686AD1">
        <w:rPr>
          <w:rFonts w:asciiTheme="minorHAnsi" w:hAnsiTheme="minorHAnsi"/>
        </w:rPr>
        <w:t>letter of offer of grant-aid that promoters adhere to all legislative conditions</w:t>
      </w:r>
      <w:r w:rsidR="00FB1F08">
        <w:rPr>
          <w:rFonts w:asciiTheme="minorHAnsi" w:hAnsiTheme="minorHAnsi"/>
        </w:rPr>
        <w:t xml:space="preserve"> that apply to business</w:t>
      </w:r>
      <w:r w:rsidR="00686AD1">
        <w:rPr>
          <w:rFonts w:asciiTheme="minorHAnsi" w:hAnsiTheme="minorHAnsi"/>
        </w:rPr>
        <w:t xml:space="preserve">, including employment law. </w:t>
      </w:r>
      <w:r w:rsidR="00526ADC">
        <w:rPr>
          <w:rFonts w:asciiTheme="minorHAnsi" w:hAnsiTheme="minorHAnsi"/>
        </w:rPr>
        <w:t xml:space="preserve">In particular, he said that the LEO requires copies of the contract of employment and </w:t>
      </w:r>
      <w:r w:rsidR="006E1EC4">
        <w:rPr>
          <w:rFonts w:asciiTheme="minorHAnsi" w:hAnsiTheme="minorHAnsi"/>
        </w:rPr>
        <w:t xml:space="preserve">evidence of wages and taxes paid in respect of employees where salary costs are supported. </w:t>
      </w:r>
      <w:r w:rsidR="00686AD1">
        <w:rPr>
          <w:rFonts w:asciiTheme="minorHAnsi" w:hAnsiTheme="minorHAnsi"/>
        </w:rPr>
        <w:t xml:space="preserve">Mr Funchion stated that as a Board member of the former Kilkenny CEB, he had been given an assurance </w:t>
      </w:r>
      <w:r w:rsidR="00FB1F08">
        <w:rPr>
          <w:rFonts w:asciiTheme="minorHAnsi" w:hAnsiTheme="minorHAnsi"/>
        </w:rPr>
        <w:t xml:space="preserve">in writing </w:t>
      </w:r>
      <w:r w:rsidR="006E1EC4">
        <w:rPr>
          <w:rFonts w:asciiTheme="minorHAnsi" w:hAnsiTheme="minorHAnsi"/>
        </w:rPr>
        <w:t xml:space="preserve">by Minister </w:t>
      </w:r>
      <w:proofErr w:type="spellStart"/>
      <w:r w:rsidR="006E1EC4">
        <w:rPr>
          <w:rFonts w:asciiTheme="minorHAnsi" w:hAnsiTheme="minorHAnsi"/>
        </w:rPr>
        <w:t>Bruton</w:t>
      </w:r>
      <w:proofErr w:type="spellEnd"/>
      <w:r w:rsidR="006E1EC4">
        <w:rPr>
          <w:rFonts w:asciiTheme="minorHAnsi" w:hAnsiTheme="minorHAnsi"/>
        </w:rPr>
        <w:t xml:space="preserve"> that the issue of employment law </w:t>
      </w:r>
      <w:r w:rsidR="00686AD1">
        <w:rPr>
          <w:rFonts w:asciiTheme="minorHAnsi" w:hAnsiTheme="minorHAnsi"/>
        </w:rPr>
        <w:t xml:space="preserve">attaching to </w:t>
      </w:r>
      <w:r w:rsidR="00864107">
        <w:rPr>
          <w:rFonts w:asciiTheme="minorHAnsi" w:hAnsiTheme="minorHAnsi"/>
        </w:rPr>
        <w:t xml:space="preserve">conditions </w:t>
      </w:r>
      <w:r w:rsidR="00C33E82">
        <w:rPr>
          <w:rFonts w:asciiTheme="minorHAnsi" w:hAnsiTheme="minorHAnsi"/>
        </w:rPr>
        <w:t xml:space="preserve">of </w:t>
      </w:r>
      <w:r w:rsidR="00686AD1">
        <w:rPr>
          <w:rFonts w:asciiTheme="minorHAnsi" w:hAnsiTheme="minorHAnsi"/>
        </w:rPr>
        <w:t xml:space="preserve">grant approval </w:t>
      </w:r>
      <w:r w:rsidR="00C33E82">
        <w:rPr>
          <w:rFonts w:asciiTheme="minorHAnsi" w:hAnsiTheme="minorHAnsi"/>
        </w:rPr>
        <w:t xml:space="preserve">would be revisited </w:t>
      </w:r>
      <w:r w:rsidR="00686AD1">
        <w:rPr>
          <w:rFonts w:asciiTheme="minorHAnsi" w:hAnsiTheme="minorHAnsi"/>
        </w:rPr>
        <w:t>under the new LEO. It was agreed that the Committee write to the Minister seeking clarification on the position.</w:t>
      </w:r>
      <w:r w:rsidR="00877890">
        <w:rPr>
          <w:rFonts w:asciiTheme="minorHAnsi" w:hAnsiTheme="minorHAnsi"/>
        </w:rPr>
        <w:t xml:space="preserve"> </w:t>
      </w:r>
    </w:p>
    <w:p w:rsidR="00D50BCE" w:rsidRPr="00A93EE0" w:rsidRDefault="00304996" w:rsidP="00C859CF">
      <w:pPr>
        <w:pStyle w:val="ListParagraph"/>
        <w:numPr>
          <w:ilvl w:val="0"/>
          <w:numId w:val="16"/>
        </w:numPr>
        <w:spacing w:line="240" w:lineRule="auto"/>
        <w:ind w:left="426" w:hanging="426"/>
        <w:rPr>
          <w:rFonts w:asciiTheme="minorHAnsi" w:hAnsiTheme="minorHAnsi"/>
          <w:b/>
        </w:rPr>
      </w:pPr>
      <w:r w:rsidRPr="00304996">
        <w:rPr>
          <w:rFonts w:asciiTheme="minorHAnsi" w:hAnsiTheme="minorHAnsi"/>
          <w:b/>
        </w:rPr>
        <w:t xml:space="preserve">Economic Actions of Local Economic &amp; Community Plan </w:t>
      </w:r>
      <w:r w:rsidR="006A0C1B">
        <w:rPr>
          <w:rFonts w:asciiTheme="minorHAnsi" w:hAnsiTheme="minorHAnsi"/>
          <w:b/>
        </w:rPr>
        <w:t>(LECP)</w:t>
      </w:r>
    </w:p>
    <w:p w:rsidR="00357974" w:rsidRPr="006A0C1B" w:rsidRDefault="00A30B7E" w:rsidP="00357974">
      <w:pPr>
        <w:pStyle w:val="ListParagraph"/>
        <w:spacing w:line="240" w:lineRule="auto"/>
        <w:ind w:left="426"/>
        <w:rPr>
          <w:rFonts w:asciiTheme="minorHAnsi" w:hAnsiTheme="minorHAnsi"/>
        </w:rPr>
      </w:pPr>
      <w:r>
        <w:rPr>
          <w:rFonts w:asciiTheme="minorHAnsi" w:hAnsiTheme="minorHAnsi"/>
        </w:rPr>
        <w:t xml:space="preserve">It was noted that the public consultation phase </w:t>
      </w:r>
      <w:r w:rsidR="006A0C1B">
        <w:rPr>
          <w:rFonts w:asciiTheme="minorHAnsi" w:hAnsiTheme="minorHAnsi"/>
        </w:rPr>
        <w:t xml:space="preserve">on the draft LECP actions </w:t>
      </w:r>
      <w:r>
        <w:rPr>
          <w:rFonts w:asciiTheme="minorHAnsi" w:hAnsiTheme="minorHAnsi"/>
        </w:rPr>
        <w:t>had ended on 30</w:t>
      </w:r>
      <w:r w:rsidRPr="00A30B7E">
        <w:rPr>
          <w:rFonts w:asciiTheme="minorHAnsi" w:hAnsiTheme="minorHAnsi"/>
          <w:vertAlign w:val="superscript"/>
        </w:rPr>
        <w:t>th</w:t>
      </w:r>
      <w:r>
        <w:rPr>
          <w:rFonts w:asciiTheme="minorHAnsi" w:hAnsiTheme="minorHAnsi"/>
        </w:rPr>
        <w:t xml:space="preserve"> November last. Stephen O’Connor </w:t>
      </w:r>
      <w:r w:rsidR="006A0C1B">
        <w:rPr>
          <w:rFonts w:asciiTheme="minorHAnsi" w:hAnsiTheme="minorHAnsi"/>
        </w:rPr>
        <w:t>provided a brief summary of the public consultation</w:t>
      </w:r>
      <w:r w:rsidR="00FA5FC6">
        <w:rPr>
          <w:rFonts w:asciiTheme="minorHAnsi" w:hAnsiTheme="minorHAnsi"/>
        </w:rPr>
        <w:t>: He confirmed that t</w:t>
      </w:r>
      <w:r w:rsidR="006A0C1B" w:rsidRPr="006A0C1B">
        <w:rPr>
          <w:rFonts w:asciiTheme="minorHAnsi" w:hAnsiTheme="minorHAnsi"/>
        </w:rPr>
        <w:t xml:space="preserve">he draft actions </w:t>
      </w:r>
      <w:r w:rsidR="0099263C">
        <w:rPr>
          <w:rFonts w:asciiTheme="minorHAnsi" w:hAnsiTheme="minorHAnsi"/>
        </w:rPr>
        <w:t>were</w:t>
      </w:r>
      <w:r w:rsidR="006A0C1B" w:rsidRPr="006A0C1B">
        <w:rPr>
          <w:rFonts w:asciiTheme="minorHAnsi" w:hAnsiTheme="minorHAnsi"/>
        </w:rPr>
        <w:t xml:space="preserve"> presented to each of</w:t>
      </w:r>
      <w:r w:rsidR="0099263C">
        <w:rPr>
          <w:rFonts w:asciiTheme="minorHAnsi" w:hAnsiTheme="minorHAnsi"/>
        </w:rPr>
        <w:t xml:space="preserve"> the</w:t>
      </w:r>
      <w:r w:rsidR="006A0C1B" w:rsidRPr="006A0C1B">
        <w:rPr>
          <w:rFonts w:asciiTheme="minorHAnsi" w:hAnsiTheme="minorHAnsi"/>
        </w:rPr>
        <w:t xml:space="preserve"> Municipal District</w:t>
      </w:r>
      <w:r w:rsidR="0099263C">
        <w:rPr>
          <w:rFonts w:asciiTheme="minorHAnsi" w:hAnsiTheme="minorHAnsi"/>
        </w:rPr>
        <w:t xml:space="preserve">s </w:t>
      </w:r>
      <w:r w:rsidR="00FA5FC6">
        <w:rPr>
          <w:rFonts w:asciiTheme="minorHAnsi" w:hAnsiTheme="minorHAnsi"/>
        </w:rPr>
        <w:t xml:space="preserve">(MDs) </w:t>
      </w:r>
      <w:r w:rsidR="0099263C">
        <w:rPr>
          <w:rFonts w:asciiTheme="minorHAnsi" w:hAnsiTheme="minorHAnsi"/>
        </w:rPr>
        <w:t>at their</w:t>
      </w:r>
      <w:r w:rsidR="006A0C1B" w:rsidRPr="006A0C1B">
        <w:rPr>
          <w:rFonts w:asciiTheme="minorHAnsi" w:hAnsiTheme="minorHAnsi"/>
        </w:rPr>
        <w:t xml:space="preserve"> meetings. </w:t>
      </w:r>
      <w:r w:rsidR="00357974" w:rsidRPr="006A0C1B">
        <w:rPr>
          <w:rFonts w:asciiTheme="minorHAnsi" w:hAnsiTheme="minorHAnsi"/>
        </w:rPr>
        <w:t xml:space="preserve">A summary of the main points </w:t>
      </w:r>
      <w:r w:rsidR="00357974">
        <w:rPr>
          <w:rFonts w:asciiTheme="minorHAnsi" w:hAnsiTheme="minorHAnsi"/>
        </w:rPr>
        <w:t xml:space="preserve">raised </w:t>
      </w:r>
      <w:r w:rsidR="00FA5FC6">
        <w:rPr>
          <w:rFonts w:asciiTheme="minorHAnsi" w:hAnsiTheme="minorHAnsi"/>
        </w:rPr>
        <w:t xml:space="preserve">at MD meetings </w:t>
      </w:r>
      <w:r w:rsidR="00357974">
        <w:rPr>
          <w:rFonts w:asciiTheme="minorHAnsi" w:hAnsiTheme="minorHAnsi"/>
        </w:rPr>
        <w:t>are as follows:</w:t>
      </w:r>
      <w:r w:rsidR="00357974" w:rsidRPr="006A0C1B">
        <w:rPr>
          <w:rFonts w:asciiTheme="minorHAnsi" w:hAnsiTheme="minorHAnsi"/>
        </w:rPr>
        <w:t xml:space="preserve"> </w:t>
      </w:r>
    </w:p>
    <w:p w:rsidR="00357974" w:rsidRDefault="00357974" w:rsidP="00357974">
      <w:pPr>
        <w:pStyle w:val="ListParagraph"/>
        <w:numPr>
          <w:ilvl w:val="0"/>
          <w:numId w:val="26"/>
        </w:numPr>
        <w:spacing w:line="240" w:lineRule="auto"/>
        <w:ind w:left="709" w:hanging="283"/>
        <w:rPr>
          <w:rFonts w:asciiTheme="minorHAnsi" w:hAnsiTheme="minorHAnsi"/>
        </w:rPr>
      </w:pPr>
      <w:r w:rsidRPr="00357974">
        <w:rPr>
          <w:rFonts w:asciiTheme="minorHAnsi" w:hAnsiTheme="minorHAnsi"/>
        </w:rPr>
        <w:t>There needs to be a focus on job creation in Castlecomer;</w:t>
      </w:r>
    </w:p>
    <w:p w:rsidR="00357974" w:rsidRPr="00357974" w:rsidRDefault="00357974" w:rsidP="00357974">
      <w:pPr>
        <w:pStyle w:val="ListParagraph"/>
        <w:numPr>
          <w:ilvl w:val="0"/>
          <w:numId w:val="26"/>
        </w:numPr>
        <w:spacing w:line="240" w:lineRule="auto"/>
        <w:ind w:left="709" w:hanging="283"/>
        <w:rPr>
          <w:rFonts w:asciiTheme="minorHAnsi" w:hAnsiTheme="minorHAnsi"/>
        </w:rPr>
      </w:pPr>
      <w:r w:rsidRPr="00357974">
        <w:rPr>
          <w:rFonts w:asciiTheme="minorHAnsi" w:hAnsiTheme="minorHAnsi"/>
        </w:rPr>
        <w:t>The plan needs to be targeted at town level;</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Pr>
          <w:rFonts w:asciiTheme="minorHAnsi" w:hAnsiTheme="minorHAnsi"/>
        </w:rPr>
        <w:t>There needs to be a b</w:t>
      </w:r>
      <w:r w:rsidRPr="006A0C1B">
        <w:rPr>
          <w:rFonts w:asciiTheme="minorHAnsi" w:hAnsiTheme="minorHAnsi"/>
        </w:rPr>
        <w:t xml:space="preserve">roadband needs analysis </w:t>
      </w:r>
      <w:r>
        <w:rPr>
          <w:rFonts w:asciiTheme="minorHAnsi" w:hAnsiTheme="minorHAnsi"/>
        </w:rPr>
        <w:t xml:space="preserve">undertaken in the </w:t>
      </w:r>
      <w:r w:rsidRPr="006A0C1B">
        <w:rPr>
          <w:rFonts w:asciiTheme="minorHAnsi" w:hAnsiTheme="minorHAnsi"/>
        </w:rPr>
        <w:t>north Kilkenny area</w:t>
      </w:r>
      <w:r>
        <w:rPr>
          <w:rFonts w:asciiTheme="minorHAnsi" w:hAnsiTheme="minorHAnsi"/>
        </w:rPr>
        <w:t>;</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t>Tourism opportunity for tourist routes lin</w:t>
      </w:r>
      <w:r>
        <w:rPr>
          <w:rFonts w:asciiTheme="minorHAnsi" w:hAnsiTheme="minorHAnsi"/>
        </w:rPr>
        <w:t>king the city to north Kilkenny;</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t xml:space="preserve">“Fab Labs” should be </w:t>
      </w:r>
      <w:r>
        <w:rPr>
          <w:rFonts w:asciiTheme="minorHAnsi" w:hAnsiTheme="minorHAnsi"/>
        </w:rPr>
        <w:t>invetsigated</w:t>
      </w:r>
      <w:r w:rsidRPr="006A0C1B">
        <w:rPr>
          <w:rFonts w:asciiTheme="minorHAnsi" w:hAnsiTheme="minorHAnsi"/>
        </w:rPr>
        <w:t xml:space="preserve"> for educational development</w:t>
      </w:r>
      <w:r>
        <w:rPr>
          <w:rFonts w:asciiTheme="minorHAnsi" w:hAnsiTheme="minorHAnsi"/>
        </w:rPr>
        <w:t>;</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Pr>
          <w:rFonts w:asciiTheme="minorHAnsi" w:hAnsiTheme="minorHAnsi"/>
        </w:rPr>
        <w:t xml:space="preserve">Small business need to be assisted to explore </w:t>
      </w:r>
      <w:r w:rsidRPr="006A0C1B">
        <w:rPr>
          <w:rFonts w:asciiTheme="minorHAnsi" w:hAnsiTheme="minorHAnsi"/>
        </w:rPr>
        <w:t>public procurement</w:t>
      </w:r>
      <w:r>
        <w:rPr>
          <w:rFonts w:asciiTheme="minorHAnsi" w:hAnsiTheme="minorHAnsi"/>
        </w:rPr>
        <w:t xml:space="preserve"> opportunities;</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t>The plan require</w:t>
      </w:r>
      <w:r>
        <w:rPr>
          <w:rFonts w:asciiTheme="minorHAnsi" w:hAnsiTheme="minorHAnsi"/>
        </w:rPr>
        <w:t>s</w:t>
      </w:r>
      <w:r w:rsidRPr="006A0C1B">
        <w:rPr>
          <w:rFonts w:asciiTheme="minorHAnsi" w:hAnsiTheme="minorHAnsi"/>
        </w:rPr>
        <w:t xml:space="preserve"> resources to fulfil the potential </w:t>
      </w:r>
      <w:r>
        <w:rPr>
          <w:rFonts w:asciiTheme="minorHAnsi" w:hAnsiTheme="minorHAnsi"/>
        </w:rPr>
        <w:t xml:space="preserve">it </w:t>
      </w:r>
      <w:r w:rsidRPr="006A0C1B">
        <w:rPr>
          <w:rFonts w:asciiTheme="minorHAnsi" w:hAnsiTheme="minorHAnsi"/>
        </w:rPr>
        <w:t>offer</w:t>
      </w:r>
      <w:r>
        <w:rPr>
          <w:rFonts w:asciiTheme="minorHAnsi" w:hAnsiTheme="minorHAnsi"/>
        </w:rPr>
        <w:t>s;</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t xml:space="preserve">The </w:t>
      </w:r>
      <w:r>
        <w:rPr>
          <w:rFonts w:asciiTheme="minorHAnsi" w:hAnsiTheme="minorHAnsi"/>
        </w:rPr>
        <w:t xml:space="preserve">proposed </w:t>
      </w:r>
      <w:r w:rsidRPr="006A0C1B">
        <w:rPr>
          <w:rFonts w:asciiTheme="minorHAnsi" w:hAnsiTheme="minorHAnsi"/>
        </w:rPr>
        <w:t xml:space="preserve">regional economic forum </w:t>
      </w:r>
      <w:r>
        <w:rPr>
          <w:rFonts w:asciiTheme="minorHAnsi" w:hAnsiTheme="minorHAnsi"/>
        </w:rPr>
        <w:t>is critical;</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t xml:space="preserve">ERDF funding </w:t>
      </w:r>
      <w:r>
        <w:rPr>
          <w:rFonts w:asciiTheme="minorHAnsi" w:hAnsiTheme="minorHAnsi"/>
        </w:rPr>
        <w:t xml:space="preserve">opportunities should be explored to help fund the </w:t>
      </w:r>
      <w:r w:rsidRPr="006A0C1B">
        <w:rPr>
          <w:rFonts w:asciiTheme="minorHAnsi" w:hAnsiTheme="minorHAnsi"/>
        </w:rPr>
        <w:t>LECP</w:t>
      </w:r>
      <w:r>
        <w:rPr>
          <w:rFonts w:asciiTheme="minorHAnsi" w:hAnsiTheme="minorHAnsi"/>
        </w:rPr>
        <w:t xml:space="preserve"> actions;</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t>Social enterprise offers potential and should be studied, for facilities, opportunities and resources</w:t>
      </w:r>
      <w:r>
        <w:rPr>
          <w:rFonts w:asciiTheme="minorHAnsi" w:hAnsiTheme="minorHAnsi"/>
        </w:rPr>
        <w:t>;</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t>Broadband is essential for communication and business</w:t>
      </w:r>
      <w:r>
        <w:rPr>
          <w:rFonts w:asciiTheme="minorHAnsi" w:hAnsiTheme="minorHAnsi"/>
        </w:rPr>
        <w:t>;</w:t>
      </w:r>
    </w:p>
    <w:p w:rsidR="00357974" w:rsidRPr="006A0C1B" w:rsidRDefault="00357974" w:rsidP="00357974">
      <w:pPr>
        <w:pStyle w:val="ListParagraph"/>
        <w:numPr>
          <w:ilvl w:val="0"/>
          <w:numId w:val="26"/>
        </w:numPr>
        <w:spacing w:line="240" w:lineRule="auto"/>
        <w:ind w:left="709" w:hanging="283"/>
        <w:rPr>
          <w:rFonts w:asciiTheme="minorHAnsi" w:hAnsiTheme="minorHAnsi"/>
        </w:rPr>
      </w:pPr>
      <w:r w:rsidRPr="006A0C1B">
        <w:rPr>
          <w:rFonts w:asciiTheme="minorHAnsi" w:hAnsiTheme="minorHAnsi"/>
        </w:rPr>
        <w:lastRenderedPageBreak/>
        <w:t xml:space="preserve">Monitoring and reporting </w:t>
      </w:r>
      <w:r>
        <w:rPr>
          <w:rFonts w:asciiTheme="minorHAnsi" w:hAnsiTheme="minorHAnsi"/>
        </w:rPr>
        <w:t>of the LECP is critical and there should be an a</w:t>
      </w:r>
      <w:r w:rsidRPr="006A0C1B">
        <w:rPr>
          <w:rFonts w:asciiTheme="minorHAnsi" w:hAnsiTheme="minorHAnsi"/>
        </w:rPr>
        <w:t xml:space="preserve">nnual report </w:t>
      </w:r>
      <w:r>
        <w:rPr>
          <w:rFonts w:asciiTheme="minorHAnsi" w:hAnsiTheme="minorHAnsi"/>
        </w:rPr>
        <w:t xml:space="preserve">presented </w:t>
      </w:r>
      <w:r w:rsidRPr="006A0C1B">
        <w:rPr>
          <w:rFonts w:asciiTheme="minorHAnsi" w:hAnsiTheme="minorHAnsi"/>
        </w:rPr>
        <w:t xml:space="preserve">to </w:t>
      </w:r>
      <w:r>
        <w:rPr>
          <w:rFonts w:asciiTheme="minorHAnsi" w:hAnsiTheme="minorHAnsi"/>
        </w:rPr>
        <w:t>each</w:t>
      </w:r>
      <w:r w:rsidRPr="006A0C1B">
        <w:rPr>
          <w:rFonts w:asciiTheme="minorHAnsi" w:hAnsiTheme="minorHAnsi"/>
        </w:rPr>
        <w:t xml:space="preserve"> Municipal District on progress </w:t>
      </w:r>
      <w:r>
        <w:rPr>
          <w:rFonts w:asciiTheme="minorHAnsi" w:hAnsiTheme="minorHAnsi"/>
        </w:rPr>
        <w:t>in implementing the LECP.</w:t>
      </w:r>
    </w:p>
    <w:p w:rsidR="006A0C1B" w:rsidRPr="0099263C" w:rsidRDefault="00FA5FC6" w:rsidP="00357974">
      <w:pPr>
        <w:spacing w:line="240" w:lineRule="auto"/>
        <w:ind w:left="426"/>
        <w:rPr>
          <w:rFonts w:asciiTheme="minorHAnsi" w:hAnsiTheme="minorHAnsi"/>
        </w:rPr>
      </w:pPr>
      <w:r>
        <w:rPr>
          <w:rFonts w:asciiTheme="minorHAnsi" w:hAnsiTheme="minorHAnsi"/>
        </w:rPr>
        <w:t>Mr O’Connor confirmed that t</w:t>
      </w:r>
      <w:r w:rsidR="006A0C1B" w:rsidRPr="00357974">
        <w:rPr>
          <w:rFonts w:asciiTheme="minorHAnsi" w:hAnsiTheme="minorHAnsi"/>
        </w:rPr>
        <w:t>here were 4 submissions made through the public consult site</w:t>
      </w:r>
      <w:r w:rsidR="00357974">
        <w:rPr>
          <w:rFonts w:asciiTheme="minorHAnsi" w:hAnsiTheme="minorHAnsi"/>
        </w:rPr>
        <w:t xml:space="preserve"> and </w:t>
      </w:r>
      <w:r w:rsidR="006A0C1B" w:rsidRPr="0099263C">
        <w:rPr>
          <w:rFonts w:asciiTheme="minorHAnsi" w:hAnsiTheme="minorHAnsi"/>
        </w:rPr>
        <w:t xml:space="preserve">7 submissions </w:t>
      </w:r>
      <w:r w:rsidR="00357974">
        <w:rPr>
          <w:rFonts w:asciiTheme="minorHAnsi" w:hAnsiTheme="minorHAnsi"/>
        </w:rPr>
        <w:t>received directly via e-mail. A summary of the main points raised are as follows:</w:t>
      </w:r>
    </w:p>
    <w:p w:rsidR="006A0C1B" w:rsidRPr="006A0C1B" w:rsidRDefault="00357974" w:rsidP="00357974">
      <w:pPr>
        <w:pStyle w:val="ListParagraph"/>
        <w:numPr>
          <w:ilvl w:val="0"/>
          <w:numId w:val="29"/>
        </w:numPr>
        <w:spacing w:line="240" w:lineRule="auto"/>
        <w:rPr>
          <w:rFonts w:asciiTheme="minorHAnsi" w:hAnsiTheme="minorHAnsi"/>
        </w:rPr>
      </w:pPr>
      <w:r>
        <w:rPr>
          <w:rFonts w:asciiTheme="minorHAnsi" w:hAnsiTheme="minorHAnsi"/>
        </w:rPr>
        <w:t>There is a need to m</w:t>
      </w:r>
      <w:r w:rsidR="006A0C1B" w:rsidRPr="006A0C1B">
        <w:rPr>
          <w:rFonts w:asciiTheme="minorHAnsi" w:hAnsiTheme="minorHAnsi"/>
        </w:rPr>
        <w:t xml:space="preserve">atching </w:t>
      </w:r>
      <w:r>
        <w:rPr>
          <w:rFonts w:asciiTheme="minorHAnsi" w:hAnsiTheme="minorHAnsi"/>
        </w:rPr>
        <w:t>the</w:t>
      </w:r>
      <w:r w:rsidR="006A0C1B" w:rsidRPr="006A0C1B">
        <w:rPr>
          <w:rFonts w:asciiTheme="minorHAnsi" w:hAnsiTheme="minorHAnsi"/>
        </w:rPr>
        <w:t xml:space="preserve"> skills of unemployed with industry specific opportunities</w:t>
      </w:r>
      <w:r>
        <w:rPr>
          <w:rFonts w:asciiTheme="minorHAnsi" w:hAnsiTheme="minorHAnsi"/>
        </w:rPr>
        <w:t>;</w:t>
      </w:r>
    </w:p>
    <w:p w:rsidR="006A0C1B" w:rsidRPr="006A0C1B" w:rsidRDefault="00357974" w:rsidP="00357974">
      <w:pPr>
        <w:pStyle w:val="ListParagraph"/>
        <w:numPr>
          <w:ilvl w:val="0"/>
          <w:numId w:val="29"/>
        </w:numPr>
        <w:spacing w:line="240" w:lineRule="auto"/>
        <w:rPr>
          <w:rFonts w:asciiTheme="minorHAnsi" w:hAnsiTheme="minorHAnsi"/>
        </w:rPr>
      </w:pPr>
      <w:r>
        <w:rPr>
          <w:rFonts w:asciiTheme="minorHAnsi" w:hAnsiTheme="minorHAnsi"/>
        </w:rPr>
        <w:t>Acknowledgement that</w:t>
      </w:r>
      <w:r w:rsidR="006A0C1B" w:rsidRPr="006A0C1B">
        <w:rPr>
          <w:rFonts w:asciiTheme="minorHAnsi" w:hAnsiTheme="minorHAnsi"/>
        </w:rPr>
        <w:t xml:space="preserve"> </w:t>
      </w:r>
      <w:r>
        <w:rPr>
          <w:rFonts w:asciiTheme="minorHAnsi" w:hAnsiTheme="minorHAnsi"/>
        </w:rPr>
        <w:t xml:space="preserve">designation of </w:t>
      </w:r>
      <w:r w:rsidR="006A0C1B" w:rsidRPr="006A0C1B">
        <w:rPr>
          <w:rFonts w:asciiTheme="minorHAnsi" w:hAnsiTheme="minorHAnsi"/>
        </w:rPr>
        <w:t>REDZ zones within the county</w:t>
      </w:r>
      <w:r>
        <w:rPr>
          <w:rFonts w:asciiTheme="minorHAnsi" w:hAnsiTheme="minorHAnsi"/>
        </w:rPr>
        <w:t xml:space="preserve"> offers opportunity;</w:t>
      </w:r>
    </w:p>
    <w:p w:rsidR="006A0C1B" w:rsidRPr="006A0C1B" w:rsidRDefault="00357974" w:rsidP="00357974">
      <w:pPr>
        <w:pStyle w:val="ListParagraph"/>
        <w:numPr>
          <w:ilvl w:val="0"/>
          <w:numId w:val="29"/>
        </w:numPr>
        <w:spacing w:line="240" w:lineRule="auto"/>
        <w:rPr>
          <w:rFonts w:asciiTheme="minorHAnsi" w:hAnsiTheme="minorHAnsi"/>
        </w:rPr>
      </w:pPr>
      <w:r>
        <w:rPr>
          <w:rFonts w:asciiTheme="minorHAnsi" w:hAnsiTheme="minorHAnsi"/>
        </w:rPr>
        <w:t>There is a need for s</w:t>
      </w:r>
      <w:r w:rsidR="006A0C1B" w:rsidRPr="006A0C1B">
        <w:rPr>
          <w:rFonts w:asciiTheme="minorHAnsi" w:hAnsiTheme="minorHAnsi"/>
        </w:rPr>
        <w:t>tructured training programme</w:t>
      </w:r>
      <w:r>
        <w:rPr>
          <w:rFonts w:asciiTheme="minorHAnsi" w:hAnsiTheme="minorHAnsi"/>
        </w:rPr>
        <w:t>s</w:t>
      </w:r>
      <w:r w:rsidR="006A0C1B" w:rsidRPr="006A0C1B">
        <w:rPr>
          <w:rFonts w:asciiTheme="minorHAnsi" w:hAnsiTheme="minorHAnsi"/>
        </w:rPr>
        <w:t xml:space="preserve"> for </w:t>
      </w:r>
      <w:r>
        <w:rPr>
          <w:rFonts w:asciiTheme="minorHAnsi" w:hAnsiTheme="minorHAnsi"/>
        </w:rPr>
        <w:t>‘</w:t>
      </w:r>
      <w:r w:rsidR="006A0C1B" w:rsidRPr="006A0C1B">
        <w:rPr>
          <w:rFonts w:asciiTheme="minorHAnsi" w:hAnsiTheme="minorHAnsi"/>
        </w:rPr>
        <w:t>front of house</w:t>
      </w:r>
      <w:r>
        <w:rPr>
          <w:rFonts w:asciiTheme="minorHAnsi" w:hAnsiTheme="minorHAnsi"/>
        </w:rPr>
        <w:t>’</w:t>
      </w:r>
      <w:r w:rsidR="006A0C1B" w:rsidRPr="006A0C1B">
        <w:rPr>
          <w:rFonts w:asciiTheme="minorHAnsi" w:hAnsiTheme="minorHAnsi"/>
        </w:rPr>
        <w:t xml:space="preserve"> staff in </w:t>
      </w:r>
      <w:r>
        <w:rPr>
          <w:rFonts w:asciiTheme="minorHAnsi" w:hAnsiTheme="minorHAnsi"/>
        </w:rPr>
        <w:t>the tourism sector;</w:t>
      </w:r>
    </w:p>
    <w:p w:rsidR="00357974" w:rsidRDefault="006A0C1B" w:rsidP="00357974">
      <w:pPr>
        <w:pStyle w:val="ListParagraph"/>
        <w:numPr>
          <w:ilvl w:val="0"/>
          <w:numId w:val="29"/>
        </w:numPr>
        <w:spacing w:line="240" w:lineRule="auto"/>
        <w:rPr>
          <w:rFonts w:asciiTheme="minorHAnsi" w:hAnsiTheme="minorHAnsi"/>
        </w:rPr>
      </w:pPr>
      <w:r w:rsidRPr="006A0C1B">
        <w:rPr>
          <w:rFonts w:asciiTheme="minorHAnsi" w:hAnsiTheme="minorHAnsi"/>
        </w:rPr>
        <w:t>Social enterprise</w:t>
      </w:r>
      <w:r w:rsidR="00357974">
        <w:rPr>
          <w:rFonts w:asciiTheme="minorHAnsi" w:hAnsiTheme="minorHAnsi"/>
        </w:rPr>
        <w:t xml:space="preserve"> offers opportunities;</w:t>
      </w:r>
    </w:p>
    <w:p w:rsidR="006A0C1B" w:rsidRPr="006A0C1B" w:rsidRDefault="00357974" w:rsidP="00357974">
      <w:pPr>
        <w:pStyle w:val="ListParagraph"/>
        <w:numPr>
          <w:ilvl w:val="0"/>
          <w:numId w:val="29"/>
        </w:numPr>
        <w:spacing w:line="240" w:lineRule="auto"/>
        <w:rPr>
          <w:rFonts w:asciiTheme="minorHAnsi" w:hAnsiTheme="minorHAnsi"/>
        </w:rPr>
      </w:pPr>
      <w:r>
        <w:rPr>
          <w:rFonts w:asciiTheme="minorHAnsi" w:hAnsiTheme="minorHAnsi"/>
        </w:rPr>
        <w:t>There needs to be g</w:t>
      </w:r>
      <w:r w:rsidR="006A0C1B" w:rsidRPr="006A0C1B">
        <w:rPr>
          <w:rFonts w:asciiTheme="minorHAnsi" w:hAnsiTheme="minorHAnsi"/>
        </w:rPr>
        <w:t xml:space="preserve">reater connection </w:t>
      </w:r>
      <w:r>
        <w:rPr>
          <w:rFonts w:asciiTheme="minorHAnsi" w:hAnsiTheme="minorHAnsi"/>
        </w:rPr>
        <w:t xml:space="preserve">between </w:t>
      </w:r>
      <w:r w:rsidR="006A0C1B" w:rsidRPr="006A0C1B">
        <w:rPr>
          <w:rFonts w:asciiTheme="minorHAnsi" w:hAnsiTheme="minorHAnsi"/>
        </w:rPr>
        <w:t>Kildalton</w:t>
      </w:r>
      <w:r>
        <w:rPr>
          <w:rFonts w:asciiTheme="minorHAnsi" w:hAnsiTheme="minorHAnsi"/>
        </w:rPr>
        <w:t xml:space="preserve"> College and</w:t>
      </w:r>
      <w:r w:rsidR="006A0C1B" w:rsidRPr="006A0C1B">
        <w:rPr>
          <w:rFonts w:asciiTheme="minorHAnsi" w:hAnsiTheme="minorHAnsi"/>
        </w:rPr>
        <w:t xml:space="preserve"> Teagasc, </w:t>
      </w:r>
      <w:r>
        <w:rPr>
          <w:rFonts w:asciiTheme="minorHAnsi" w:hAnsiTheme="minorHAnsi"/>
        </w:rPr>
        <w:t xml:space="preserve">to </w:t>
      </w:r>
      <w:r w:rsidR="006A0C1B" w:rsidRPr="006A0C1B">
        <w:rPr>
          <w:rFonts w:asciiTheme="minorHAnsi" w:hAnsiTheme="minorHAnsi"/>
        </w:rPr>
        <w:t xml:space="preserve">examine </w:t>
      </w:r>
      <w:r>
        <w:rPr>
          <w:rFonts w:asciiTheme="minorHAnsi" w:hAnsiTheme="minorHAnsi"/>
        </w:rPr>
        <w:t>opportunities such as in the equine sector;</w:t>
      </w:r>
    </w:p>
    <w:p w:rsidR="006A0C1B" w:rsidRPr="006A0C1B" w:rsidRDefault="006A0C1B" w:rsidP="00357974">
      <w:pPr>
        <w:pStyle w:val="ListParagraph"/>
        <w:numPr>
          <w:ilvl w:val="0"/>
          <w:numId w:val="29"/>
        </w:numPr>
        <w:spacing w:line="240" w:lineRule="auto"/>
        <w:rPr>
          <w:rFonts w:asciiTheme="minorHAnsi" w:hAnsiTheme="minorHAnsi"/>
        </w:rPr>
      </w:pPr>
      <w:r w:rsidRPr="006A0C1B">
        <w:rPr>
          <w:rFonts w:asciiTheme="minorHAnsi" w:hAnsiTheme="minorHAnsi"/>
        </w:rPr>
        <w:t xml:space="preserve">Tourism promotion </w:t>
      </w:r>
      <w:r w:rsidR="00357974">
        <w:rPr>
          <w:rFonts w:asciiTheme="minorHAnsi" w:hAnsiTheme="minorHAnsi"/>
        </w:rPr>
        <w:t xml:space="preserve">needs to </w:t>
      </w:r>
      <w:r w:rsidRPr="006A0C1B">
        <w:rPr>
          <w:rFonts w:asciiTheme="minorHAnsi" w:hAnsiTheme="minorHAnsi"/>
        </w:rPr>
        <w:t>expand beyond the city</w:t>
      </w:r>
      <w:r w:rsidR="00357974">
        <w:rPr>
          <w:rFonts w:asciiTheme="minorHAnsi" w:hAnsiTheme="minorHAnsi"/>
        </w:rPr>
        <w:t>;</w:t>
      </w:r>
    </w:p>
    <w:p w:rsidR="006A0C1B" w:rsidRPr="006A0C1B" w:rsidRDefault="006A0C1B" w:rsidP="00357974">
      <w:pPr>
        <w:pStyle w:val="ListParagraph"/>
        <w:numPr>
          <w:ilvl w:val="0"/>
          <w:numId w:val="29"/>
        </w:numPr>
        <w:spacing w:line="240" w:lineRule="auto"/>
        <w:rPr>
          <w:rFonts w:asciiTheme="minorHAnsi" w:hAnsiTheme="minorHAnsi"/>
        </w:rPr>
      </w:pPr>
      <w:r w:rsidRPr="006A0C1B">
        <w:rPr>
          <w:rFonts w:asciiTheme="minorHAnsi" w:hAnsiTheme="minorHAnsi"/>
        </w:rPr>
        <w:t xml:space="preserve">REDZ and LEADER funding should be </w:t>
      </w:r>
      <w:r w:rsidR="00357974">
        <w:rPr>
          <w:rFonts w:asciiTheme="minorHAnsi" w:hAnsiTheme="minorHAnsi"/>
        </w:rPr>
        <w:t xml:space="preserve">prioritised on </w:t>
      </w:r>
      <w:r w:rsidRPr="006A0C1B">
        <w:rPr>
          <w:rFonts w:asciiTheme="minorHAnsi" w:hAnsiTheme="minorHAnsi"/>
        </w:rPr>
        <w:t>support</w:t>
      </w:r>
      <w:r w:rsidR="00357974">
        <w:rPr>
          <w:rFonts w:asciiTheme="minorHAnsi" w:hAnsiTheme="minorHAnsi"/>
        </w:rPr>
        <w:t>ing</w:t>
      </w:r>
      <w:r w:rsidRPr="006A0C1B">
        <w:rPr>
          <w:rFonts w:asciiTheme="minorHAnsi" w:hAnsiTheme="minorHAnsi"/>
        </w:rPr>
        <w:t xml:space="preserve"> rural towns</w:t>
      </w:r>
      <w:r w:rsidR="00357974">
        <w:rPr>
          <w:rFonts w:asciiTheme="minorHAnsi" w:hAnsiTheme="minorHAnsi"/>
        </w:rPr>
        <w:t>;</w:t>
      </w:r>
      <w:r w:rsidRPr="006A0C1B">
        <w:rPr>
          <w:rFonts w:asciiTheme="minorHAnsi" w:hAnsiTheme="minorHAnsi"/>
        </w:rPr>
        <w:t xml:space="preserve"> </w:t>
      </w:r>
    </w:p>
    <w:p w:rsidR="006A0C1B" w:rsidRPr="006A0C1B" w:rsidRDefault="006A0C1B" w:rsidP="00357974">
      <w:pPr>
        <w:pStyle w:val="ListParagraph"/>
        <w:numPr>
          <w:ilvl w:val="0"/>
          <w:numId w:val="29"/>
        </w:numPr>
        <w:spacing w:line="240" w:lineRule="auto"/>
        <w:rPr>
          <w:rFonts w:asciiTheme="minorHAnsi" w:hAnsiTheme="minorHAnsi"/>
        </w:rPr>
      </w:pPr>
      <w:r w:rsidRPr="006A0C1B">
        <w:rPr>
          <w:rFonts w:asciiTheme="minorHAnsi" w:hAnsiTheme="minorHAnsi"/>
        </w:rPr>
        <w:t>Broadband</w:t>
      </w:r>
      <w:r w:rsidR="00357974">
        <w:rPr>
          <w:rFonts w:asciiTheme="minorHAnsi" w:hAnsiTheme="minorHAnsi"/>
        </w:rPr>
        <w:t xml:space="preserve"> availability</w:t>
      </w:r>
      <w:r w:rsidRPr="006A0C1B">
        <w:rPr>
          <w:rFonts w:asciiTheme="minorHAnsi" w:hAnsiTheme="minorHAnsi"/>
        </w:rPr>
        <w:t xml:space="preserve"> is a major </w:t>
      </w:r>
      <w:r w:rsidR="00357974">
        <w:rPr>
          <w:rFonts w:asciiTheme="minorHAnsi" w:hAnsiTheme="minorHAnsi"/>
        </w:rPr>
        <w:t>issue in rural areas;</w:t>
      </w:r>
    </w:p>
    <w:p w:rsidR="00A93EE0" w:rsidRPr="00FF03C1" w:rsidRDefault="00FF03C1" w:rsidP="00FF03C1">
      <w:pPr>
        <w:pStyle w:val="ListParagraph"/>
        <w:numPr>
          <w:ilvl w:val="0"/>
          <w:numId w:val="29"/>
        </w:numPr>
        <w:spacing w:line="240" w:lineRule="auto"/>
        <w:rPr>
          <w:rFonts w:asciiTheme="minorHAnsi" w:hAnsiTheme="minorHAnsi"/>
        </w:rPr>
      </w:pPr>
      <w:r>
        <w:rPr>
          <w:rFonts w:asciiTheme="minorHAnsi" w:hAnsiTheme="minorHAnsi"/>
        </w:rPr>
        <w:t>There should be a v</w:t>
      </w:r>
      <w:r w:rsidR="006A0C1B" w:rsidRPr="006A0C1B">
        <w:rPr>
          <w:rFonts w:asciiTheme="minorHAnsi" w:hAnsiTheme="minorHAnsi"/>
        </w:rPr>
        <w:t xml:space="preserve">illage renewal / Tax incentive </w:t>
      </w:r>
      <w:r>
        <w:rPr>
          <w:rFonts w:asciiTheme="minorHAnsi" w:hAnsiTheme="minorHAnsi"/>
        </w:rPr>
        <w:t>scheme for rural towns</w:t>
      </w:r>
      <w:r w:rsidR="00A93EE0" w:rsidRPr="00FF03C1">
        <w:rPr>
          <w:rFonts w:asciiTheme="minorHAnsi" w:hAnsiTheme="minorHAnsi"/>
        </w:rPr>
        <w:t>.</w:t>
      </w:r>
    </w:p>
    <w:p w:rsidR="00A93EE0" w:rsidRDefault="00A93EE0" w:rsidP="00A93EE0">
      <w:pPr>
        <w:pStyle w:val="ListParagraph"/>
        <w:spacing w:line="240" w:lineRule="auto"/>
        <w:ind w:left="426"/>
        <w:rPr>
          <w:rFonts w:asciiTheme="minorHAnsi" w:hAnsiTheme="minorHAnsi"/>
        </w:rPr>
      </w:pPr>
    </w:p>
    <w:p w:rsidR="00FF03C1" w:rsidRDefault="0098330E" w:rsidP="00921A21">
      <w:pPr>
        <w:pStyle w:val="ListParagraph"/>
        <w:spacing w:line="240" w:lineRule="auto"/>
        <w:ind w:left="426"/>
        <w:rPr>
          <w:rFonts w:asciiTheme="minorHAnsi" w:hAnsiTheme="minorHAnsi"/>
        </w:rPr>
      </w:pPr>
      <w:r>
        <w:rPr>
          <w:rFonts w:asciiTheme="minorHAnsi" w:hAnsiTheme="minorHAnsi"/>
        </w:rPr>
        <w:t xml:space="preserve">The report on public consultation was </w:t>
      </w:r>
      <w:r w:rsidR="009563D9">
        <w:rPr>
          <w:rFonts w:asciiTheme="minorHAnsi" w:hAnsiTheme="minorHAnsi"/>
        </w:rPr>
        <w:t xml:space="preserve">proposed by </w:t>
      </w:r>
      <w:r w:rsidR="009563D9" w:rsidRPr="00A93EE0">
        <w:rPr>
          <w:rFonts w:asciiTheme="minorHAnsi" w:eastAsia="Times New Roman" w:hAnsiTheme="minorHAnsi"/>
        </w:rPr>
        <w:t xml:space="preserve">Cllr Michael Doyle, </w:t>
      </w:r>
      <w:r w:rsidR="009563D9">
        <w:rPr>
          <w:rFonts w:asciiTheme="minorHAnsi" w:eastAsia="Times New Roman" w:hAnsiTheme="minorHAnsi"/>
        </w:rPr>
        <w:t xml:space="preserve">seconded by </w:t>
      </w:r>
      <w:r w:rsidR="009563D9" w:rsidRPr="00A93EE0">
        <w:rPr>
          <w:rFonts w:asciiTheme="minorHAnsi" w:eastAsia="Times New Roman" w:hAnsiTheme="minorHAnsi"/>
        </w:rPr>
        <w:t>Mr John Bambrick</w:t>
      </w:r>
      <w:r w:rsidR="009563D9">
        <w:rPr>
          <w:rFonts w:asciiTheme="minorHAnsi" w:hAnsiTheme="minorHAnsi"/>
        </w:rPr>
        <w:t xml:space="preserve"> and </w:t>
      </w:r>
      <w:r>
        <w:rPr>
          <w:rFonts w:asciiTheme="minorHAnsi" w:hAnsiTheme="minorHAnsi"/>
        </w:rPr>
        <w:t xml:space="preserve">agreed. </w:t>
      </w:r>
      <w:r w:rsidR="00FF03C1">
        <w:rPr>
          <w:rFonts w:asciiTheme="minorHAnsi" w:hAnsiTheme="minorHAnsi"/>
        </w:rPr>
        <w:t>The Head of Enterprise confirmed that the feedback received from the public consultation had been taken into account in redrafting the economic actions circulated in advance of the meeting. There followed a discus</w:t>
      </w:r>
      <w:r w:rsidR="008F07CD">
        <w:rPr>
          <w:rFonts w:asciiTheme="minorHAnsi" w:hAnsiTheme="minorHAnsi"/>
        </w:rPr>
        <w:t>sion during which the following further revisions</w:t>
      </w:r>
      <w:r w:rsidR="00EB6C3C">
        <w:rPr>
          <w:rFonts w:asciiTheme="minorHAnsi" w:hAnsiTheme="minorHAnsi"/>
        </w:rPr>
        <w:t xml:space="preserve"> to the LECP were agreed</w:t>
      </w:r>
      <w:r w:rsidR="008F07CD">
        <w:rPr>
          <w:rFonts w:asciiTheme="minorHAnsi" w:hAnsiTheme="minorHAnsi"/>
        </w:rPr>
        <w:t>:</w:t>
      </w:r>
    </w:p>
    <w:p w:rsidR="00343E12" w:rsidRDefault="00343E12" w:rsidP="00DD0483">
      <w:pPr>
        <w:pStyle w:val="ListParagraph"/>
        <w:spacing w:line="240" w:lineRule="auto"/>
        <w:ind w:left="426"/>
        <w:rPr>
          <w:rFonts w:asciiTheme="minorHAnsi" w:hAnsiTheme="minorHAnsi"/>
        </w:rPr>
      </w:pPr>
    </w:p>
    <w:p w:rsidR="00343E12" w:rsidRDefault="00343E12" w:rsidP="00343E12">
      <w:pPr>
        <w:pStyle w:val="ListParagraph"/>
        <w:numPr>
          <w:ilvl w:val="0"/>
          <w:numId w:val="30"/>
        </w:numPr>
        <w:spacing w:line="240" w:lineRule="auto"/>
        <w:ind w:left="851" w:hanging="425"/>
        <w:rPr>
          <w:rFonts w:asciiTheme="minorHAnsi" w:hAnsiTheme="minorHAnsi"/>
        </w:rPr>
      </w:pPr>
      <w:r w:rsidRPr="00343E12">
        <w:rPr>
          <w:rFonts w:asciiTheme="minorHAnsi" w:hAnsiTheme="minorHAnsi"/>
        </w:rPr>
        <w:t>A commitment be included to</w:t>
      </w:r>
      <w:r w:rsidR="00DD0483" w:rsidRPr="00343E12">
        <w:rPr>
          <w:rFonts w:asciiTheme="minorHAnsi" w:hAnsiTheme="minorHAnsi"/>
        </w:rPr>
        <w:t xml:space="preserve"> support the Fair Employment principle, as agreed and</w:t>
      </w:r>
      <w:r w:rsidRPr="00343E12">
        <w:rPr>
          <w:rFonts w:asciiTheme="minorHAnsi" w:hAnsiTheme="minorHAnsi"/>
        </w:rPr>
        <w:t xml:space="preserve"> </w:t>
      </w:r>
      <w:r w:rsidR="00DD0483" w:rsidRPr="00343E12">
        <w:rPr>
          <w:rFonts w:asciiTheme="minorHAnsi" w:hAnsiTheme="minorHAnsi"/>
        </w:rPr>
        <w:t>accepted by Kilkenny C</w:t>
      </w:r>
      <w:r w:rsidR="00EB6C3C">
        <w:rPr>
          <w:rFonts w:asciiTheme="minorHAnsi" w:hAnsiTheme="minorHAnsi"/>
        </w:rPr>
        <w:t>ounty Council in September 2013;</w:t>
      </w:r>
    </w:p>
    <w:p w:rsidR="00343E12" w:rsidRPr="00343E12" w:rsidRDefault="00DD0483" w:rsidP="00343E12">
      <w:pPr>
        <w:pStyle w:val="ListParagraph"/>
        <w:numPr>
          <w:ilvl w:val="0"/>
          <w:numId w:val="30"/>
        </w:numPr>
        <w:spacing w:line="240" w:lineRule="auto"/>
        <w:ind w:left="851" w:hanging="425"/>
        <w:rPr>
          <w:rFonts w:asciiTheme="minorHAnsi" w:hAnsiTheme="minorHAnsi"/>
        </w:rPr>
      </w:pPr>
      <w:r w:rsidRPr="00343E12">
        <w:rPr>
          <w:rFonts w:asciiTheme="minorHAnsi" w:hAnsiTheme="minorHAnsi"/>
        </w:rPr>
        <w:t xml:space="preserve">RE: </w:t>
      </w:r>
      <w:r w:rsidR="00343E12" w:rsidRPr="00343E12">
        <w:rPr>
          <w:rFonts w:asciiTheme="minorHAnsi" w:hAnsiTheme="minorHAnsi"/>
        </w:rPr>
        <w:t xml:space="preserve">High Level </w:t>
      </w:r>
      <w:r w:rsidRPr="00343E12">
        <w:rPr>
          <w:rFonts w:asciiTheme="minorHAnsi" w:hAnsiTheme="minorHAnsi"/>
        </w:rPr>
        <w:t xml:space="preserve">Goal 2: </w:t>
      </w:r>
      <w:r w:rsidR="00343E12" w:rsidRPr="00343E12">
        <w:rPr>
          <w:rFonts w:asciiTheme="minorHAnsi" w:hAnsiTheme="minorHAnsi"/>
        </w:rPr>
        <w:t xml:space="preserve">A commitment </w:t>
      </w:r>
      <w:r w:rsidR="00EB6C3C">
        <w:rPr>
          <w:rFonts w:asciiTheme="minorHAnsi" w:hAnsiTheme="minorHAnsi"/>
        </w:rPr>
        <w:t xml:space="preserve">be included </w:t>
      </w:r>
      <w:r w:rsidR="00343E12" w:rsidRPr="00343E12">
        <w:rPr>
          <w:rFonts w:asciiTheme="minorHAnsi" w:hAnsiTheme="minorHAnsi"/>
        </w:rPr>
        <w:t xml:space="preserve">to </w:t>
      </w:r>
      <w:r w:rsidRPr="00343E12">
        <w:rPr>
          <w:rFonts w:asciiTheme="minorHAnsi" w:hAnsiTheme="minorHAnsi"/>
        </w:rPr>
        <w:t>support the retention of local services, especially in rural areas (including rural</w:t>
      </w:r>
      <w:r w:rsidR="00343E12" w:rsidRPr="00343E12">
        <w:rPr>
          <w:rFonts w:asciiTheme="minorHAnsi" w:hAnsiTheme="minorHAnsi"/>
        </w:rPr>
        <w:t xml:space="preserve"> </w:t>
      </w:r>
      <w:r w:rsidRPr="00343E12">
        <w:rPr>
          <w:rFonts w:asciiTheme="minorHAnsi" w:hAnsiTheme="minorHAnsi"/>
        </w:rPr>
        <w:t>post offices)</w:t>
      </w:r>
      <w:r w:rsidR="00EB6C3C">
        <w:rPr>
          <w:rFonts w:asciiTheme="minorHAnsi" w:hAnsiTheme="minorHAnsi"/>
        </w:rPr>
        <w:t>; and</w:t>
      </w:r>
    </w:p>
    <w:p w:rsidR="00AF126E" w:rsidRDefault="00343E12" w:rsidP="006D31EB">
      <w:pPr>
        <w:pStyle w:val="ListParagraph"/>
        <w:numPr>
          <w:ilvl w:val="0"/>
          <w:numId w:val="30"/>
        </w:numPr>
        <w:spacing w:line="240" w:lineRule="auto"/>
        <w:ind w:left="851" w:hanging="425"/>
        <w:rPr>
          <w:rFonts w:asciiTheme="minorHAnsi" w:hAnsiTheme="minorHAnsi"/>
        </w:rPr>
      </w:pPr>
      <w:r w:rsidRPr="00343E12">
        <w:rPr>
          <w:rFonts w:asciiTheme="minorHAnsi" w:hAnsiTheme="minorHAnsi"/>
        </w:rPr>
        <w:t xml:space="preserve">RE: High Level </w:t>
      </w:r>
      <w:r w:rsidR="00DD0483" w:rsidRPr="00343E12">
        <w:rPr>
          <w:rFonts w:asciiTheme="minorHAnsi" w:hAnsiTheme="minorHAnsi"/>
        </w:rPr>
        <w:t xml:space="preserve">Goal 4: </w:t>
      </w:r>
      <w:r w:rsidRPr="00343E12">
        <w:rPr>
          <w:rFonts w:asciiTheme="minorHAnsi" w:hAnsiTheme="minorHAnsi"/>
        </w:rPr>
        <w:t xml:space="preserve">A commitment </w:t>
      </w:r>
      <w:proofErr w:type="gramStart"/>
      <w:r w:rsidR="00EB6C3C">
        <w:rPr>
          <w:rFonts w:asciiTheme="minorHAnsi" w:hAnsiTheme="minorHAnsi"/>
        </w:rPr>
        <w:t>be</w:t>
      </w:r>
      <w:proofErr w:type="gramEnd"/>
      <w:r w:rsidR="00EB6C3C">
        <w:rPr>
          <w:rFonts w:asciiTheme="minorHAnsi" w:hAnsiTheme="minorHAnsi"/>
        </w:rPr>
        <w:t xml:space="preserve"> included </w:t>
      </w:r>
      <w:r w:rsidRPr="00343E12">
        <w:rPr>
          <w:rFonts w:asciiTheme="minorHAnsi" w:hAnsiTheme="minorHAnsi"/>
        </w:rPr>
        <w:t xml:space="preserve">to </w:t>
      </w:r>
      <w:r w:rsidR="00DD0483" w:rsidRPr="00343E12">
        <w:rPr>
          <w:rFonts w:asciiTheme="minorHAnsi" w:hAnsiTheme="minorHAnsi"/>
        </w:rPr>
        <w:t>support the Gold Star Project, which is aimed at encouraging business</w:t>
      </w:r>
      <w:r w:rsidRPr="00343E12">
        <w:rPr>
          <w:rFonts w:asciiTheme="minorHAnsi" w:hAnsiTheme="minorHAnsi"/>
        </w:rPr>
        <w:t xml:space="preserve"> </w:t>
      </w:r>
      <w:r w:rsidR="00DD0483" w:rsidRPr="00343E12">
        <w:rPr>
          <w:rFonts w:asciiTheme="minorHAnsi" w:hAnsiTheme="minorHAnsi"/>
        </w:rPr>
        <w:t>to be more inclusive of</w:t>
      </w:r>
      <w:r w:rsidR="00EB6C3C">
        <w:rPr>
          <w:rFonts w:asciiTheme="minorHAnsi" w:hAnsiTheme="minorHAnsi"/>
        </w:rPr>
        <w:t xml:space="preserve"> people with disabilities</w:t>
      </w:r>
      <w:r>
        <w:rPr>
          <w:rFonts w:asciiTheme="minorHAnsi" w:hAnsiTheme="minorHAnsi"/>
        </w:rPr>
        <w:t>.</w:t>
      </w:r>
    </w:p>
    <w:p w:rsidR="0021063C" w:rsidRDefault="0021063C" w:rsidP="0021063C">
      <w:pPr>
        <w:spacing w:line="240" w:lineRule="auto"/>
        <w:ind w:left="426"/>
        <w:rPr>
          <w:rFonts w:asciiTheme="minorHAnsi" w:hAnsiTheme="minorHAnsi"/>
        </w:rPr>
      </w:pPr>
      <w:r>
        <w:rPr>
          <w:rFonts w:asciiTheme="minorHAnsi" w:hAnsiTheme="minorHAnsi"/>
        </w:rPr>
        <w:t>The Head of Enterprise summarised the proposed Implementation and Monitoring arrangements for the LECP as follows:</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t xml:space="preserve">All stakeholders involved must ensure they collaborate and allocate the necessary resources  towards </w:t>
      </w:r>
      <w:r w:rsidR="00E63243">
        <w:rPr>
          <w:rFonts w:asciiTheme="minorHAnsi" w:hAnsiTheme="minorHAnsi"/>
        </w:rPr>
        <w:t>actions contained in the LECP;</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t>Agencies given a lead role will have primary responsibility for ensuring that the actions listed in the LECP are implemented, and they will be asked to provide re</w:t>
      </w:r>
      <w:r w:rsidR="00E63243">
        <w:rPr>
          <w:rFonts w:asciiTheme="minorHAnsi" w:hAnsiTheme="minorHAnsi"/>
        </w:rPr>
        <w:t>gular updates on their delivery;</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t>An LECP Advisory Group will be established to comprise representatives from the LCDC and SPC1</w:t>
      </w:r>
      <w:r>
        <w:rPr>
          <w:rFonts w:asciiTheme="minorHAnsi" w:hAnsiTheme="minorHAnsi"/>
        </w:rPr>
        <w:t xml:space="preserve"> </w:t>
      </w:r>
      <w:r w:rsidRPr="0021063C">
        <w:rPr>
          <w:rFonts w:asciiTheme="minorHAnsi" w:hAnsiTheme="minorHAnsi"/>
        </w:rPr>
        <w:t xml:space="preserve">to oversee the overall monitoring </w:t>
      </w:r>
      <w:r w:rsidR="00E63243">
        <w:rPr>
          <w:rFonts w:asciiTheme="minorHAnsi" w:hAnsiTheme="minorHAnsi"/>
        </w:rPr>
        <w:t>and implementation of the LECP;</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t>The Chairs of the LCDC and SPC1 will sit on the Advisory Group, along with nomina</w:t>
      </w:r>
      <w:r w:rsidR="00E63243">
        <w:rPr>
          <w:rFonts w:asciiTheme="minorHAnsi" w:hAnsiTheme="minorHAnsi"/>
        </w:rPr>
        <w:t>ted members from each Committee;</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t>The Southern and Eastern Regional Assembly are to establish an ‘Economic Strategy Forum’ which will</w:t>
      </w:r>
      <w:r>
        <w:rPr>
          <w:rFonts w:asciiTheme="minorHAnsi" w:hAnsiTheme="minorHAnsi"/>
        </w:rPr>
        <w:t xml:space="preserve"> </w:t>
      </w:r>
      <w:r w:rsidRPr="0021063C">
        <w:rPr>
          <w:rFonts w:asciiTheme="minorHAnsi" w:hAnsiTheme="minorHAnsi"/>
        </w:rPr>
        <w:t>also have a monitoring role in relation to</w:t>
      </w:r>
      <w:r w:rsidR="0098330E">
        <w:rPr>
          <w:rFonts w:asciiTheme="minorHAnsi" w:hAnsiTheme="minorHAnsi"/>
        </w:rPr>
        <w:t xml:space="preserve"> the LECP;</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t>Each year, the support staff for SPC1 and the LCDC will engage with all of the stakeholder organisations to prepare an annual action plan, which will comprise a list of the prioritised actions from the LECP to be delivered in that year. The</w:t>
      </w:r>
      <w:r w:rsidR="0098330E">
        <w:rPr>
          <w:rFonts w:asciiTheme="minorHAnsi" w:hAnsiTheme="minorHAnsi"/>
        </w:rPr>
        <w:t>se</w:t>
      </w:r>
      <w:r w:rsidRPr="0021063C">
        <w:rPr>
          <w:rFonts w:asciiTheme="minorHAnsi" w:hAnsiTheme="minorHAnsi"/>
        </w:rPr>
        <w:t xml:space="preserve"> annual plans will include details of the agencies </w:t>
      </w:r>
      <w:r w:rsidR="0098330E">
        <w:rPr>
          <w:rFonts w:asciiTheme="minorHAnsi" w:hAnsiTheme="minorHAnsi"/>
        </w:rPr>
        <w:t>involved</w:t>
      </w:r>
      <w:r w:rsidRPr="0021063C">
        <w:rPr>
          <w:rFonts w:asciiTheme="minorHAnsi" w:hAnsiTheme="minorHAnsi"/>
        </w:rPr>
        <w:t xml:space="preserve"> in the delivery of each action, along with baseline figures (where available), key performance indicators, milestones and outcomes/ targets to be delivered in that year</w:t>
      </w:r>
      <w:r w:rsidR="0098330E">
        <w:rPr>
          <w:rFonts w:asciiTheme="minorHAnsi" w:hAnsiTheme="minorHAnsi"/>
        </w:rPr>
        <w:t>;</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t>The annual actions plans will be presented to SPC1 and the LCDC for approval at their first meeting each year. The first annual action plan will be finalised by the end of Quarter 2 2016 and will cover t</w:t>
      </w:r>
      <w:r w:rsidR="0098330E">
        <w:rPr>
          <w:rFonts w:asciiTheme="minorHAnsi" w:hAnsiTheme="minorHAnsi"/>
        </w:rPr>
        <w:t>he period until the end of 2017;</w:t>
      </w:r>
    </w:p>
    <w:p w:rsidR="0021063C" w:rsidRDefault="0021063C" w:rsidP="0021063C">
      <w:pPr>
        <w:pStyle w:val="ListParagraph"/>
        <w:numPr>
          <w:ilvl w:val="0"/>
          <w:numId w:val="32"/>
        </w:numPr>
        <w:spacing w:line="240" w:lineRule="auto"/>
        <w:ind w:left="851" w:hanging="425"/>
        <w:rPr>
          <w:rFonts w:asciiTheme="minorHAnsi" w:hAnsiTheme="minorHAnsi"/>
        </w:rPr>
      </w:pPr>
      <w:r w:rsidRPr="0021063C">
        <w:rPr>
          <w:rFonts w:asciiTheme="minorHAnsi" w:hAnsiTheme="minorHAnsi"/>
        </w:rPr>
        <w:lastRenderedPageBreak/>
        <w:t>The Chairs of the LCDC and SPC1 will provide a written report on the progress of the implementation of the</w:t>
      </w:r>
      <w:r>
        <w:rPr>
          <w:rFonts w:asciiTheme="minorHAnsi" w:hAnsiTheme="minorHAnsi"/>
        </w:rPr>
        <w:t xml:space="preserve"> </w:t>
      </w:r>
      <w:r w:rsidRPr="0021063C">
        <w:rPr>
          <w:rFonts w:asciiTheme="minorHAnsi" w:hAnsiTheme="minorHAnsi"/>
        </w:rPr>
        <w:t>community and economic actions respectiv</w:t>
      </w:r>
      <w:r w:rsidR="00CC27FE">
        <w:rPr>
          <w:rFonts w:asciiTheme="minorHAnsi" w:hAnsiTheme="minorHAnsi"/>
        </w:rPr>
        <w:t>ely, to Kilkenny County Council</w:t>
      </w:r>
      <w:r w:rsidRPr="0021063C">
        <w:rPr>
          <w:rFonts w:asciiTheme="minorHAnsi" w:hAnsiTheme="minorHAnsi"/>
        </w:rPr>
        <w:t>, and the three Municipal Districts bi-annually. These progress reports will be published and will identify areas for further action.</w:t>
      </w:r>
    </w:p>
    <w:p w:rsidR="009563D9" w:rsidRDefault="0098330E" w:rsidP="00641235">
      <w:pPr>
        <w:spacing w:line="240" w:lineRule="auto"/>
        <w:ind w:left="426"/>
        <w:rPr>
          <w:rFonts w:asciiTheme="minorHAnsi" w:hAnsiTheme="minorHAnsi"/>
        </w:rPr>
      </w:pPr>
      <w:r>
        <w:rPr>
          <w:rFonts w:asciiTheme="minorHAnsi" w:hAnsiTheme="minorHAnsi"/>
        </w:rPr>
        <w:t xml:space="preserve">The above </w:t>
      </w:r>
      <w:r w:rsidR="009563D9">
        <w:rPr>
          <w:rFonts w:asciiTheme="minorHAnsi" w:hAnsiTheme="minorHAnsi"/>
        </w:rPr>
        <w:t xml:space="preserve">Monitoring </w:t>
      </w:r>
      <w:r>
        <w:rPr>
          <w:rFonts w:asciiTheme="minorHAnsi" w:hAnsiTheme="minorHAnsi"/>
        </w:rPr>
        <w:t xml:space="preserve">arrangements were </w:t>
      </w:r>
      <w:r w:rsidR="009563D9">
        <w:rPr>
          <w:rFonts w:asciiTheme="minorHAnsi" w:hAnsiTheme="minorHAnsi"/>
        </w:rPr>
        <w:t xml:space="preserve">proposed by </w:t>
      </w:r>
      <w:r w:rsidR="009563D9" w:rsidRPr="00A93EE0">
        <w:rPr>
          <w:rFonts w:asciiTheme="minorHAnsi" w:eastAsia="Times New Roman" w:hAnsiTheme="minorHAnsi"/>
          <w:lang w:val="en-IE"/>
        </w:rPr>
        <w:t xml:space="preserve">Cllr </w:t>
      </w:r>
      <w:r w:rsidR="009563D9">
        <w:rPr>
          <w:rFonts w:asciiTheme="minorHAnsi" w:eastAsia="Times New Roman" w:hAnsiTheme="minorHAnsi"/>
          <w:lang w:val="en-IE"/>
        </w:rPr>
        <w:t>Patrick McKee</w:t>
      </w:r>
      <w:r w:rsidR="009563D9" w:rsidRPr="00A93EE0">
        <w:rPr>
          <w:rFonts w:asciiTheme="minorHAnsi" w:eastAsia="Times New Roman" w:hAnsiTheme="minorHAnsi"/>
          <w:lang w:val="en-IE"/>
        </w:rPr>
        <w:t xml:space="preserve">, </w:t>
      </w:r>
      <w:r w:rsidR="009563D9">
        <w:rPr>
          <w:rFonts w:asciiTheme="minorHAnsi" w:eastAsia="Times New Roman" w:hAnsiTheme="minorHAnsi"/>
        </w:rPr>
        <w:t xml:space="preserve">seconded by </w:t>
      </w:r>
      <w:r w:rsidR="009563D9">
        <w:rPr>
          <w:rFonts w:asciiTheme="minorHAnsi" w:eastAsia="Times New Roman" w:hAnsiTheme="minorHAnsi"/>
          <w:lang w:val="en-IE"/>
        </w:rPr>
        <w:t xml:space="preserve">Cllr </w:t>
      </w:r>
      <w:r w:rsidR="009563D9" w:rsidRPr="00A93EE0">
        <w:rPr>
          <w:rFonts w:asciiTheme="minorHAnsi" w:eastAsia="Times New Roman" w:hAnsiTheme="minorHAnsi"/>
          <w:lang w:val="en-IE"/>
        </w:rPr>
        <w:t>Tomas Breathnach</w:t>
      </w:r>
      <w:r w:rsidR="009563D9">
        <w:rPr>
          <w:rFonts w:asciiTheme="minorHAnsi" w:hAnsiTheme="minorHAnsi"/>
        </w:rPr>
        <w:t xml:space="preserve"> and agreed.</w:t>
      </w:r>
    </w:p>
    <w:p w:rsidR="009563D9" w:rsidRDefault="00CC27FE" w:rsidP="00641235">
      <w:pPr>
        <w:spacing w:line="240" w:lineRule="auto"/>
        <w:ind w:left="426"/>
        <w:rPr>
          <w:rFonts w:asciiTheme="minorHAnsi" w:hAnsiTheme="minorHAnsi"/>
        </w:rPr>
      </w:pPr>
      <w:r>
        <w:rPr>
          <w:rFonts w:asciiTheme="minorHAnsi" w:hAnsiTheme="minorHAnsi"/>
        </w:rPr>
        <w:t>The draft LECP</w:t>
      </w:r>
      <w:r w:rsidR="009563D9">
        <w:rPr>
          <w:rFonts w:asciiTheme="minorHAnsi" w:hAnsiTheme="minorHAnsi"/>
        </w:rPr>
        <w:t>,</w:t>
      </w:r>
      <w:r>
        <w:rPr>
          <w:rFonts w:asciiTheme="minorHAnsi" w:hAnsiTheme="minorHAnsi"/>
        </w:rPr>
        <w:t xml:space="preserve"> as circulated</w:t>
      </w:r>
      <w:r w:rsidR="009563D9">
        <w:rPr>
          <w:rFonts w:asciiTheme="minorHAnsi" w:hAnsiTheme="minorHAnsi"/>
        </w:rPr>
        <w:t>,</w:t>
      </w:r>
      <w:r>
        <w:rPr>
          <w:rFonts w:asciiTheme="minorHAnsi" w:hAnsiTheme="minorHAnsi"/>
        </w:rPr>
        <w:t xml:space="preserve"> was approved on the proposal of Cllr Peter Cleere, seconded by Cllr Pat Fitzpatrick and unanimously agreed by the Committee.</w:t>
      </w:r>
      <w:r w:rsidR="00A1539E">
        <w:rPr>
          <w:rFonts w:asciiTheme="minorHAnsi" w:hAnsiTheme="minorHAnsi"/>
        </w:rPr>
        <w:t xml:space="preserve"> </w:t>
      </w:r>
    </w:p>
    <w:p w:rsidR="006D31EB" w:rsidRPr="006D31EB" w:rsidRDefault="00A1539E" w:rsidP="00641235">
      <w:pPr>
        <w:spacing w:line="240" w:lineRule="auto"/>
        <w:ind w:left="426"/>
        <w:rPr>
          <w:rFonts w:asciiTheme="minorHAnsi" w:hAnsiTheme="minorHAnsi"/>
        </w:rPr>
      </w:pPr>
      <w:r>
        <w:rPr>
          <w:rFonts w:asciiTheme="minorHAnsi" w:hAnsiTheme="minorHAnsi"/>
        </w:rPr>
        <w:t>It was noted that the LCDC approved the</w:t>
      </w:r>
      <w:r w:rsidR="0098330E">
        <w:rPr>
          <w:rFonts w:asciiTheme="minorHAnsi" w:hAnsiTheme="minorHAnsi"/>
        </w:rPr>
        <w:t xml:space="preserve"> draft </w:t>
      </w:r>
      <w:r>
        <w:rPr>
          <w:rFonts w:asciiTheme="minorHAnsi" w:hAnsiTheme="minorHAnsi"/>
        </w:rPr>
        <w:t xml:space="preserve">Plan </w:t>
      </w:r>
      <w:r w:rsidR="0098330E">
        <w:rPr>
          <w:rFonts w:asciiTheme="minorHAnsi" w:hAnsiTheme="minorHAnsi"/>
        </w:rPr>
        <w:t>at their meeting held earlier</w:t>
      </w:r>
      <w:r>
        <w:rPr>
          <w:rFonts w:asciiTheme="minorHAnsi" w:hAnsiTheme="minorHAnsi"/>
        </w:rPr>
        <w:t xml:space="preserve"> that day. It was further noted that the LECP will now be presented to Kilkenny County Council to be </w:t>
      </w:r>
      <w:r w:rsidR="00641235">
        <w:rPr>
          <w:rFonts w:asciiTheme="minorHAnsi" w:hAnsiTheme="minorHAnsi"/>
        </w:rPr>
        <w:t>formally adopte</w:t>
      </w:r>
      <w:r>
        <w:rPr>
          <w:rFonts w:asciiTheme="minorHAnsi" w:hAnsiTheme="minorHAnsi"/>
        </w:rPr>
        <w:t>d</w:t>
      </w:r>
      <w:r w:rsidR="00641235">
        <w:rPr>
          <w:rFonts w:asciiTheme="minorHAnsi" w:hAnsiTheme="minorHAnsi"/>
        </w:rPr>
        <w:t xml:space="preserve"> at their meeting to be held on 21</w:t>
      </w:r>
      <w:r w:rsidR="00641235" w:rsidRPr="00641235">
        <w:rPr>
          <w:rFonts w:asciiTheme="minorHAnsi" w:hAnsiTheme="minorHAnsi"/>
          <w:vertAlign w:val="superscript"/>
        </w:rPr>
        <w:t>st</w:t>
      </w:r>
      <w:r w:rsidR="00641235">
        <w:rPr>
          <w:rFonts w:asciiTheme="minorHAnsi" w:hAnsiTheme="minorHAnsi"/>
        </w:rPr>
        <w:t xml:space="preserve"> December next. If endorsed it was noted the LCDC had proposed at their meeting that the Plan be launched on 1</w:t>
      </w:r>
      <w:r w:rsidR="00463907">
        <w:rPr>
          <w:rFonts w:asciiTheme="minorHAnsi" w:hAnsiTheme="minorHAnsi"/>
        </w:rPr>
        <w:t>2</w:t>
      </w:r>
      <w:r w:rsidR="00641235" w:rsidRPr="00641235">
        <w:rPr>
          <w:rFonts w:asciiTheme="minorHAnsi" w:hAnsiTheme="minorHAnsi"/>
          <w:vertAlign w:val="superscript"/>
        </w:rPr>
        <w:t>th</w:t>
      </w:r>
      <w:r w:rsidR="00641235">
        <w:rPr>
          <w:rFonts w:asciiTheme="minorHAnsi" w:hAnsiTheme="minorHAnsi"/>
        </w:rPr>
        <w:t xml:space="preserve"> February, 2016. This was agreed</w:t>
      </w:r>
      <w:r w:rsidR="0098330E">
        <w:rPr>
          <w:rFonts w:asciiTheme="minorHAnsi" w:hAnsiTheme="minorHAnsi"/>
        </w:rPr>
        <w:t xml:space="preserve"> by the Committee</w:t>
      </w:r>
      <w:r w:rsidR="00641235">
        <w:rPr>
          <w:rFonts w:asciiTheme="minorHAnsi" w:hAnsiTheme="minorHAnsi"/>
        </w:rPr>
        <w:t>.</w:t>
      </w:r>
    </w:p>
    <w:p w:rsidR="00D50BCE" w:rsidRPr="00A93EE0" w:rsidRDefault="00D50BCE" w:rsidP="005C4CF2">
      <w:pPr>
        <w:pStyle w:val="ListParagraph"/>
        <w:numPr>
          <w:ilvl w:val="0"/>
          <w:numId w:val="16"/>
        </w:numPr>
        <w:spacing w:line="240" w:lineRule="auto"/>
        <w:ind w:left="426" w:hanging="426"/>
        <w:rPr>
          <w:rFonts w:asciiTheme="minorHAnsi" w:hAnsiTheme="minorHAnsi"/>
          <w:b/>
        </w:rPr>
      </w:pPr>
      <w:r w:rsidRPr="00A93EE0">
        <w:rPr>
          <w:rFonts w:asciiTheme="minorHAnsi" w:hAnsiTheme="minorHAnsi"/>
          <w:b/>
        </w:rPr>
        <w:t>AOB</w:t>
      </w:r>
    </w:p>
    <w:p w:rsidR="00A026C2" w:rsidRPr="00A93EE0" w:rsidRDefault="00A026C2" w:rsidP="00004F0F">
      <w:pPr>
        <w:spacing w:after="200" w:line="240" w:lineRule="auto"/>
        <w:ind w:left="426"/>
        <w:rPr>
          <w:rFonts w:asciiTheme="minorHAnsi" w:eastAsia="Times New Roman" w:hAnsiTheme="minorHAnsi"/>
          <w:lang w:val="en-IE"/>
        </w:rPr>
      </w:pPr>
      <w:r w:rsidRPr="00A93EE0">
        <w:rPr>
          <w:rFonts w:asciiTheme="minorHAnsi" w:eastAsia="Times New Roman" w:hAnsiTheme="minorHAnsi"/>
          <w:lang w:val="en-IE"/>
        </w:rPr>
        <w:t xml:space="preserve">It was </w:t>
      </w:r>
      <w:r w:rsidR="009563D9">
        <w:rPr>
          <w:rFonts w:asciiTheme="minorHAnsi" w:eastAsia="Times New Roman" w:hAnsiTheme="minorHAnsi"/>
          <w:lang w:val="en-IE"/>
        </w:rPr>
        <w:t>agree</w:t>
      </w:r>
      <w:r w:rsidR="004179F4">
        <w:rPr>
          <w:rFonts w:asciiTheme="minorHAnsi" w:eastAsia="Times New Roman" w:hAnsiTheme="minorHAnsi"/>
          <w:lang w:val="en-IE"/>
        </w:rPr>
        <w:t>d that the next meeting of the Committee would take place in March, 2016</w:t>
      </w:r>
      <w:r w:rsidR="009563D9">
        <w:rPr>
          <w:rFonts w:asciiTheme="minorHAnsi" w:eastAsia="Times New Roman" w:hAnsiTheme="minorHAnsi"/>
          <w:lang w:val="en-IE"/>
        </w:rPr>
        <w:t xml:space="preserve"> (date to be confirmed)</w:t>
      </w:r>
      <w:r w:rsidR="00004F0F">
        <w:rPr>
          <w:rFonts w:asciiTheme="minorHAnsi" w:eastAsia="Times New Roman" w:hAnsiTheme="minorHAnsi"/>
          <w:lang w:val="en-IE"/>
        </w:rPr>
        <w:t xml:space="preserve">, by which time the LEO should </w:t>
      </w:r>
      <w:r w:rsidR="00463907">
        <w:rPr>
          <w:rFonts w:asciiTheme="minorHAnsi" w:eastAsia="Times New Roman" w:hAnsiTheme="minorHAnsi"/>
          <w:lang w:val="en-IE"/>
        </w:rPr>
        <w:t xml:space="preserve">have </w:t>
      </w:r>
      <w:r w:rsidR="00004F0F">
        <w:rPr>
          <w:rFonts w:asciiTheme="minorHAnsi" w:eastAsia="Times New Roman" w:hAnsiTheme="minorHAnsi"/>
          <w:lang w:val="en-IE"/>
        </w:rPr>
        <w:t>receive</w:t>
      </w:r>
      <w:r w:rsidR="00463907">
        <w:rPr>
          <w:rFonts w:asciiTheme="minorHAnsi" w:eastAsia="Times New Roman" w:hAnsiTheme="minorHAnsi"/>
          <w:lang w:val="en-IE"/>
        </w:rPr>
        <w:t>d</w:t>
      </w:r>
      <w:r w:rsidR="00004F0F">
        <w:rPr>
          <w:rFonts w:asciiTheme="minorHAnsi" w:eastAsia="Times New Roman" w:hAnsiTheme="minorHAnsi"/>
          <w:lang w:val="en-IE"/>
        </w:rPr>
        <w:t xml:space="preserve"> its budget allocations </w:t>
      </w:r>
      <w:r w:rsidR="00463907">
        <w:rPr>
          <w:rFonts w:asciiTheme="minorHAnsi" w:eastAsia="Times New Roman" w:hAnsiTheme="minorHAnsi"/>
          <w:lang w:val="en-IE"/>
        </w:rPr>
        <w:t xml:space="preserve">for the year, </w:t>
      </w:r>
      <w:r w:rsidR="00004F0F">
        <w:rPr>
          <w:rFonts w:asciiTheme="minorHAnsi" w:eastAsia="Times New Roman" w:hAnsiTheme="minorHAnsi"/>
          <w:lang w:val="en-IE"/>
        </w:rPr>
        <w:t xml:space="preserve">and the annual action plan for the LECP will </w:t>
      </w:r>
      <w:r w:rsidR="00463907">
        <w:rPr>
          <w:rFonts w:asciiTheme="minorHAnsi" w:eastAsia="Times New Roman" w:hAnsiTheme="minorHAnsi"/>
          <w:lang w:val="en-IE"/>
        </w:rPr>
        <w:t xml:space="preserve">have </w:t>
      </w:r>
      <w:r w:rsidR="00004F0F">
        <w:rPr>
          <w:rFonts w:asciiTheme="minorHAnsi" w:eastAsia="Times New Roman" w:hAnsiTheme="minorHAnsi"/>
          <w:lang w:val="en-IE"/>
        </w:rPr>
        <w:t>be</w:t>
      </w:r>
      <w:r w:rsidR="00463907">
        <w:rPr>
          <w:rFonts w:asciiTheme="minorHAnsi" w:eastAsia="Times New Roman" w:hAnsiTheme="minorHAnsi"/>
          <w:lang w:val="en-IE"/>
        </w:rPr>
        <w:t>en</w:t>
      </w:r>
      <w:r w:rsidR="00004F0F">
        <w:rPr>
          <w:rFonts w:asciiTheme="minorHAnsi" w:eastAsia="Times New Roman" w:hAnsiTheme="minorHAnsi"/>
          <w:lang w:val="en-IE"/>
        </w:rPr>
        <w:t xml:space="preserve"> drafted.</w:t>
      </w:r>
    </w:p>
    <w:p w:rsidR="006462B4" w:rsidRPr="00A93EE0" w:rsidRDefault="006462B4" w:rsidP="00852F47">
      <w:pPr>
        <w:spacing w:after="200" w:line="240" w:lineRule="auto"/>
        <w:ind w:firstLine="426"/>
        <w:rPr>
          <w:rFonts w:asciiTheme="minorHAnsi" w:eastAsia="Times New Roman" w:hAnsiTheme="minorHAnsi"/>
          <w:lang w:val="en-IE"/>
        </w:rPr>
      </w:pPr>
      <w:r w:rsidRPr="00A93EE0">
        <w:rPr>
          <w:rFonts w:asciiTheme="minorHAnsi" w:eastAsia="Times New Roman" w:hAnsiTheme="minorHAnsi"/>
          <w:lang w:val="en-IE"/>
        </w:rPr>
        <w:t>There being no further business, the Chair</w:t>
      </w:r>
      <w:r w:rsidR="004179F4">
        <w:rPr>
          <w:rFonts w:asciiTheme="minorHAnsi" w:eastAsia="Times New Roman" w:hAnsiTheme="minorHAnsi"/>
          <w:lang w:val="en-IE"/>
        </w:rPr>
        <w:t>man concluded the meeting at 4.</w:t>
      </w:r>
      <w:r w:rsidR="000348E7">
        <w:rPr>
          <w:rFonts w:asciiTheme="minorHAnsi" w:eastAsia="Times New Roman" w:hAnsiTheme="minorHAnsi"/>
          <w:lang w:val="en-IE"/>
        </w:rPr>
        <w:t>15</w:t>
      </w:r>
      <w:r w:rsidRPr="00A93EE0">
        <w:rPr>
          <w:rFonts w:asciiTheme="minorHAnsi" w:eastAsia="Times New Roman" w:hAnsiTheme="minorHAnsi"/>
          <w:lang w:val="en-IE"/>
        </w:rPr>
        <w:t>pm.</w:t>
      </w:r>
    </w:p>
    <w:p w:rsidR="003776B3" w:rsidRDefault="003776B3" w:rsidP="00852F47">
      <w:pPr>
        <w:spacing w:after="200" w:line="240" w:lineRule="auto"/>
        <w:rPr>
          <w:rFonts w:asciiTheme="minorHAnsi" w:eastAsia="Times New Roman" w:hAnsiTheme="minorHAnsi"/>
          <w:lang w:val="en-IE"/>
        </w:rPr>
      </w:pPr>
    </w:p>
    <w:p w:rsidR="0053313E" w:rsidRPr="00A93EE0" w:rsidRDefault="0053313E" w:rsidP="00852F47">
      <w:pPr>
        <w:spacing w:after="200" w:line="240" w:lineRule="auto"/>
        <w:rPr>
          <w:rFonts w:asciiTheme="minorHAnsi" w:eastAsia="Times New Roman" w:hAnsiTheme="minorHAnsi"/>
          <w:lang w:val="en-IE"/>
        </w:rPr>
      </w:pPr>
    </w:p>
    <w:p w:rsidR="006462B4" w:rsidRPr="00A93EE0" w:rsidRDefault="006462B4" w:rsidP="00852F47">
      <w:pPr>
        <w:spacing w:after="200" w:line="240" w:lineRule="auto"/>
        <w:rPr>
          <w:rFonts w:asciiTheme="minorHAnsi" w:eastAsia="Times New Roman" w:hAnsiTheme="minorHAnsi"/>
          <w:lang w:val="en-IE"/>
        </w:rPr>
      </w:pPr>
      <w:r w:rsidRPr="00A93EE0">
        <w:rPr>
          <w:rFonts w:asciiTheme="minorHAnsi" w:eastAsia="Times New Roman" w:hAnsiTheme="minorHAnsi"/>
          <w:lang w:val="en-IE"/>
        </w:rPr>
        <w:t>Signed:</w:t>
      </w:r>
      <w:r w:rsidRPr="00A93EE0">
        <w:rPr>
          <w:rFonts w:asciiTheme="minorHAnsi" w:eastAsia="Times New Roman" w:hAnsiTheme="minorHAnsi"/>
          <w:lang w:val="en-IE"/>
        </w:rPr>
        <w:tab/>
        <w:t>___________________________</w:t>
      </w:r>
      <w:r w:rsidRPr="00A93EE0">
        <w:rPr>
          <w:rFonts w:asciiTheme="minorHAnsi" w:eastAsia="Times New Roman" w:hAnsiTheme="minorHAnsi"/>
          <w:lang w:val="en-IE"/>
        </w:rPr>
        <w:tab/>
      </w:r>
      <w:r w:rsidRPr="00A93EE0">
        <w:rPr>
          <w:rFonts w:asciiTheme="minorHAnsi" w:eastAsia="Times New Roman" w:hAnsiTheme="minorHAnsi"/>
          <w:lang w:val="en-IE"/>
        </w:rPr>
        <w:tab/>
        <w:t>Date:</w:t>
      </w:r>
      <w:r w:rsidRPr="00A93EE0">
        <w:rPr>
          <w:rFonts w:asciiTheme="minorHAnsi" w:eastAsia="Times New Roman" w:hAnsiTheme="minorHAnsi"/>
          <w:lang w:val="en-IE"/>
        </w:rPr>
        <w:tab/>
        <w:t>____________________</w:t>
      </w:r>
    </w:p>
    <w:p w:rsidR="004F73D1" w:rsidRPr="00A93EE0" w:rsidRDefault="006462B4" w:rsidP="00852F47">
      <w:pPr>
        <w:spacing w:after="200" w:line="240" w:lineRule="auto"/>
        <w:rPr>
          <w:rFonts w:asciiTheme="minorHAnsi" w:hAnsiTheme="minorHAnsi"/>
          <w:b/>
        </w:rPr>
      </w:pPr>
      <w:r w:rsidRPr="00A93EE0">
        <w:rPr>
          <w:rFonts w:asciiTheme="minorHAnsi" w:eastAsia="Times New Roman" w:hAnsiTheme="minorHAnsi"/>
          <w:lang w:val="en-IE"/>
        </w:rPr>
        <w:tab/>
        <w:t>CHAIRMAN</w:t>
      </w:r>
    </w:p>
    <w:p w:rsidR="00A93EE0" w:rsidRPr="00A93EE0" w:rsidRDefault="00A93EE0">
      <w:pPr>
        <w:spacing w:after="200" w:line="240" w:lineRule="auto"/>
        <w:rPr>
          <w:rFonts w:asciiTheme="minorHAnsi" w:hAnsiTheme="minorHAnsi"/>
          <w:b/>
        </w:rPr>
      </w:pPr>
    </w:p>
    <w:sectPr w:rsidR="00A93EE0" w:rsidRPr="00A93EE0" w:rsidSect="00207CA0">
      <w:footerReference w:type="default" r:id="rId7"/>
      <w:pgSz w:w="11906" w:h="16838"/>
      <w:pgMar w:top="1247" w:right="1247" w:bottom="130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D9" w:rsidRDefault="00A643D9" w:rsidP="009B248A">
      <w:pPr>
        <w:spacing w:after="0" w:line="240" w:lineRule="auto"/>
      </w:pPr>
      <w:r>
        <w:separator/>
      </w:r>
    </w:p>
  </w:endnote>
  <w:endnote w:type="continuationSeparator" w:id="0">
    <w:p w:rsidR="00A643D9" w:rsidRDefault="00A643D9" w:rsidP="009B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7193"/>
      <w:docPartObj>
        <w:docPartGallery w:val="Page Numbers (Bottom of Page)"/>
        <w:docPartUnique/>
      </w:docPartObj>
    </w:sdtPr>
    <w:sdtEndPr>
      <w:rPr>
        <w:color w:val="7F7F7F" w:themeColor="background1" w:themeShade="7F"/>
        <w:spacing w:val="60"/>
      </w:rPr>
    </w:sdtEndPr>
    <w:sdtContent>
      <w:p w:rsidR="00357974" w:rsidRDefault="00BF0F93">
        <w:pPr>
          <w:pStyle w:val="Footer"/>
          <w:pBdr>
            <w:top w:val="single" w:sz="4" w:space="1" w:color="D9D9D9" w:themeColor="background1" w:themeShade="D9"/>
          </w:pBdr>
          <w:jc w:val="right"/>
        </w:pPr>
        <w:fldSimple w:instr=" PAGE   \* MERGEFORMAT ">
          <w:r w:rsidR="009563D9">
            <w:rPr>
              <w:noProof/>
            </w:rPr>
            <w:t>3</w:t>
          </w:r>
        </w:fldSimple>
        <w:r w:rsidR="00357974">
          <w:t xml:space="preserve"> | </w:t>
        </w:r>
        <w:r w:rsidR="00357974">
          <w:rPr>
            <w:color w:val="7F7F7F" w:themeColor="background1" w:themeShade="7F"/>
            <w:spacing w:val="60"/>
          </w:rPr>
          <w:t>Page</w:t>
        </w:r>
      </w:p>
    </w:sdtContent>
  </w:sdt>
  <w:p w:rsidR="00357974" w:rsidRDefault="003579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D9" w:rsidRDefault="00A643D9" w:rsidP="009B248A">
      <w:pPr>
        <w:spacing w:after="0" w:line="240" w:lineRule="auto"/>
      </w:pPr>
      <w:r>
        <w:separator/>
      </w:r>
    </w:p>
  </w:footnote>
  <w:footnote w:type="continuationSeparator" w:id="0">
    <w:p w:rsidR="00A643D9" w:rsidRDefault="00A643D9" w:rsidP="009B2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553"/>
    <w:multiLevelType w:val="hybridMultilevel"/>
    <w:tmpl w:val="F608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8174F"/>
    <w:multiLevelType w:val="hybridMultilevel"/>
    <w:tmpl w:val="DADCB8D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2447A66"/>
    <w:multiLevelType w:val="hybridMultilevel"/>
    <w:tmpl w:val="EA346050"/>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
    <w:nsid w:val="13625647"/>
    <w:multiLevelType w:val="hybridMultilevel"/>
    <w:tmpl w:val="6A2462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D8E05CA"/>
    <w:multiLevelType w:val="hybridMultilevel"/>
    <w:tmpl w:val="6D84BA50"/>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5">
    <w:nsid w:val="23AE7E5A"/>
    <w:multiLevelType w:val="hybridMultilevel"/>
    <w:tmpl w:val="2C2AD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D61377"/>
    <w:multiLevelType w:val="hybridMultilevel"/>
    <w:tmpl w:val="E9E6E3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29CB7DF4"/>
    <w:multiLevelType w:val="hybridMultilevel"/>
    <w:tmpl w:val="8C4E0298"/>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8">
    <w:nsid w:val="2A012EF7"/>
    <w:multiLevelType w:val="hybridMultilevel"/>
    <w:tmpl w:val="CF6C0C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DD50AC2"/>
    <w:multiLevelType w:val="hybridMultilevel"/>
    <w:tmpl w:val="E018915E"/>
    <w:lvl w:ilvl="0" w:tplc="18090001">
      <w:start w:val="1"/>
      <w:numFmt w:val="bullet"/>
      <w:lvlText w:val=""/>
      <w:lvlJc w:val="left"/>
      <w:pPr>
        <w:ind w:left="807" w:hanging="360"/>
      </w:pPr>
      <w:rPr>
        <w:rFonts w:ascii="Symbol" w:hAnsi="Symbol" w:hint="default"/>
      </w:rPr>
    </w:lvl>
    <w:lvl w:ilvl="1" w:tplc="18090003" w:tentative="1">
      <w:start w:val="1"/>
      <w:numFmt w:val="bullet"/>
      <w:lvlText w:val="o"/>
      <w:lvlJc w:val="left"/>
      <w:pPr>
        <w:ind w:left="1527" w:hanging="360"/>
      </w:pPr>
      <w:rPr>
        <w:rFonts w:ascii="Courier New" w:hAnsi="Courier New" w:hint="default"/>
      </w:rPr>
    </w:lvl>
    <w:lvl w:ilvl="2" w:tplc="18090005" w:tentative="1">
      <w:start w:val="1"/>
      <w:numFmt w:val="bullet"/>
      <w:lvlText w:val=""/>
      <w:lvlJc w:val="left"/>
      <w:pPr>
        <w:ind w:left="2247" w:hanging="360"/>
      </w:pPr>
      <w:rPr>
        <w:rFonts w:ascii="Wingdings" w:hAnsi="Wingdings" w:hint="default"/>
      </w:rPr>
    </w:lvl>
    <w:lvl w:ilvl="3" w:tplc="18090001" w:tentative="1">
      <w:start w:val="1"/>
      <w:numFmt w:val="bullet"/>
      <w:lvlText w:val=""/>
      <w:lvlJc w:val="left"/>
      <w:pPr>
        <w:ind w:left="2967" w:hanging="360"/>
      </w:pPr>
      <w:rPr>
        <w:rFonts w:ascii="Symbol" w:hAnsi="Symbol" w:hint="default"/>
      </w:rPr>
    </w:lvl>
    <w:lvl w:ilvl="4" w:tplc="18090003" w:tentative="1">
      <w:start w:val="1"/>
      <w:numFmt w:val="bullet"/>
      <w:lvlText w:val="o"/>
      <w:lvlJc w:val="left"/>
      <w:pPr>
        <w:ind w:left="3687" w:hanging="360"/>
      </w:pPr>
      <w:rPr>
        <w:rFonts w:ascii="Courier New" w:hAnsi="Courier New" w:hint="default"/>
      </w:rPr>
    </w:lvl>
    <w:lvl w:ilvl="5" w:tplc="18090005" w:tentative="1">
      <w:start w:val="1"/>
      <w:numFmt w:val="bullet"/>
      <w:lvlText w:val=""/>
      <w:lvlJc w:val="left"/>
      <w:pPr>
        <w:ind w:left="4407" w:hanging="360"/>
      </w:pPr>
      <w:rPr>
        <w:rFonts w:ascii="Wingdings" w:hAnsi="Wingdings" w:hint="default"/>
      </w:rPr>
    </w:lvl>
    <w:lvl w:ilvl="6" w:tplc="18090001" w:tentative="1">
      <w:start w:val="1"/>
      <w:numFmt w:val="bullet"/>
      <w:lvlText w:val=""/>
      <w:lvlJc w:val="left"/>
      <w:pPr>
        <w:ind w:left="5127" w:hanging="360"/>
      </w:pPr>
      <w:rPr>
        <w:rFonts w:ascii="Symbol" w:hAnsi="Symbol" w:hint="default"/>
      </w:rPr>
    </w:lvl>
    <w:lvl w:ilvl="7" w:tplc="18090003" w:tentative="1">
      <w:start w:val="1"/>
      <w:numFmt w:val="bullet"/>
      <w:lvlText w:val="o"/>
      <w:lvlJc w:val="left"/>
      <w:pPr>
        <w:ind w:left="5847" w:hanging="360"/>
      </w:pPr>
      <w:rPr>
        <w:rFonts w:ascii="Courier New" w:hAnsi="Courier New" w:hint="default"/>
      </w:rPr>
    </w:lvl>
    <w:lvl w:ilvl="8" w:tplc="18090005" w:tentative="1">
      <w:start w:val="1"/>
      <w:numFmt w:val="bullet"/>
      <w:lvlText w:val=""/>
      <w:lvlJc w:val="left"/>
      <w:pPr>
        <w:ind w:left="6567" w:hanging="360"/>
      </w:pPr>
      <w:rPr>
        <w:rFonts w:ascii="Wingdings" w:hAnsi="Wingdings" w:hint="default"/>
      </w:rPr>
    </w:lvl>
  </w:abstractNum>
  <w:abstractNum w:abstractNumId="10">
    <w:nsid w:val="2EAC39CA"/>
    <w:multiLevelType w:val="hybridMultilevel"/>
    <w:tmpl w:val="767AA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ED84BE4"/>
    <w:multiLevelType w:val="hybridMultilevel"/>
    <w:tmpl w:val="711A92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1275255"/>
    <w:multiLevelType w:val="hybridMultilevel"/>
    <w:tmpl w:val="23ACC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6854611"/>
    <w:multiLevelType w:val="hybridMultilevel"/>
    <w:tmpl w:val="9A007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FF72376"/>
    <w:multiLevelType w:val="hybridMultilevel"/>
    <w:tmpl w:val="1D14123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5">
    <w:nsid w:val="42C661F7"/>
    <w:multiLevelType w:val="hybridMultilevel"/>
    <w:tmpl w:val="283CD0E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4E663BF"/>
    <w:multiLevelType w:val="hybridMultilevel"/>
    <w:tmpl w:val="CB84236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4533054D"/>
    <w:multiLevelType w:val="hybridMultilevel"/>
    <w:tmpl w:val="409C1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6CA7DEC"/>
    <w:multiLevelType w:val="hybridMultilevel"/>
    <w:tmpl w:val="13BEC6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4D0B55A9"/>
    <w:multiLevelType w:val="hybridMultilevel"/>
    <w:tmpl w:val="0F524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1074F18"/>
    <w:multiLevelType w:val="hybridMultilevel"/>
    <w:tmpl w:val="0AA473EC"/>
    <w:lvl w:ilvl="0" w:tplc="18090013">
      <w:start w:val="1"/>
      <w:numFmt w:val="upperRoman"/>
      <w:lvlText w:val="%1."/>
      <w:lvlJc w:val="right"/>
      <w:pPr>
        <w:ind w:left="1080" w:hanging="360"/>
      </w:pPr>
      <w:rPr>
        <w:rFonts w:cs="Times New Roman"/>
      </w:rPr>
    </w:lvl>
    <w:lvl w:ilvl="1" w:tplc="18090019">
      <w:start w:val="1"/>
      <w:numFmt w:val="decimal"/>
      <w:lvlText w:val="%2."/>
      <w:lvlJc w:val="left"/>
      <w:pPr>
        <w:tabs>
          <w:tab w:val="num" w:pos="1440"/>
        </w:tabs>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21">
    <w:nsid w:val="574B1993"/>
    <w:multiLevelType w:val="hybridMultilevel"/>
    <w:tmpl w:val="997CD172"/>
    <w:lvl w:ilvl="0" w:tplc="174AE5DC">
      <w:start w:val="1"/>
      <w:numFmt w:val="decimal"/>
      <w:lvlText w:val="%1."/>
      <w:lvlJc w:val="left"/>
      <w:pPr>
        <w:ind w:left="720" w:hanging="720"/>
      </w:pPr>
      <w:rPr>
        <w:rFonts w:cs="Times New Roman"/>
      </w:rPr>
    </w:lvl>
    <w:lvl w:ilvl="1" w:tplc="18090001">
      <w:start w:val="1"/>
      <w:numFmt w:val="bullet"/>
      <w:lvlText w:val=""/>
      <w:lvlJc w:val="left"/>
      <w:pPr>
        <w:ind w:left="1080" w:hanging="360"/>
      </w:pPr>
      <w:rPr>
        <w:rFonts w:ascii="Symbol" w:hAnsi="Symbol" w:hint="default"/>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22">
    <w:nsid w:val="5915378D"/>
    <w:multiLevelType w:val="hybridMultilevel"/>
    <w:tmpl w:val="AA8C2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FEC2DD7"/>
    <w:multiLevelType w:val="hybridMultilevel"/>
    <w:tmpl w:val="038457EC"/>
    <w:lvl w:ilvl="0" w:tplc="18090001">
      <w:start w:val="1"/>
      <w:numFmt w:val="bullet"/>
      <w:lvlText w:val=""/>
      <w:lvlJc w:val="left"/>
      <w:pPr>
        <w:ind w:left="1932" w:hanging="360"/>
      </w:pPr>
      <w:rPr>
        <w:rFonts w:ascii="Symbol" w:hAnsi="Symbol" w:hint="default"/>
      </w:rPr>
    </w:lvl>
    <w:lvl w:ilvl="1" w:tplc="18090003" w:tentative="1">
      <w:start w:val="1"/>
      <w:numFmt w:val="bullet"/>
      <w:lvlText w:val="o"/>
      <w:lvlJc w:val="left"/>
      <w:pPr>
        <w:ind w:left="2652" w:hanging="360"/>
      </w:pPr>
      <w:rPr>
        <w:rFonts w:ascii="Courier New" w:hAnsi="Courier New" w:cs="Courier New" w:hint="default"/>
      </w:rPr>
    </w:lvl>
    <w:lvl w:ilvl="2" w:tplc="18090005" w:tentative="1">
      <w:start w:val="1"/>
      <w:numFmt w:val="bullet"/>
      <w:lvlText w:val=""/>
      <w:lvlJc w:val="left"/>
      <w:pPr>
        <w:ind w:left="3372" w:hanging="360"/>
      </w:pPr>
      <w:rPr>
        <w:rFonts w:ascii="Wingdings" w:hAnsi="Wingdings" w:hint="default"/>
      </w:rPr>
    </w:lvl>
    <w:lvl w:ilvl="3" w:tplc="18090001" w:tentative="1">
      <w:start w:val="1"/>
      <w:numFmt w:val="bullet"/>
      <w:lvlText w:val=""/>
      <w:lvlJc w:val="left"/>
      <w:pPr>
        <w:ind w:left="4092" w:hanging="360"/>
      </w:pPr>
      <w:rPr>
        <w:rFonts w:ascii="Symbol" w:hAnsi="Symbol" w:hint="default"/>
      </w:rPr>
    </w:lvl>
    <w:lvl w:ilvl="4" w:tplc="18090003" w:tentative="1">
      <w:start w:val="1"/>
      <w:numFmt w:val="bullet"/>
      <w:lvlText w:val="o"/>
      <w:lvlJc w:val="left"/>
      <w:pPr>
        <w:ind w:left="4812" w:hanging="360"/>
      </w:pPr>
      <w:rPr>
        <w:rFonts w:ascii="Courier New" w:hAnsi="Courier New" w:cs="Courier New" w:hint="default"/>
      </w:rPr>
    </w:lvl>
    <w:lvl w:ilvl="5" w:tplc="18090005" w:tentative="1">
      <w:start w:val="1"/>
      <w:numFmt w:val="bullet"/>
      <w:lvlText w:val=""/>
      <w:lvlJc w:val="left"/>
      <w:pPr>
        <w:ind w:left="5532" w:hanging="360"/>
      </w:pPr>
      <w:rPr>
        <w:rFonts w:ascii="Wingdings" w:hAnsi="Wingdings" w:hint="default"/>
      </w:rPr>
    </w:lvl>
    <w:lvl w:ilvl="6" w:tplc="18090001" w:tentative="1">
      <w:start w:val="1"/>
      <w:numFmt w:val="bullet"/>
      <w:lvlText w:val=""/>
      <w:lvlJc w:val="left"/>
      <w:pPr>
        <w:ind w:left="6252" w:hanging="360"/>
      </w:pPr>
      <w:rPr>
        <w:rFonts w:ascii="Symbol" w:hAnsi="Symbol" w:hint="default"/>
      </w:rPr>
    </w:lvl>
    <w:lvl w:ilvl="7" w:tplc="18090003" w:tentative="1">
      <w:start w:val="1"/>
      <w:numFmt w:val="bullet"/>
      <w:lvlText w:val="o"/>
      <w:lvlJc w:val="left"/>
      <w:pPr>
        <w:ind w:left="6972" w:hanging="360"/>
      </w:pPr>
      <w:rPr>
        <w:rFonts w:ascii="Courier New" w:hAnsi="Courier New" w:cs="Courier New" w:hint="default"/>
      </w:rPr>
    </w:lvl>
    <w:lvl w:ilvl="8" w:tplc="18090005" w:tentative="1">
      <w:start w:val="1"/>
      <w:numFmt w:val="bullet"/>
      <w:lvlText w:val=""/>
      <w:lvlJc w:val="left"/>
      <w:pPr>
        <w:ind w:left="7692" w:hanging="360"/>
      </w:pPr>
      <w:rPr>
        <w:rFonts w:ascii="Wingdings" w:hAnsi="Wingdings" w:hint="default"/>
      </w:rPr>
    </w:lvl>
  </w:abstractNum>
  <w:abstractNum w:abstractNumId="24">
    <w:nsid w:val="60492B9A"/>
    <w:multiLevelType w:val="hybridMultilevel"/>
    <w:tmpl w:val="EA207DB2"/>
    <w:lvl w:ilvl="0" w:tplc="04090001">
      <w:start w:val="1"/>
      <w:numFmt w:val="bullet"/>
      <w:lvlText w:val=""/>
      <w:lvlJc w:val="left"/>
      <w:pPr>
        <w:ind w:left="3306" w:hanging="360"/>
      </w:pPr>
      <w:rPr>
        <w:rFonts w:ascii="Symbol" w:hAnsi="Symbol" w:hint="default"/>
      </w:rPr>
    </w:lvl>
    <w:lvl w:ilvl="1" w:tplc="04090003" w:tentative="1">
      <w:start w:val="1"/>
      <w:numFmt w:val="bullet"/>
      <w:lvlText w:val="o"/>
      <w:lvlJc w:val="left"/>
      <w:pPr>
        <w:ind w:left="4026" w:hanging="360"/>
      </w:pPr>
      <w:rPr>
        <w:rFonts w:ascii="Courier New" w:hAnsi="Courier New" w:cs="Courier New" w:hint="default"/>
      </w:rPr>
    </w:lvl>
    <w:lvl w:ilvl="2" w:tplc="04090005" w:tentative="1">
      <w:start w:val="1"/>
      <w:numFmt w:val="bullet"/>
      <w:lvlText w:val=""/>
      <w:lvlJc w:val="left"/>
      <w:pPr>
        <w:ind w:left="4746" w:hanging="360"/>
      </w:pPr>
      <w:rPr>
        <w:rFonts w:ascii="Wingdings" w:hAnsi="Wingdings" w:hint="default"/>
      </w:rPr>
    </w:lvl>
    <w:lvl w:ilvl="3" w:tplc="04090001" w:tentative="1">
      <w:start w:val="1"/>
      <w:numFmt w:val="bullet"/>
      <w:lvlText w:val=""/>
      <w:lvlJc w:val="left"/>
      <w:pPr>
        <w:ind w:left="5466" w:hanging="360"/>
      </w:pPr>
      <w:rPr>
        <w:rFonts w:ascii="Symbol" w:hAnsi="Symbol" w:hint="default"/>
      </w:rPr>
    </w:lvl>
    <w:lvl w:ilvl="4" w:tplc="04090003" w:tentative="1">
      <w:start w:val="1"/>
      <w:numFmt w:val="bullet"/>
      <w:lvlText w:val="o"/>
      <w:lvlJc w:val="left"/>
      <w:pPr>
        <w:ind w:left="6186" w:hanging="360"/>
      </w:pPr>
      <w:rPr>
        <w:rFonts w:ascii="Courier New" w:hAnsi="Courier New" w:cs="Courier New" w:hint="default"/>
      </w:rPr>
    </w:lvl>
    <w:lvl w:ilvl="5" w:tplc="04090005" w:tentative="1">
      <w:start w:val="1"/>
      <w:numFmt w:val="bullet"/>
      <w:lvlText w:val=""/>
      <w:lvlJc w:val="left"/>
      <w:pPr>
        <w:ind w:left="6906" w:hanging="360"/>
      </w:pPr>
      <w:rPr>
        <w:rFonts w:ascii="Wingdings" w:hAnsi="Wingdings" w:hint="default"/>
      </w:rPr>
    </w:lvl>
    <w:lvl w:ilvl="6" w:tplc="04090001" w:tentative="1">
      <w:start w:val="1"/>
      <w:numFmt w:val="bullet"/>
      <w:lvlText w:val=""/>
      <w:lvlJc w:val="left"/>
      <w:pPr>
        <w:ind w:left="7626" w:hanging="360"/>
      </w:pPr>
      <w:rPr>
        <w:rFonts w:ascii="Symbol" w:hAnsi="Symbol" w:hint="default"/>
      </w:rPr>
    </w:lvl>
    <w:lvl w:ilvl="7" w:tplc="04090003" w:tentative="1">
      <w:start w:val="1"/>
      <w:numFmt w:val="bullet"/>
      <w:lvlText w:val="o"/>
      <w:lvlJc w:val="left"/>
      <w:pPr>
        <w:ind w:left="8346" w:hanging="360"/>
      </w:pPr>
      <w:rPr>
        <w:rFonts w:ascii="Courier New" w:hAnsi="Courier New" w:cs="Courier New" w:hint="default"/>
      </w:rPr>
    </w:lvl>
    <w:lvl w:ilvl="8" w:tplc="04090005" w:tentative="1">
      <w:start w:val="1"/>
      <w:numFmt w:val="bullet"/>
      <w:lvlText w:val=""/>
      <w:lvlJc w:val="left"/>
      <w:pPr>
        <w:ind w:left="9066" w:hanging="360"/>
      </w:pPr>
      <w:rPr>
        <w:rFonts w:ascii="Wingdings" w:hAnsi="Wingdings" w:hint="default"/>
      </w:rPr>
    </w:lvl>
  </w:abstractNum>
  <w:abstractNum w:abstractNumId="25">
    <w:nsid w:val="64555B77"/>
    <w:multiLevelType w:val="hybridMultilevel"/>
    <w:tmpl w:val="6610DB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67CF37BE"/>
    <w:multiLevelType w:val="hybridMultilevel"/>
    <w:tmpl w:val="4AA03A8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6C956434"/>
    <w:multiLevelType w:val="hybridMultilevel"/>
    <w:tmpl w:val="DBEEFB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795B70E2"/>
    <w:multiLevelType w:val="hybridMultilevel"/>
    <w:tmpl w:val="F502CFF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6059EE"/>
    <w:multiLevelType w:val="multilevel"/>
    <w:tmpl w:val="969E992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num w:numId="1">
    <w:abstractNumId w:val="29"/>
  </w:num>
  <w:num w:numId="2">
    <w:abstractNumId w:val="6"/>
  </w:num>
  <w:num w:numId="3">
    <w:abstractNumId w:val="28"/>
  </w:num>
  <w:num w:numId="4">
    <w:abstractNumId w:val="15"/>
  </w:num>
  <w:num w:numId="5">
    <w:abstractNumId w:val="0"/>
  </w:num>
  <w:num w:numId="6">
    <w:abstractNumId w:val="3"/>
  </w:num>
  <w:num w:numId="7">
    <w:abstractNumId w:val="2"/>
  </w:num>
  <w:num w:numId="8">
    <w:abstractNumId w:val="22"/>
  </w:num>
  <w:num w:numId="9">
    <w:abstractNumId w:val="27"/>
  </w:num>
  <w:num w:numId="10">
    <w:abstractNumId w:val="17"/>
  </w:num>
  <w:num w:numId="11">
    <w:abstractNumId w:val="19"/>
  </w:num>
  <w:num w:numId="12">
    <w:abstractNumId w:val="9"/>
  </w:num>
  <w:num w:numId="13">
    <w:abstractNumId w:val="13"/>
  </w:num>
  <w:num w:numId="14">
    <w:abstractNumId w:val="10"/>
  </w:num>
  <w:num w:numId="15">
    <w:abstractNumId w:val="12"/>
  </w:num>
  <w:num w:numId="1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5"/>
  </w:num>
  <w:num w:numId="20">
    <w:abstractNumId w:val="18"/>
  </w:num>
  <w:num w:numId="21">
    <w:abstractNumId w:val="26"/>
  </w:num>
  <w:num w:numId="22">
    <w:abstractNumId w:val="8"/>
  </w:num>
  <w:num w:numId="23">
    <w:abstractNumId w:val="21"/>
  </w:num>
  <w:num w:numId="24">
    <w:abstractNumId w:val="5"/>
  </w:num>
  <w:num w:numId="25">
    <w:abstractNumId w:val="20"/>
  </w:num>
  <w:num w:numId="26">
    <w:abstractNumId w:val="23"/>
  </w:num>
  <w:num w:numId="27">
    <w:abstractNumId w:val="4"/>
  </w:num>
  <w:num w:numId="28">
    <w:abstractNumId w:val="7"/>
  </w:num>
  <w:num w:numId="29">
    <w:abstractNumId w:val="14"/>
  </w:num>
  <w:num w:numId="30">
    <w:abstractNumId w:val="1"/>
  </w:num>
  <w:num w:numId="31">
    <w:abstractNumId w:val="1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31B8"/>
    <w:rsid w:val="00004F0F"/>
    <w:rsid w:val="00007F7B"/>
    <w:rsid w:val="000117FD"/>
    <w:rsid w:val="0002006B"/>
    <w:rsid w:val="00021E5D"/>
    <w:rsid w:val="000236C9"/>
    <w:rsid w:val="00023B09"/>
    <w:rsid w:val="00033B6B"/>
    <w:rsid w:val="000348E7"/>
    <w:rsid w:val="0005073C"/>
    <w:rsid w:val="00050E07"/>
    <w:rsid w:val="00055E12"/>
    <w:rsid w:val="0005798F"/>
    <w:rsid w:val="00060025"/>
    <w:rsid w:val="0006205E"/>
    <w:rsid w:val="00063B83"/>
    <w:rsid w:val="0006522F"/>
    <w:rsid w:val="00072C10"/>
    <w:rsid w:val="0009152F"/>
    <w:rsid w:val="000A563A"/>
    <w:rsid w:val="000A56E5"/>
    <w:rsid w:val="000A6262"/>
    <w:rsid w:val="000B09F7"/>
    <w:rsid w:val="000B1C59"/>
    <w:rsid w:val="000B5236"/>
    <w:rsid w:val="000B7ECA"/>
    <w:rsid w:val="000C3F7D"/>
    <w:rsid w:val="000D4900"/>
    <w:rsid w:val="000E01EC"/>
    <w:rsid w:val="000E38B2"/>
    <w:rsid w:val="00104160"/>
    <w:rsid w:val="00125564"/>
    <w:rsid w:val="00126365"/>
    <w:rsid w:val="0013253E"/>
    <w:rsid w:val="00143D5A"/>
    <w:rsid w:val="00155356"/>
    <w:rsid w:val="00163968"/>
    <w:rsid w:val="00175D60"/>
    <w:rsid w:val="001A0A33"/>
    <w:rsid w:val="001A200D"/>
    <w:rsid w:val="001A249E"/>
    <w:rsid w:val="001A613B"/>
    <w:rsid w:val="001A71A1"/>
    <w:rsid w:val="001B0321"/>
    <w:rsid w:val="001C201E"/>
    <w:rsid w:val="001C35CD"/>
    <w:rsid w:val="001C44C2"/>
    <w:rsid w:val="001D2D41"/>
    <w:rsid w:val="001D485B"/>
    <w:rsid w:val="001E3AFF"/>
    <w:rsid w:val="00206E34"/>
    <w:rsid w:val="00207CA0"/>
    <w:rsid w:val="0021063C"/>
    <w:rsid w:val="00221F75"/>
    <w:rsid w:val="00246D79"/>
    <w:rsid w:val="00247FE2"/>
    <w:rsid w:val="0025239C"/>
    <w:rsid w:val="002525A6"/>
    <w:rsid w:val="00265CDF"/>
    <w:rsid w:val="0026685A"/>
    <w:rsid w:val="0027019E"/>
    <w:rsid w:val="00271747"/>
    <w:rsid w:val="00277C75"/>
    <w:rsid w:val="00293676"/>
    <w:rsid w:val="00295C6C"/>
    <w:rsid w:val="002A32ED"/>
    <w:rsid w:val="002A3401"/>
    <w:rsid w:val="002E52AE"/>
    <w:rsid w:val="002F196B"/>
    <w:rsid w:val="002F2567"/>
    <w:rsid w:val="002F3807"/>
    <w:rsid w:val="003029FA"/>
    <w:rsid w:val="00304996"/>
    <w:rsid w:val="00311F1A"/>
    <w:rsid w:val="003202F8"/>
    <w:rsid w:val="0033232F"/>
    <w:rsid w:val="00333DD7"/>
    <w:rsid w:val="00335807"/>
    <w:rsid w:val="00337221"/>
    <w:rsid w:val="00340818"/>
    <w:rsid w:val="00343E12"/>
    <w:rsid w:val="0035300D"/>
    <w:rsid w:val="003536C1"/>
    <w:rsid w:val="00355AD0"/>
    <w:rsid w:val="00357974"/>
    <w:rsid w:val="00365DB9"/>
    <w:rsid w:val="00375864"/>
    <w:rsid w:val="003776B3"/>
    <w:rsid w:val="0039638A"/>
    <w:rsid w:val="00396895"/>
    <w:rsid w:val="003A3CD0"/>
    <w:rsid w:val="003A620F"/>
    <w:rsid w:val="003B57E6"/>
    <w:rsid w:val="003C369E"/>
    <w:rsid w:val="003C41BD"/>
    <w:rsid w:val="003C4E2F"/>
    <w:rsid w:val="003F15BD"/>
    <w:rsid w:val="0040548F"/>
    <w:rsid w:val="0041454E"/>
    <w:rsid w:val="004179F4"/>
    <w:rsid w:val="00421E9B"/>
    <w:rsid w:val="0042356B"/>
    <w:rsid w:val="004303D5"/>
    <w:rsid w:val="004312BE"/>
    <w:rsid w:val="00433C1B"/>
    <w:rsid w:val="004348E0"/>
    <w:rsid w:val="00435FA0"/>
    <w:rsid w:val="004539AA"/>
    <w:rsid w:val="004570CC"/>
    <w:rsid w:val="00457AB2"/>
    <w:rsid w:val="00463907"/>
    <w:rsid w:val="0046583D"/>
    <w:rsid w:val="00466075"/>
    <w:rsid w:val="004709F8"/>
    <w:rsid w:val="0047307A"/>
    <w:rsid w:val="00475ECE"/>
    <w:rsid w:val="004768D7"/>
    <w:rsid w:val="0048309B"/>
    <w:rsid w:val="00486ABB"/>
    <w:rsid w:val="004928FD"/>
    <w:rsid w:val="00495B3E"/>
    <w:rsid w:val="00497753"/>
    <w:rsid w:val="004C1C44"/>
    <w:rsid w:val="004C5653"/>
    <w:rsid w:val="004D2C07"/>
    <w:rsid w:val="004D3097"/>
    <w:rsid w:val="004D6942"/>
    <w:rsid w:val="004E33F6"/>
    <w:rsid w:val="004F0B4D"/>
    <w:rsid w:val="004F2ADA"/>
    <w:rsid w:val="004F73D1"/>
    <w:rsid w:val="00500E57"/>
    <w:rsid w:val="005035B1"/>
    <w:rsid w:val="00516D04"/>
    <w:rsid w:val="00517556"/>
    <w:rsid w:val="00526ADC"/>
    <w:rsid w:val="0053313E"/>
    <w:rsid w:val="00543D43"/>
    <w:rsid w:val="00554BF8"/>
    <w:rsid w:val="0055664E"/>
    <w:rsid w:val="00575954"/>
    <w:rsid w:val="005A30B9"/>
    <w:rsid w:val="005B4FF2"/>
    <w:rsid w:val="005B6F73"/>
    <w:rsid w:val="005C4CF2"/>
    <w:rsid w:val="005D011F"/>
    <w:rsid w:val="005D6EB2"/>
    <w:rsid w:val="005D7FF9"/>
    <w:rsid w:val="005E11D3"/>
    <w:rsid w:val="005E3536"/>
    <w:rsid w:val="005F000F"/>
    <w:rsid w:val="005F204F"/>
    <w:rsid w:val="005F68F9"/>
    <w:rsid w:val="005F6B57"/>
    <w:rsid w:val="00604A40"/>
    <w:rsid w:val="00607628"/>
    <w:rsid w:val="00611DA0"/>
    <w:rsid w:val="00630CEA"/>
    <w:rsid w:val="006327C0"/>
    <w:rsid w:val="00637E1D"/>
    <w:rsid w:val="0064047D"/>
    <w:rsid w:val="00641235"/>
    <w:rsid w:val="006462B4"/>
    <w:rsid w:val="006551BA"/>
    <w:rsid w:val="00656371"/>
    <w:rsid w:val="00667D00"/>
    <w:rsid w:val="0067422B"/>
    <w:rsid w:val="00680EC5"/>
    <w:rsid w:val="00686AD1"/>
    <w:rsid w:val="00691361"/>
    <w:rsid w:val="0069197D"/>
    <w:rsid w:val="006A0251"/>
    <w:rsid w:val="006A0C1B"/>
    <w:rsid w:val="006A3F4A"/>
    <w:rsid w:val="006B4D01"/>
    <w:rsid w:val="006C309E"/>
    <w:rsid w:val="006C485F"/>
    <w:rsid w:val="006D1D95"/>
    <w:rsid w:val="006D2F1B"/>
    <w:rsid w:val="006D31EB"/>
    <w:rsid w:val="006D37A3"/>
    <w:rsid w:val="006E1EC4"/>
    <w:rsid w:val="006F5F08"/>
    <w:rsid w:val="00721EAF"/>
    <w:rsid w:val="0072388E"/>
    <w:rsid w:val="007327A4"/>
    <w:rsid w:val="007513FE"/>
    <w:rsid w:val="00752D99"/>
    <w:rsid w:val="00762E0B"/>
    <w:rsid w:val="00770C99"/>
    <w:rsid w:val="00771B49"/>
    <w:rsid w:val="00772B65"/>
    <w:rsid w:val="007822C2"/>
    <w:rsid w:val="00785F79"/>
    <w:rsid w:val="00792C46"/>
    <w:rsid w:val="007A47C0"/>
    <w:rsid w:val="007B49C6"/>
    <w:rsid w:val="007C1F53"/>
    <w:rsid w:val="007C4AAB"/>
    <w:rsid w:val="007C5202"/>
    <w:rsid w:val="007C7FD0"/>
    <w:rsid w:val="007D4C7E"/>
    <w:rsid w:val="007E011F"/>
    <w:rsid w:val="007F0F7A"/>
    <w:rsid w:val="007F7962"/>
    <w:rsid w:val="00805AEB"/>
    <w:rsid w:val="008076CD"/>
    <w:rsid w:val="00807FEB"/>
    <w:rsid w:val="00817880"/>
    <w:rsid w:val="0082063E"/>
    <w:rsid w:val="0083295C"/>
    <w:rsid w:val="00832EA5"/>
    <w:rsid w:val="008459A8"/>
    <w:rsid w:val="00846D5E"/>
    <w:rsid w:val="008472D4"/>
    <w:rsid w:val="00852F47"/>
    <w:rsid w:val="00855567"/>
    <w:rsid w:val="00864107"/>
    <w:rsid w:val="00864406"/>
    <w:rsid w:val="008723AC"/>
    <w:rsid w:val="00877890"/>
    <w:rsid w:val="00883C6F"/>
    <w:rsid w:val="0089256C"/>
    <w:rsid w:val="008A63AC"/>
    <w:rsid w:val="008A6F3A"/>
    <w:rsid w:val="008B07E3"/>
    <w:rsid w:val="008B14DB"/>
    <w:rsid w:val="008C66B9"/>
    <w:rsid w:val="008C7B8B"/>
    <w:rsid w:val="008D10B7"/>
    <w:rsid w:val="008D6397"/>
    <w:rsid w:val="008D67AA"/>
    <w:rsid w:val="008D78D5"/>
    <w:rsid w:val="008F07CD"/>
    <w:rsid w:val="00901A73"/>
    <w:rsid w:val="00905095"/>
    <w:rsid w:val="00906180"/>
    <w:rsid w:val="00921A21"/>
    <w:rsid w:val="009254C8"/>
    <w:rsid w:val="009272CB"/>
    <w:rsid w:val="00932F91"/>
    <w:rsid w:val="00933693"/>
    <w:rsid w:val="00934D73"/>
    <w:rsid w:val="009351A7"/>
    <w:rsid w:val="00944684"/>
    <w:rsid w:val="00944A6F"/>
    <w:rsid w:val="00947DE1"/>
    <w:rsid w:val="00953BB2"/>
    <w:rsid w:val="009563D9"/>
    <w:rsid w:val="00961327"/>
    <w:rsid w:val="009623C1"/>
    <w:rsid w:val="009671DD"/>
    <w:rsid w:val="009703C3"/>
    <w:rsid w:val="00974890"/>
    <w:rsid w:val="0098330E"/>
    <w:rsid w:val="009847C6"/>
    <w:rsid w:val="0098565D"/>
    <w:rsid w:val="0099263C"/>
    <w:rsid w:val="009942AB"/>
    <w:rsid w:val="009B248A"/>
    <w:rsid w:val="009B7C7B"/>
    <w:rsid w:val="009C03FD"/>
    <w:rsid w:val="009C4FB4"/>
    <w:rsid w:val="009C616B"/>
    <w:rsid w:val="009E3435"/>
    <w:rsid w:val="009E528B"/>
    <w:rsid w:val="009E79DD"/>
    <w:rsid w:val="00A026C2"/>
    <w:rsid w:val="00A0496D"/>
    <w:rsid w:val="00A10FF0"/>
    <w:rsid w:val="00A12B1A"/>
    <w:rsid w:val="00A1476E"/>
    <w:rsid w:val="00A15394"/>
    <w:rsid w:val="00A1539E"/>
    <w:rsid w:val="00A21E7F"/>
    <w:rsid w:val="00A30122"/>
    <w:rsid w:val="00A30B7E"/>
    <w:rsid w:val="00A4496E"/>
    <w:rsid w:val="00A459C7"/>
    <w:rsid w:val="00A471FD"/>
    <w:rsid w:val="00A53A25"/>
    <w:rsid w:val="00A54A90"/>
    <w:rsid w:val="00A54C20"/>
    <w:rsid w:val="00A601E4"/>
    <w:rsid w:val="00A643D9"/>
    <w:rsid w:val="00A65524"/>
    <w:rsid w:val="00A6671E"/>
    <w:rsid w:val="00A67842"/>
    <w:rsid w:val="00A679D6"/>
    <w:rsid w:val="00A72357"/>
    <w:rsid w:val="00A806B8"/>
    <w:rsid w:val="00A80EB0"/>
    <w:rsid w:val="00A81254"/>
    <w:rsid w:val="00A84D0A"/>
    <w:rsid w:val="00A93EE0"/>
    <w:rsid w:val="00AA4DEF"/>
    <w:rsid w:val="00AA6AFB"/>
    <w:rsid w:val="00AB5F25"/>
    <w:rsid w:val="00AC303A"/>
    <w:rsid w:val="00AC7B0C"/>
    <w:rsid w:val="00AC7FE6"/>
    <w:rsid w:val="00AF126E"/>
    <w:rsid w:val="00AF36B9"/>
    <w:rsid w:val="00AF4A86"/>
    <w:rsid w:val="00AF5B55"/>
    <w:rsid w:val="00B05BC8"/>
    <w:rsid w:val="00B105D4"/>
    <w:rsid w:val="00B11325"/>
    <w:rsid w:val="00B17870"/>
    <w:rsid w:val="00B228C8"/>
    <w:rsid w:val="00B268AC"/>
    <w:rsid w:val="00B475F5"/>
    <w:rsid w:val="00B52358"/>
    <w:rsid w:val="00B56FD9"/>
    <w:rsid w:val="00B72FC9"/>
    <w:rsid w:val="00B808F7"/>
    <w:rsid w:val="00B866A8"/>
    <w:rsid w:val="00B93129"/>
    <w:rsid w:val="00BA27AD"/>
    <w:rsid w:val="00BA5463"/>
    <w:rsid w:val="00BA5F48"/>
    <w:rsid w:val="00BA6B4E"/>
    <w:rsid w:val="00BB05E6"/>
    <w:rsid w:val="00BB5AA9"/>
    <w:rsid w:val="00BC6E42"/>
    <w:rsid w:val="00BD7D2C"/>
    <w:rsid w:val="00BE3A27"/>
    <w:rsid w:val="00BE625A"/>
    <w:rsid w:val="00BF0F93"/>
    <w:rsid w:val="00C265F2"/>
    <w:rsid w:val="00C33E82"/>
    <w:rsid w:val="00C35D8B"/>
    <w:rsid w:val="00C44808"/>
    <w:rsid w:val="00C51E07"/>
    <w:rsid w:val="00C60529"/>
    <w:rsid w:val="00C61EAF"/>
    <w:rsid w:val="00C66F80"/>
    <w:rsid w:val="00C701AA"/>
    <w:rsid w:val="00C7457A"/>
    <w:rsid w:val="00C847D6"/>
    <w:rsid w:val="00C859CF"/>
    <w:rsid w:val="00C8632A"/>
    <w:rsid w:val="00C90F51"/>
    <w:rsid w:val="00CA237A"/>
    <w:rsid w:val="00CA6060"/>
    <w:rsid w:val="00CB2F08"/>
    <w:rsid w:val="00CC01E3"/>
    <w:rsid w:val="00CC27FE"/>
    <w:rsid w:val="00CC45A9"/>
    <w:rsid w:val="00CC48C3"/>
    <w:rsid w:val="00CD69B2"/>
    <w:rsid w:val="00CD7C45"/>
    <w:rsid w:val="00CE5992"/>
    <w:rsid w:val="00CE703A"/>
    <w:rsid w:val="00CF0056"/>
    <w:rsid w:val="00CF0AD9"/>
    <w:rsid w:val="00CF3C72"/>
    <w:rsid w:val="00D03B78"/>
    <w:rsid w:val="00D13C50"/>
    <w:rsid w:val="00D203EA"/>
    <w:rsid w:val="00D30D52"/>
    <w:rsid w:val="00D37233"/>
    <w:rsid w:val="00D41D9D"/>
    <w:rsid w:val="00D50BCE"/>
    <w:rsid w:val="00D75415"/>
    <w:rsid w:val="00D82619"/>
    <w:rsid w:val="00D86777"/>
    <w:rsid w:val="00D9009F"/>
    <w:rsid w:val="00D91E04"/>
    <w:rsid w:val="00D92C50"/>
    <w:rsid w:val="00D97089"/>
    <w:rsid w:val="00D97904"/>
    <w:rsid w:val="00DA70BC"/>
    <w:rsid w:val="00DB170E"/>
    <w:rsid w:val="00DB7FBC"/>
    <w:rsid w:val="00DC1682"/>
    <w:rsid w:val="00DC2895"/>
    <w:rsid w:val="00DC6415"/>
    <w:rsid w:val="00DD0483"/>
    <w:rsid w:val="00DF0F23"/>
    <w:rsid w:val="00E0685D"/>
    <w:rsid w:val="00E177E1"/>
    <w:rsid w:val="00E238AD"/>
    <w:rsid w:val="00E2746B"/>
    <w:rsid w:val="00E41292"/>
    <w:rsid w:val="00E63243"/>
    <w:rsid w:val="00E7123D"/>
    <w:rsid w:val="00E716B7"/>
    <w:rsid w:val="00E73DC9"/>
    <w:rsid w:val="00E76A88"/>
    <w:rsid w:val="00E8189A"/>
    <w:rsid w:val="00E841FC"/>
    <w:rsid w:val="00EA5207"/>
    <w:rsid w:val="00EA5DC7"/>
    <w:rsid w:val="00EB3394"/>
    <w:rsid w:val="00EB6C3C"/>
    <w:rsid w:val="00EB791E"/>
    <w:rsid w:val="00ED0900"/>
    <w:rsid w:val="00ED1977"/>
    <w:rsid w:val="00ED25EA"/>
    <w:rsid w:val="00ED33A4"/>
    <w:rsid w:val="00ED54D9"/>
    <w:rsid w:val="00ED5AA5"/>
    <w:rsid w:val="00EE31A4"/>
    <w:rsid w:val="00EF7857"/>
    <w:rsid w:val="00F04748"/>
    <w:rsid w:val="00F068C6"/>
    <w:rsid w:val="00F06904"/>
    <w:rsid w:val="00F114ED"/>
    <w:rsid w:val="00F359B2"/>
    <w:rsid w:val="00F419FC"/>
    <w:rsid w:val="00F45DC3"/>
    <w:rsid w:val="00F46365"/>
    <w:rsid w:val="00F502DE"/>
    <w:rsid w:val="00F524B9"/>
    <w:rsid w:val="00F717A7"/>
    <w:rsid w:val="00F80636"/>
    <w:rsid w:val="00F81F94"/>
    <w:rsid w:val="00F8449E"/>
    <w:rsid w:val="00F87683"/>
    <w:rsid w:val="00F97F3E"/>
    <w:rsid w:val="00FA50FE"/>
    <w:rsid w:val="00FA5FC6"/>
    <w:rsid w:val="00FB1858"/>
    <w:rsid w:val="00FB1F08"/>
    <w:rsid w:val="00FB43C3"/>
    <w:rsid w:val="00FB45A9"/>
    <w:rsid w:val="00FC31B8"/>
    <w:rsid w:val="00FC7B03"/>
    <w:rsid w:val="00FD5FD0"/>
    <w:rsid w:val="00FE1779"/>
    <w:rsid w:val="00FE7E9F"/>
    <w:rsid w:val="00FF03C1"/>
    <w:rsid w:val="00FF34E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AE"/>
    <w:pPr>
      <w:spacing w:after="160" w:line="259" w:lineRule="auto"/>
    </w:pPr>
    <w:rPr>
      <w:lang w:val="en-GB"/>
    </w:rPr>
  </w:style>
  <w:style w:type="paragraph" w:styleId="Heading2">
    <w:name w:val="heading 2"/>
    <w:basedOn w:val="Normal"/>
    <w:link w:val="Heading2Char"/>
    <w:uiPriority w:val="99"/>
    <w:qFormat/>
    <w:rsid w:val="00EA520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5207"/>
    <w:rPr>
      <w:rFonts w:ascii="Times New Roman" w:hAnsi="Times New Roman" w:cs="Times New Roman"/>
      <w:b/>
      <w:bCs/>
      <w:sz w:val="36"/>
      <w:szCs w:val="36"/>
      <w:lang w:eastAsia="en-GB"/>
    </w:rPr>
  </w:style>
  <w:style w:type="paragraph" w:styleId="NormalWeb">
    <w:name w:val="Normal (Web)"/>
    <w:basedOn w:val="Normal"/>
    <w:uiPriority w:val="99"/>
    <w:rsid w:val="00FC31B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FC31B8"/>
    <w:rPr>
      <w:rFonts w:cs="Times New Roman"/>
      <w:b/>
      <w:bCs/>
    </w:rPr>
  </w:style>
  <w:style w:type="character" w:customStyle="1" w:styleId="apple-converted-space">
    <w:name w:val="apple-converted-space"/>
    <w:basedOn w:val="DefaultParagraphFont"/>
    <w:uiPriority w:val="99"/>
    <w:rsid w:val="00FC31B8"/>
    <w:rPr>
      <w:rFonts w:cs="Times New Roman"/>
    </w:rPr>
  </w:style>
  <w:style w:type="paragraph" w:styleId="ListParagraph">
    <w:name w:val="List Paragraph"/>
    <w:basedOn w:val="Normal"/>
    <w:uiPriority w:val="99"/>
    <w:qFormat/>
    <w:rsid w:val="00475ECE"/>
    <w:pPr>
      <w:spacing w:after="200" w:line="276" w:lineRule="auto"/>
      <w:ind w:left="720"/>
      <w:contextualSpacing/>
    </w:pPr>
    <w:rPr>
      <w:lang w:val="en-IE"/>
    </w:rPr>
  </w:style>
  <w:style w:type="character" w:styleId="Emphasis">
    <w:name w:val="Emphasis"/>
    <w:basedOn w:val="DefaultParagraphFont"/>
    <w:uiPriority w:val="99"/>
    <w:qFormat/>
    <w:rsid w:val="00B268AC"/>
    <w:rPr>
      <w:rFonts w:cs="Times New Roman"/>
      <w:i/>
      <w:iCs/>
    </w:rPr>
  </w:style>
  <w:style w:type="character" w:styleId="Hyperlink">
    <w:name w:val="Hyperlink"/>
    <w:basedOn w:val="DefaultParagraphFont"/>
    <w:uiPriority w:val="99"/>
    <w:rsid w:val="00B268AC"/>
    <w:rPr>
      <w:rFonts w:cs="Times New Roman"/>
      <w:color w:val="0000FF"/>
      <w:u w:val="single"/>
    </w:rPr>
  </w:style>
  <w:style w:type="character" w:styleId="CommentReference">
    <w:name w:val="annotation reference"/>
    <w:basedOn w:val="DefaultParagraphFont"/>
    <w:uiPriority w:val="99"/>
    <w:semiHidden/>
    <w:rsid w:val="000117FD"/>
    <w:rPr>
      <w:rFonts w:cs="Times New Roman"/>
      <w:sz w:val="16"/>
      <w:szCs w:val="16"/>
    </w:rPr>
  </w:style>
  <w:style w:type="paragraph" w:styleId="CommentText">
    <w:name w:val="annotation text"/>
    <w:basedOn w:val="Normal"/>
    <w:link w:val="CommentTextChar"/>
    <w:uiPriority w:val="99"/>
    <w:semiHidden/>
    <w:rsid w:val="000117F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17FD"/>
    <w:rPr>
      <w:rFonts w:cs="Times New Roman"/>
      <w:sz w:val="20"/>
      <w:szCs w:val="20"/>
    </w:rPr>
  </w:style>
  <w:style w:type="paragraph" w:styleId="CommentSubject">
    <w:name w:val="annotation subject"/>
    <w:basedOn w:val="CommentText"/>
    <w:next w:val="CommentText"/>
    <w:link w:val="CommentSubjectChar"/>
    <w:uiPriority w:val="99"/>
    <w:semiHidden/>
    <w:rsid w:val="000117FD"/>
    <w:rPr>
      <w:b/>
      <w:bCs/>
    </w:rPr>
  </w:style>
  <w:style w:type="character" w:customStyle="1" w:styleId="CommentSubjectChar">
    <w:name w:val="Comment Subject Char"/>
    <w:basedOn w:val="CommentTextChar"/>
    <w:link w:val="CommentSubject"/>
    <w:uiPriority w:val="99"/>
    <w:semiHidden/>
    <w:locked/>
    <w:rsid w:val="000117FD"/>
    <w:rPr>
      <w:b/>
      <w:bCs/>
    </w:rPr>
  </w:style>
  <w:style w:type="paragraph" w:styleId="BalloonText">
    <w:name w:val="Balloon Text"/>
    <w:basedOn w:val="Normal"/>
    <w:link w:val="BalloonTextChar"/>
    <w:uiPriority w:val="99"/>
    <w:semiHidden/>
    <w:rsid w:val="00011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117FD"/>
    <w:rPr>
      <w:rFonts w:ascii="Segoe UI" w:hAnsi="Segoe UI" w:cs="Segoe UI"/>
      <w:sz w:val="18"/>
      <w:szCs w:val="18"/>
    </w:rPr>
  </w:style>
  <w:style w:type="paragraph" w:styleId="Revision">
    <w:name w:val="Revision"/>
    <w:hidden/>
    <w:uiPriority w:val="99"/>
    <w:semiHidden/>
    <w:rsid w:val="00D91E04"/>
    <w:rPr>
      <w:lang w:val="en-GB"/>
    </w:rPr>
  </w:style>
  <w:style w:type="paragraph" w:styleId="EndnoteText">
    <w:name w:val="endnote text"/>
    <w:basedOn w:val="Normal"/>
    <w:link w:val="EndnoteTextChar"/>
    <w:uiPriority w:val="99"/>
    <w:semiHidden/>
    <w:rsid w:val="009B248A"/>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B248A"/>
    <w:rPr>
      <w:rFonts w:cs="Times New Roman"/>
      <w:sz w:val="20"/>
      <w:szCs w:val="20"/>
    </w:rPr>
  </w:style>
  <w:style w:type="character" w:styleId="EndnoteReference">
    <w:name w:val="endnote reference"/>
    <w:basedOn w:val="DefaultParagraphFont"/>
    <w:uiPriority w:val="99"/>
    <w:semiHidden/>
    <w:rsid w:val="009B248A"/>
    <w:rPr>
      <w:rFonts w:cs="Times New Roman"/>
      <w:vertAlign w:val="superscript"/>
    </w:rPr>
  </w:style>
  <w:style w:type="paragraph" w:styleId="FootnoteText">
    <w:name w:val="footnote text"/>
    <w:basedOn w:val="Normal"/>
    <w:link w:val="FootnoteTextChar"/>
    <w:uiPriority w:val="99"/>
    <w:semiHidden/>
    <w:rsid w:val="009B24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B248A"/>
    <w:rPr>
      <w:rFonts w:cs="Times New Roman"/>
      <w:sz w:val="20"/>
      <w:szCs w:val="20"/>
    </w:rPr>
  </w:style>
  <w:style w:type="character" w:styleId="FootnoteReference">
    <w:name w:val="footnote reference"/>
    <w:basedOn w:val="DefaultParagraphFont"/>
    <w:uiPriority w:val="99"/>
    <w:semiHidden/>
    <w:rsid w:val="009B248A"/>
    <w:rPr>
      <w:rFonts w:cs="Times New Roman"/>
      <w:vertAlign w:val="superscript"/>
    </w:rPr>
  </w:style>
  <w:style w:type="paragraph" w:styleId="Header">
    <w:name w:val="header"/>
    <w:basedOn w:val="Normal"/>
    <w:link w:val="HeaderChar"/>
    <w:uiPriority w:val="99"/>
    <w:semiHidden/>
    <w:unhideWhenUsed/>
    <w:rsid w:val="00A026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26C2"/>
    <w:rPr>
      <w:lang w:val="en-GB"/>
    </w:rPr>
  </w:style>
  <w:style w:type="paragraph" w:styleId="Footer">
    <w:name w:val="footer"/>
    <w:basedOn w:val="Normal"/>
    <w:link w:val="FooterChar"/>
    <w:uiPriority w:val="99"/>
    <w:unhideWhenUsed/>
    <w:rsid w:val="00A02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6C2"/>
    <w:rPr>
      <w:lang w:val="en-GB"/>
    </w:rPr>
  </w:style>
</w:styles>
</file>

<file path=word/webSettings.xml><?xml version="1.0" encoding="utf-8"?>
<w:webSettings xmlns:r="http://schemas.openxmlformats.org/officeDocument/2006/relationships" xmlns:w="http://schemas.openxmlformats.org/wordprocessingml/2006/main">
  <w:divs>
    <w:div w:id="560285559">
      <w:marLeft w:val="0"/>
      <w:marRight w:val="0"/>
      <w:marTop w:val="0"/>
      <w:marBottom w:val="0"/>
      <w:divBdr>
        <w:top w:val="none" w:sz="0" w:space="0" w:color="auto"/>
        <w:left w:val="none" w:sz="0" w:space="0" w:color="auto"/>
        <w:bottom w:val="none" w:sz="0" w:space="0" w:color="auto"/>
        <w:right w:val="none" w:sz="0" w:space="0" w:color="auto"/>
      </w:divBdr>
    </w:div>
    <w:div w:id="560285561">
      <w:marLeft w:val="0"/>
      <w:marRight w:val="0"/>
      <w:marTop w:val="0"/>
      <w:marBottom w:val="0"/>
      <w:divBdr>
        <w:top w:val="none" w:sz="0" w:space="0" w:color="auto"/>
        <w:left w:val="none" w:sz="0" w:space="0" w:color="auto"/>
        <w:bottom w:val="none" w:sz="0" w:space="0" w:color="auto"/>
        <w:right w:val="none" w:sz="0" w:space="0" w:color="auto"/>
      </w:divBdr>
    </w:div>
    <w:div w:id="560285563">
      <w:marLeft w:val="0"/>
      <w:marRight w:val="0"/>
      <w:marTop w:val="0"/>
      <w:marBottom w:val="0"/>
      <w:divBdr>
        <w:top w:val="none" w:sz="0" w:space="0" w:color="auto"/>
        <w:left w:val="none" w:sz="0" w:space="0" w:color="auto"/>
        <w:bottom w:val="none" w:sz="0" w:space="0" w:color="auto"/>
        <w:right w:val="none" w:sz="0" w:space="0" w:color="auto"/>
      </w:divBdr>
    </w:div>
    <w:div w:id="560285564">
      <w:marLeft w:val="0"/>
      <w:marRight w:val="0"/>
      <w:marTop w:val="0"/>
      <w:marBottom w:val="0"/>
      <w:divBdr>
        <w:top w:val="none" w:sz="0" w:space="0" w:color="auto"/>
        <w:left w:val="none" w:sz="0" w:space="0" w:color="auto"/>
        <w:bottom w:val="none" w:sz="0" w:space="0" w:color="auto"/>
        <w:right w:val="none" w:sz="0" w:space="0" w:color="auto"/>
      </w:divBdr>
    </w:div>
    <w:div w:id="560285565">
      <w:marLeft w:val="0"/>
      <w:marRight w:val="0"/>
      <w:marTop w:val="0"/>
      <w:marBottom w:val="0"/>
      <w:divBdr>
        <w:top w:val="none" w:sz="0" w:space="0" w:color="auto"/>
        <w:left w:val="none" w:sz="0" w:space="0" w:color="auto"/>
        <w:bottom w:val="none" w:sz="0" w:space="0" w:color="auto"/>
        <w:right w:val="none" w:sz="0" w:space="0" w:color="auto"/>
      </w:divBdr>
      <w:divsChild>
        <w:div w:id="560285560">
          <w:marLeft w:val="0"/>
          <w:marRight w:val="0"/>
          <w:marTop w:val="0"/>
          <w:marBottom w:val="0"/>
          <w:divBdr>
            <w:top w:val="none" w:sz="0" w:space="0" w:color="auto"/>
            <w:left w:val="none" w:sz="0" w:space="0" w:color="auto"/>
            <w:bottom w:val="none" w:sz="0" w:space="0" w:color="auto"/>
            <w:right w:val="none" w:sz="0" w:space="0" w:color="auto"/>
          </w:divBdr>
        </w:div>
        <w:div w:id="560285562">
          <w:marLeft w:val="0"/>
          <w:marRight w:val="0"/>
          <w:marTop w:val="0"/>
          <w:marBottom w:val="0"/>
          <w:divBdr>
            <w:top w:val="none" w:sz="0" w:space="0" w:color="auto"/>
            <w:left w:val="none" w:sz="0" w:space="0" w:color="auto"/>
            <w:bottom w:val="none" w:sz="0" w:space="0" w:color="auto"/>
            <w:right w:val="none" w:sz="0" w:space="0" w:color="auto"/>
          </w:divBdr>
        </w:div>
        <w:div w:id="560285570">
          <w:marLeft w:val="0"/>
          <w:marRight w:val="0"/>
          <w:marTop w:val="0"/>
          <w:marBottom w:val="0"/>
          <w:divBdr>
            <w:top w:val="none" w:sz="0" w:space="0" w:color="auto"/>
            <w:left w:val="none" w:sz="0" w:space="0" w:color="auto"/>
            <w:bottom w:val="none" w:sz="0" w:space="0" w:color="auto"/>
            <w:right w:val="none" w:sz="0" w:space="0" w:color="auto"/>
          </w:divBdr>
        </w:div>
      </w:divsChild>
    </w:div>
    <w:div w:id="560285566">
      <w:marLeft w:val="0"/>
      <w:marRight w:val="0"/>
      <w:marTop w:val="0"/>
      <w:marBottom w:val="0"/>
      <w:divBdr>
        <w:top w:val="none" w:sz="0" w:space="0" w:color="auto"/>
        <w:left w:val="none" w:sz="0" w:space="0" w:color="auto"/>
        <w:bottom w:val="none" w:sz="0" w:space="0" w:color="auto"/>
        <w:right w:val="none" w:sz="0" w:space="0" w:color="auto"/>
      </w:divBdr>
    </w:div>
    <w:div w:id="560285567">
      <w:marLeft w:val="0"/>
      <w:marRight w:val="0"/>
      <w:marTop w:val="0"/>
      <w:marBottom w:val="0"/>
      <w:divBdr>
        <w:top w:val="none" w:sz="0" w:space="0" w:color="auto"/>
        <w:left w:val="none" w:sz="0" w:space="0" w:color="auto"/>
        <w:bottom w:val="none" w:sz="0" w:space="0" w:color="auto"/>
        <w:right w:val="none" w:sz="0" w:space="0" w:color="auto"/>
      </w:divBdr>
    </w:div>
    <w:div w:id="560285568">
      <w:marLeft w:val="0"/>
      <w:marRight w:val="0"/>
      <w:marTop w:val="0"/>
      <w:marBottom w:val="0"/>
      <w:divBdr>
        <w:top w:val="none" w:sz="0" w:space="0" w:color="auto"/>
        <w:left w:val="none" w:sz="0" w:space="0" w:color="auto"/>
        <w:bottom w:val="none" w:sz="0" w:space="0" w:color="auto"/>
        <w:right w:val="none" w:sz="0" w:space="0" w:color="auto"/>
      </w:divBdr>
    </w:div>
    <w:div w:id="560285569">
      <w:marLeft w:val="0"/>
      <w:marRight w:val="0"/>
      <w:marTop w:val="0"/>
      <w:marBottom w:val="0"/>
      <w:divBdr>
        <w:top w:val="none" w:sz="0" w:space="0" w:color="auto"/>
        <w:left w:val="none" w:sz="0" w:space="0" w:color="auto"/>
        <w:bottom w:val="none" w:sz="0" w:space="0" w:color="auto"/>
        <w:right w:val="none" w:sz="0" w:space="0" w:color="auto"/>
      </w:divBdr>
    </w:div>
    <w:div w:id="771050891">
      <w:bodyDiv w:val="1"/>
      <w:marLeft w:val="0"/>
      <w:marRight w:val="0"/>
      <w:marTop w:val="0"/>
      <w:marBottom w:val="0"/>
      <w:divBdr>
        <w:top w:val="none" w:sz="0" w:space="0" w:color="auto"/>
        <w:left w:val="none" w:sz="0" w:space="0" w:color="auto"/>
        <w:bottom w:val="none" w:sz="0" w:space="0" w:color="auto"/>
        <w:right w:val="none" w:sz="0" w:space="0" w:color="auto"/>
      </w:divBdr>
    </w:div>
    <w:div w:id="919095604">
      <w:bodyDiv w:val="1"/>
      <w:marLeft w:val="0"/>
      <w:marRight w:val="0"/>
      <w:marTop w:val="0"/>
      <w:marBottom w:val="0"/>
      <w:divBdr>
        <w:top w:val="none" w:sz="0" w:space="0" w:color="auto"/>
        <w:left w:val="none" w:sz="0" w:space="0" w:color="auto"/>
        <w:bottom w:val="none" w:sz="0" w:space="0" w:color="auto"/>
        <w:right w:val="none" w:sz="0" w:space="0" w:color="auto"/>
      </w:divBdr>
    </w:div>
    <w:div w:id="1347369488">
      <w:bodyDiv w:val="1"/>
      <w:marLeft w:val="0"/>
      <w:marRight w:val="0"/>
      <w:marTop w:val="0"/>
      <w:marBottom w:val="0"/>
      <w:divBdr>
        <w:top w:val="none" w:sz="0" w:space="0" w:color="auto"/>
        <w:left w:val="none" w:sz="0" w:space="0" w:color="auto"/>
        <w:bottom w:val="none" w:sz="0" w:space="0" w:color="auto"/>
        <w:right w:val="none" w:sz="0" w:space="0" w:color="auto"/>
      </w:divBdr>
    </w:div>
    <w:div w:id="1905791502">
      <w:bodyDiv w:val="1"/>
      <w:marLeft w:val="0"/>
      <w:marRight w:val="0"/>
      <w:marTop w:val="0"/>
      <w:marBottom w:val="0"/>
      <w:divBdr>
        <w:top w:val="none" w:sz="0" w:space="0" w:color="auto"/>
        <w:left w:val="none" w:sz="0" w:space="0" w:color="auto"/>
        <w:bottom w:val="none" w:sz="0" w:space="0" w:color="auto"/>
        <w:right w:val="none" w:sz="0" w:space="0" w:color="auto"/>
      </w:divBdr>
    </w:div>
    <w:div w:id="19547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temp</cp:lastModifiedBy>
  <cp:revision>7</cp:revision>
  <cp:lastPrinted>2015-06-05T11:51:00Z</cp:lastPrinted>
  <dcterms:created xsi:type="dcterms:W3CDTF">2016-03-03T15:15:00Z</dcterms:created>
  <dcterms:modified xsi:type="dcterms:W3CDTF">2016-03-03T15:44:00Z</dcterms:modified>
</cp:coreProperties>
</file>