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58" w:rsidRPr="0017682E" w:rsidRDefault="00707D58" w:rsidP="00707D58">
      <w:pPr>
        <w:jc w:val="center"/>
        <w:rPr>
          <w:rFonts w:ascii="Cambria" w:hAnsi="Cambria" w:cs="Cambria"/>
          <w:color w:val="000000"/>
          <w:sz w:val="24"/>
          <w:szCs w:val="24"/>
          <w:lang w:val="en-IE"/>
        </w:rPr>
      </w:pPr>
      <w:r w:rsidRPr="0017682E">
        <w:rPr>
          <w:rFonts w:ascii="Cambria" w:hAnsi="Cambria" w:cs="Cambria"/>
          <w:b/>
          <w:bCs/>
          <w:color w:val="000000"/>
          <w:sz w:val="24"/>
          <w:szCs w:val="24"/>
          <w:lang w:val="en-IE"/>
        </w:rPr>
        <w:t xml:space="preserve">KILKENNY COUNTY COUNCIL - </w:t>
      </w:r>
      <w:r w:rsidRPr="0017682E">
        <w:rPr>
          <w:rFonts w:ascii="Cambria" w:hAnsi="Cambria" w:cs="Cambria"/>
          <w:b/>
          <w:bCs/>
          <w:color w:val="000000"/>
          <w:sz w:val="24"/>
          <w:szCs w:val="24"/>
          <w:lang w:val="ga-IE"/>
        </w:rPr>
        <w:t>COMHAIRLE CHONTAE CHILL CHAINNIGH</w:t>
      </w:r>
    </w:p>
    <w:p w:rsidR="00707D58" w:rsidRPr="0017682E" w:rsidRDefault="00707D58" w:rsidP="00707D58">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en-IE"/>
        </w:rPr>
        <w:t xml:space="preserve">Agenda for the Ordinary Meeting of Kilkenny County Council to be held on </w:t>
      </w:r>
      <w:r>
        <w:rPr>
          <w:rFonts w:ascii="Cambria" w:hAnsi="Cambria" w:cs="Cambria"/>
          <w:b/>
          <w:bCs/>
          <w:color w:val="000000"/>
          <w:sz w:val="24"/>
          <w:szCs w:val="24"/>
          <w:lang w:val="en-IE"/>
        </w:rPr>
        <w:t xml:space="preserve">Monday </w:t>
      </w:r>
      <w:r w:rsidR="00E06627">
        <w:rPr>
          <w:rFonts w:ascii="Cambria" w:hAnsi="Cambria" w:cs="Cambria"/>
          <w:b/>
          <w:bCs/>
          <w:color w:val="000000"/>
          <w:sz w:val="24"/>
          <w:szCs w:val="24"/>
          <w:lang w:val="en-IE"/>
        </w:rPr>
        <w:t>16</w:t>
      </w:r>
      <w:r w:rsidR="00E06627" w:rsidRPr="00E06627">
        <w:rPr>
          <w:rFonts w:ascii="Cambria" w:hAnsi="Cambria" w:cs="Cambria"/>
          <w:b/>
          <w:bCs/>
          <w:color w:val="000000"/>
          <w:sz w:val="24"/>
          <w:szCs w:val="24"/>
          <w:vertAlign w:val="superscript"/>
          <w:lang w:val="en-IE"/>
        </w:rPr>
        <w:t>th</w:t>
      </w:r>
      <w:r w:rsidR="00E06627">
        <w:rPr>
          <w:rFonts w:ascii="Cambria" w:hAnsi="Cambria" w:cs="Cambria"/>
          <w:b/>
          <w:bCs/>
          <w:color w:val="000000"/>
          <w:sz w:val="24"/>
          <w:szCs w:val="24"/>
          <w:lang w:val="en-IE"/>
        </w:rPr>
        <w:t xml:space="preserve"> December</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201</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 at </w:t>
      </w:r>
      <w:r>
        <w:rPr>
          <w:rFonts w:ascii="Cambria" w:hAnsi="Cambria" w:cs="Cambria"/>
          <w:b/>
          <w:bCs/>
          <w:color w:val="000000"/>
          <w:sz w:val="24"/>
          <w:szCs w:val="24"/>
          <w:lang w:val="en-IE"/>
        </w:rPr>
        <w:t>3</w:t>
      </w:r>
      <w:r w:rsidRPr="0017682E">
        <w:rPr>
          <w:rFonts w:ascii="Cambria" w:hAnsi="Cambria" w:cs="Cambria"/>
          <w:b/>
          <w:bCs/>
          <w:color w:val="000000"/>
          <w:sz w:val="24"/>
          <w:szCs w:val="24"/>
          <w:lang w:val="en-IE"/>
        </w:rPr>
        <w:t xml:space="preserve">.00 p.m. in Council Chamber, County Hall, </w:t>
      </w:r>
      <w:smartTag w:uri="urn:schemas-microsoft-com:office:smarttags" w:element="Street">
        <w:smartTag w:uri="urn:schemas-microsoft-com:office:smarttags" w:element="address">
          <w:r w:rsidRPr="0017682E">
            <w:rPr>
              <w:rFonts w:ascii="Cambria" w:hAnsi="Cambria" w:cs="Cambria"/>
              <w:b/>
              <w:bCs/>
              <w:color w:val="000000"/>
              <w:sz w:val="24"/>
              <w:szCs w:val="24"/>
              <w:lang w:val="en-IE"/>
            </w:rPr>
            <w:t>John Street</w:t>
          </w:r>
        </w:smartTag>
      </w:smartTag>
      <w:r w:rsidRPr="0017682E">
        <w:rPr>
          <w:rFonts w:ascii="Cambria" w:hAnsi="Cambria" w:cs="Cambria"/>
          <w:b/>
          <w:bCs/>
          <w:color w:val="000000"/>
          <w:sz w:val="24"/>
          <w:szCs w:val="24"/>
          <w:lang w:val="en-IE"/>
        </w:rPr>
        <w:t>, Kilkenny.</w:t>
      </w:r>
    </w:p>
    <w:p w:rsidR="00707D58" w:rsidRPr="0017682E" w:rsidRDefault="00707D58" w:rsidP="00707D58">
      <w:pPr>
        <w:jc w:val="center"/>
        <w:rPr>
          <w:rFonts w:ascii="Cambria" w:hAnsi="Cambria" w:cs="Cambria"/>
          <w:b/>
          <w:bCs/>
          <w:color w:val="000000"/>
          <w:sz w:val="24"/>
          <w:szCs w:val="24"/>
          <w:lang w:val="en-IE"/>
        </w:rPr>
      </w:pPr>
      <w:r w:rsidRPr="0017682E">
        <w:rPr>
          <w:rFonts w:ascii="Cambria" w:hAnsi="Cambria" w:cs="Cambria"/>
          <w:b/>
          <w:bCs/>
          <w:color w:val="000000"/>
          <w:sz w:val="24"/>
          <w:szCs w:val="24"/>
          <w:lang w:val="ga-IE"/>
        </w:rPr>
        <w:t xml:space="preserve">Clár do Ghnáth-Chruinniú Chomhairle Chontae Chill Chainnigh le reachtáil ar </w:t>
      </w:r>
      <w:r>
        <w:rPr>
          <w:rFonts w:ascii="Cambria" w:hAnsi="Cambria" w:cs="Cambria"/>
          <w:b/>
          <w:bCs/>
          <w:color w:val="000000"/>
          <w:sz w:val="24"/>
          <w:szCs w:val="24"/>
          <w:lang w:val="en-IE"/>
        </w:rPr>
        <w:t>de</w:t>
      </w:r>
      <w:r w:rsidRPr="0017682E">
        <w:rPr>
          <w:rFonts w:ascii="Cambria" w:hAnsi="Cambria" w:cs="Cambria"/>
          <w:b/>
          <w:bCs/>
          <w:color w:val="000000"/>
          <w:sz w:val="24"/>
          <w:szCs w:val="24"/>
          <w:lang w:val="ga-IE"/>
        </w:rPr>
        <w:t xml:space="preserve"> </w:t>
      </w:r>
      <w:r>
        <w:rPr>
          <w:rFonts w:ascii="Cambria" w:hAnsi="Cambria" w:cs="Cambria"/>
          <w:b/>
          <w:bCs/>
          <w:color w:val="000000"/>
          <w:sz w:val="24"/>
          <w:szCs w:val="24"/>
          <w:lang w:val="en-IE"/>
        </w:rPr>
        <w:t>Luan 1</w:t>
      </w:r>
      <w:r w:rsidR="00E06627">
        <w:rPr>
          <w:rFonts w:ascii="Cambria" w:hAnsi="Cambria" w:cs="Cambria"/>
          <w:b/>
          <w:bCs/>
          <w:color w:val="000000"/>
          <w:sz w:val="24"/>
          <w:szCs w:val="24"/>
          <w:lang w:val="en-IE"/>
        </w:rPr>
        <w:t>6</w:t>
      </w:r>
      <w:r w:rsidRPr="00197A8E">
        <w:rPr>
          <w:rFonts w:ascii="Cambria" w:hAnsi="Cambria" w:cs="Cambria"/>
          <w:b/>
          <w:bCs/>
          <w:color w:val="000000"/>
          <w:sz w:val="24"/>
          <w:szCs w:val="24"/>
          <w:vertAlign w:val="superscript"/>
          <w:lang w:val="en-IE"/>
        </w:rPr>
        <w:t>th</w:t>
      </w:r>
      <w:r>
        <w:rPr>
          <w:rFonts w:ascii="Cambria" w:hAnsi="Cambria" w:cs="Cambria"/>
          <w:b/>
          <w:bCs/>
          <w:color w:val="000000"/>
          <w:sz w:val="24"/>
          <w:szCs w:val="24"/>
          <w:lang w:val="en-IE"/>
        </w:rPr>
        <w:t xml:space="preserve"> </w:t>
      </w:r>
      <w:r>
        <w:rPr>
          <w:rFonts w:ascii="Cambria" w:hAnsi="Cambria" w:cs="Cambria"/>
          <w:b/>
          <w:bCs/>
          <w:color w:val="000000"/>
          <w:sz w:val="24"/>
          <w:szCs w:val="24"/>
          <w:vertAlign w:val="superscript"/>
          <w:lang w:val="en-IE"/>
        </w:rPr>
        <w:t xml:space="preserve">  </w:t>
      </w:r>
      <w:r w:rsidR="00E06627">
        <w:rPr>
          <w:rFonts w:ascii="Cambria" w:hAnsi="Cambria" w:cs="Cambria"/>
          <w:b/>
          <w:bCs/>
          <w:color w:val="000000"/>
          <w:sz w:val="24"/>
          <w:szCs w:val="24"/>
          <w:lang w:val="en-IE"/>
        </w:rPr>
        <w:t>Nollaig</w:t>
      </w: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ga-IE"/>
        </w:rPr>
        <w:t xml:space="preserve">ar a </w:t>
      </w:r>
      <w:r>
        <w:rPr>
          <w:rFonts w:ascii="Cambria" w:hAnsi="Cambria" w:cs="Cambria"/>
          <w:b/>
          <w:bCs/>
          <w:color w:val="000000"/>
          <w:sz w:val="24"/>
          <w:szCs w:val="24"/>
          <w:lang w:val="ga-IE"/>
        </w:rPr>
        <w:t>3</w:t>
      </w:r>
      <w:r w:rsidRPr="0017682E">
        <w:rPr>
          <w:rFonts w:ascii="Cambria" w:hAnsi="Cambria" w:cs="Cambria"/>
          <w:b/>
          <w:bCs/>
          <w:color w:val="000000"/>
          <w:sz w:val="24"/>
          <w:szCs w:val="24"/>
          <w:lang w:val="en-IE"/>
        </w:rPr>
        <w:t>.00</w:t>
      </w:r>
      <w:r w:rsidRPr="0017682E">
        <w:rPr>
          <w:rFonts w:ascii="Cambria" w:hAnsi="Cambria" w:cs="Cambria"/>
          <w:b/>
          <w:bCs/>
          <w:color w:val="000000"/>
          <w:sz w:val="24"/>
          <w:szCs w:val="24"/>
          <w:lang w:val="ga-IE"/>
        </w:rPr>
        <w:t xml:space="preserve"> i.n. i Seomra na Comhairle, Halla an Chontae, Sráid Eoin, Cill Chainnigh.</w:t>
      </w:r>
    </w:p>
    <w:p w:rsidR="00707D58" w:rsidRPr="0017682E" w:rsidRDefault="00707D58" w:rsidP="00707D58">
      <w:pPr>
        <w:tabs>
          <w:tab w:val="center" w:pos="4513"/>
          <w:tab w:val="left" w:pos="6795"/>
        </w:tabs>
        <w:rPr>
          <w:rFonts w:ascii="Cambria" w:hAnsi="Cambria" w:cs="Cambria"/>
          <w:b/>
          <w:bCs/>
          <w:color w:val="000000"/>
          <w:sz w:val="24"/>
          <w:szCs w:val="24"/>
          <w:lang w:val="en-IE"/>
        </w:rPr>
      </w:pPr>
      <w:r>
        <w:rPr>
          <w:rFonts w:ascii="Cambria" w:hAnsi="Cambria" w:cs="Cambria"/>
          <w:b/>
          <w:bCs/>
          <w:color w:val="000000"/>
          <w:sz w:val="24"/>
          <w:szCs w:val="24"/>
          <w:lang w:val="en-IE"/>
        </w:rPr>
        <w:tab/>
      </w:r>
      <w:r w:rsidRPr="0017682E">
        <w:rPr>
          <w:rFonts w:ascii="Cambria" w:hAnsi="Cambria" w:cs="Cambria"/>
          <w:b/>
          <w:bCs/>
          <w:color w:val="000000"/>
          <w:sz w:val="24"/>
          <w:szCs w:val="24"/>
          <w:lang w:val="en-IE"/>
        </w:rPr>
        <w:t xml:space="preserve"> </w:t>
      </w:r>
      <w:r>
        <w:rPr>
          <w:rFonts w:ascii="Cambria" w:hAnsi="Cambria" w:cs="Cambria"/>
          <w:b/>
          <w:bCs/>
          <w:color w:val="000000"/>
          <w:sz w:val="24"/>
          <w:szCs w:val="24"/>
          <w:lang w:val="en-IE"/>
        </w:rPr>
        <w:tab/>
      </w:r>
    </w:p>
    <w:p w:rsidR="00707D58" w:rsidRPr="0017682E" w:rsidRDefault="00707D58" w:rsidP="00707D58">
      <w:pPr>
        <w:pStyle w:val="ListParagraph"/>
        <w:numPr>
          <w:ilvl w:val="0"/>
          <w:numId w:val="1"/>
        </w:numPr>
        <w:spacing w:after="120"/>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707D58" w:rsidRDefault="00707D58" w:rsidP="00707D58">
      <w:pPr>
        <w:numPr>
          <w:ilvl w:val="0"/>
          <w:numId w:val="2"/>
        </w:numPr>
        <w:spacing w:after="120"/>
        <w:ind w:left="709" w:hanging="567"/>
        <w:jc w:val="both"/>
        <w:rPr>
          <w:rFonts w:ascii="Cambria" w:hAnsi="Cambria" w:cs="Cambria"/>
          <w:bCs/>
          <w:color w:val="000000"/>
          <w:sz w:val="24"/>
          <w:szCs w:val="24"/>
          <w:lang w:val="en-IE"/>
        </w:rPr>
      </w:pPr>
      <w:r w:rsidRPr="0017682E">
        <w:rPr>
          <w:rFonts w:ascii="Cambria" w:hAnsi="Cambria" w:cs="Cambria"/>
          <w:bCs/>
          <w:color w:val="000000"/>
          <w:sz w:val="24"/>
          <w:szCs w:val="24"/>
          <w:lang w:val="en-IE"/>
        </w:rPr>
        <w:t xml:space="preserve">Minutes of Ordinary Meeting of Kilkenny County Council held on </w:t>
      </w:r>
      <w:r>
        <w:rPr>
          <w:rFonts w:ascii="Cambria" w:hAnsi="Cambria" w:cs="Cambria"/>
          <w:bCs/>
          <w:color w:val="000000"/>
          <w:sz w:val="24"/>
          <w:szCs w:val="24"/>
          <w:lang w:val="en-IE"/>
        </w:rPr>
        <w:t xml:space="preserve">Monday </w:t>
      </w:r>
      <w:r w:rsidR="00E06627">
        <w:rPr>
          <w:rFonts w:ascii="Cambria" w:hAnsi="Cambria" w:cs="Cambria"/>
          <w:bCs/>
          <w:color w:val="000000"/>
          <w:sz w:val="24"/>
          <w:szCs w:val="24"/>
          <w:lang w:val="en-IE"/>
        </w:rPr>
        <w:t>18</w:t>
      </w:r>
      <w:r w:rsidR="00E06627" w:rsidRPr="00E06627">
        <w:rPr>
          <w:rFonts w:ascii="Cambria" w:hAnsi="Cambria" w:cs="Cambria"/>
          <w:bCs/>
          <w:color w:val="000000"/>
          <w:sz w:val="24"/>
          <w:szCs w:val="24"/>
          <w:vertAlign w:val="superscript"/>
          <w:lang w:val="en-IE"/>
        </w:rPr>
        <w:t>th</w:t>
      </w:r>
      <w:r w:rsidR="00E06627">
        <w:rPr>
          <w:rFonts w:ascii="Cambria" w:hAnsi="Cambria" w:cs="Cambria"/>
          <w:bCs/>
          <w:color w:val="000000"/>
          <w:sz w:val="24"/>
          <w:szCs w:val="24"/>
          <w:lang w:val="en-IE"/>
        </w:rPr>
        <w:t xml:space="preserve"> November, </w:t>
      </w:r>
      <w:r>
        <w:rPr>
          <w:rFonts w:ascii="Cambria" w:hAnsi="Cambria" w:cs="Cambria"/>
          <w:bCs/>
          <w:color w:val="000000"/>
          <w:sz w:val="24"/>
          <w:szCs w:val="24"/>
          <w:lang w:val="en-IE"/>
        </w:rPr>
        <w:t xml:space="preserve">2013 </w:t>
      </w:r>
      <w:r w:rsidRPr="0017682E">
        <w:rPr>
          <w:rFonts w:ascii="Cambria" w:hAnsi="Cambria" w:cs="Cambria"/>
          <w:bCs/>
          <w:color w:val="000000"/>
          <w:sz w:val="24"/>
          <w:szCs w:val="24"/>
          <w:lang w:val="en-IE"/>
        </w:rPr>
        <w:t xml:space="preserve">(copy of minutes attached). </w:t>
      </w:r>
      <w:r>
        <w:rPr>
          <w:rFonts w:ascii="Cambria" w:hAnsi="Cambria" w:cs="Cambria"/>
          <w:bCs/>
          <w:color w:val="000000"/>
          <w:sz w:val="24"/>
          <w:szCs w:val="24"/>
          <w:lang w:val="en-IE"/>
        </w:rPr>
        <w:t xml:space="preserve"> </w:t>
      </w:r>
    </w:p>
    <w:p w:rsidR="001150AE" w:rsidRDefault="001150AE" w:rsidP="00707D58">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Thomastown Electoral Area Meeting held on 11</w:t>
      </w:r>
      <w:r w:rsidRPr="001150A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minutes attached) </w:t>
      </w:r>
    </w:p>
    <w:p w:rsidR="001150AE" w:rsidRDefault="001150AE" w:rsidP="00707D58">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Piltown Electoral Area Meeting held on 12</w:t>
      </w:r>
      <w:r w:rsidRPr="001150A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minutes attached) </w:t>
      </w:r>
    </w:p>
    <w:p w:rsidR="001150AE" w:rsidRDefault="001150AE" w:rsidP="00707D58">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Strategic Policy Committee No. 3- Environmental Policy, Fire Services and Emergency Planning Meeting held on 13</w:t>
      </w:r>
      <w:r w:rsidRPr="001150AE">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minutes attached) </w:t>
      </w:r>
    </w:p>
    <w:p w:rsidR="00F71F01" w:rsidRDefault="00F71F01" w:rsidP="00707D58">
      <w:pPr>
        <w:numPr>
          <w:ilvl w:val="0"/>
          <w:numId w:val="2"/>
        </w:numPr>
        <w:spacing w:after="120"/>
        <w:ind w:left="709" w:hanging="567"/>
        <w:jc w:val="both"/>
        <w:rPr>
          <w:rFonts w:ascii="Cambria" w:hAnsi="Cambria" w:cs="Cambria"/>
          <w:bCs/>
          <w:color w:val="000000"/>
          <w:sz w:val="24"/>
          <w:szCs w:val="24"/>
          <w:lang w:val="en-IE"/>
        </w:rPr>
      </w:pPr>
      <w:r>
        <w:rPr>
          <w:rFonts w:ascii="Cambria" w:hAnsi="Cambria" w:cs="Cambria"/>
          <w:bCs/>
          <w:color w:val="000000"/>
          <w:sz w:val="24"/>
          <w:szCs w:val="24"/>
          <w:lang w:val="en-IE"/>
        </w:rPr>
        <w:t>Minutes of Meeting of Forward Planning &amp; Development Strategic Policy Committee Meeting held on 20</w:t>
      </w:r>
      <w:r w:rsidRPr="00F71F01">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minutes attached) </w:t>
      </w:r>
    </w:p>
    <w:p w:rsidR="00707D58" w:rsidRPr="00AC26AE" w:rsidRDefault="00707D58" w:rsidP="00707D58">
      <w:pPr>
        <w:spacing w:after="120"/>
        <w:jc w:val="both"/>
        <w:rPr>
          <w:rFonts w:ascii="Cambria" w:hAnsi="Cambria" w:cs="Cambria"/>
          <w:bCs/>
          <w:color w:val="000000"/>
          <w:sz w:val="24"/>
          <w:szCs w:val="24"/>
          <w:lang w:val="en-IE"/>
        </w:rPr>
      </w:pPr>
    </w:p>
    <w:p w:rsidR="00707D58" w:rsidRPr="001150AE" w:rsidRDefault="00707D58" w:rsidP="00707D58">
      <w:pPr>
        <w:numPr>
          <w:ilvl w:val="0"/>
          <w:numId w:val="1"/>
        </w:numPr>
        <w:spacing w:after="120"/>
        <w:ind w:left="426" w:hanging="246"/>
        <w:jc w:val="both"/>
        <w:rPr>
          <w:rFonts w:ascii="Cambria" w:hAnsi="Cambria" w:cs="Cambria"/>
          <w:b/>
          <w:bCs/>
          <w:color w:val="000000"/>
          <w:sz w:val="24"/>
          <w:szCs w:val="24"/>
          <w:lang w:val="en-IE"/>
        </w:rPr>
      </w:pPr>
      <w:r w:rsidRPr="0017682E">
        <w:rPr>
          <w:rFonts w:ascii="Cambria" w:hAnsi="Cambria" w:cs="Cambria"/>
          <w:b/>
          <w:bCs/>
          <w:color w:val="000000"/>
          <w:sz w:val="24"/>
          <w:szCs w:val="24"/>
          <w:u w:val="single"/>
          <w:lang w:val="en-IE"/>
        </w:rPr>
        <w:t>Business prescribed by Statute, Standing Orders or Resolutions of the Council.</w:t>
      </w:r>
      <w:r w:rsidRPr="0017682E">
        <w:rPr>
          <w:rFonts w:ascii="Cambria" w:hAnsi="Cambria" w:cs="Cambria"/>
          <w:color w:val="000000"/>
          <w:sz w:val="24"/>
          <w:szCs w:val="24"/>
          <w:lang w:val="en-IE"/>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Gnó forordaithe do réir Reachtaíochta, Orduithe Seasta, nó Rúin an Chomhairle.</w:t>
      </w:r>
      <w:r w:rsidRPr="0017682E">
        <w:rPr>
          <w:rFonts w:ascii="Cambria" w:hAnsi="Cambria" w:cs="Cambria"/>
          <w:b/>
          <w:bCs/>
          <w:color w:val="000000"/>
          <w:sz w:val="24"/>
          <w:szCs w:val="24"/>
          <w:lang w:val="ga-IE"/>
        </w:rPr>
        <w:t>    </w:t>
      </w:r>
    </w:p>
    <w:p w:rsidR="001150AE" w:rsidRPr="001150AE" w:rsidRDefault="001150AE" w:rsidP="001150AE">
      <w:pPr>
        <w:pStyle w:val="ListParagraph"/>
        <w:numPr>
          <w:ilvl w:val="0"/>
          <w:numId w:val="4"/>
        </w:numPr>
        <w:spacing w:before="120" w:after="120"/>
        <w:jc w:val="both"/>
        <w:rPr>
          <w:rFonts w:ascii="Cambria" w:hAnsi="Cambria" w:cs="Cambria"/>
          <w:b/>
          <w:bCs/>
          <w:color w:val="000000"/>
          <w:sz w:val="24"/>
          <w:szCs w:val="24"/>
          <w:u w:val="single"/>
          <w:lang w:val="en-IE"/>
        </w:rPr>
      </w:pPr>
      <w:r w:rsidRPr="001150AE">
        <w:rPr>
          <w:rFonts w:ascii="Cambria" w:hAnsi="Cambria" w:cs="Cambria"/>
          <w:b/>
          <w:bCs/>
          <w:color w:val="000000"/>
          <w:sz w:val="24"/>
          <w:szCs w:val="24"/>
          <w:u w:val="single"/>
          <w:lang w:val="en-IE"/>
        </w:rPr>
        <w:t xml:space="preserve">Housing &amp; Other Disposal - </w:t>
      </w:r>
      <w:r w:rsidRPr="001150AE">
        <w:rPr>
          <w:rFonts w:ascii="Cambria" w:hAnsi="Cambria" w:cs="Tahoma"/>
          <w:b/>
          <w:bCs/>
          <w:sz w:val="24"/>
          <w:szCs w:val="24"/>
          <w:u w:val="single"/>
          <w:lang w:val="en-IE"/>
        </w:rPr>
        <w:t>Tithíocht</w:t>
      </w:r>
      <w:r w:rsidRPr="001150AE">
        <w:rPr>
          <w:rFonts w:ascii="Cambria" w:hAnsi="Cambria" w:cs="Tahoma"/>
          <w:b/>
          <w:color w:val="000000"/>
          <w:sz w:val="24"/>
          <w:szCs w:val="24"/>
          <w:u w:val="single"/>
          <w:lang w:val="ga-IE"/>
        </w:rPr>
        <w:t xml:space="preserve"> &amp; Díuscairt Eile</w:t>
      </w:r>
    </w:p>
    <w:p w:rsidR="001150AE" w:rsidRDefault="001150AE" w:rsidP="00386BBA">
      <w:pPr>
        <w:pStyle w:val="ListParagraph"/>
        <w:numPr>
          <w:ilvl w:val="0"/>
          <w:numId w:val="9"/>
        </w:numPr>
        <w:spacing w:before="120" w:after="120"/>
        <w:jc w:val="both"/>
        <w:rPr>
          <w:rFonts w:ascii="Cambria" w:hAnsi="Cambria" w:cs="Cambria"/>
          <w:bCs/>
          <w:color w:val="000000"/>
          <w:sz w:val="24"/>
          <w:szCs w:val="24"/>
          <w:lang w:val="en-IE"/>
        </w:rPr>
      </w:pPr>
      <w:r>
        <w:rPr>
          <w:rFonts w:ascii="Cambria" w:hAnsi="Cambria" w:cs="Cambria"/>
          <w:bCs/>
          <w:color w:val="000000"/>
          <w:sz w:val="24"/>
          <w:szCs w:val="24"/>
          <w:lang w:val="en-IE"/>
        </w:rPr>
        <w:t xml:space="preserve">“It is the intention of Kilkenny County Council, in accordance with Section 183 of the Local Government Act, 2001 to dispose of property at 16 Pococke Valley, Johnswell Road, Kilkenny to Anthony &amp; Therese Chandley, Waterford Road, Kilkenny for the sum of €102,000 with each party being responsible for their own legal costs associated with the sale”. </w:t>
      </w:r>
      <w:r w:rsidR="00386BBA">
        <w:rPr>
          <w:rFonts w:ascii="Cambria" w:hAnsi="Cambria" w:cs="Cambria"/>
          <w:bCs/>
          <w:color w:val="000000"/>
          <w:sz w:val="24"/>
          <w:szCs w:val="24"/>
          <w:lang w:val="en-IE"/>
        </w:rPr>
        <w:t>(Notification issued 6</w:t>
      </w:r>
      <w:r w:rsidR="00386BBA" w:rsidRPr="00386BBA">
        <w:rPr>
          <w:rFonts w:ascii="Cambria" w:hAnsi="Cambria" w:cs="Cambria"/>
          <w:bCs/>
          <w:color w:val="000000"/>
          <w:sz w:val="24"/>
          <w:szCs w:val="24"/>
          <w:vertAlign w:val="superscript"/>
          <w:lang w:val="en-IE"/>
        </w:rPr>
        <w:t>th</w:t>
      </w:r>
      <w:r w:rsidR="00386BBA">
        <w:rPr>
          <w:rFonts w:ascii="Cambria" w:hAnsi="Cambria" w:cs="Cambria"/>
          <w:bCs/>
          <w:color w:val="000000"/>
          <w:sz w:val="24"/>
          <w:szCs w:val="24"/>
          <w:lang w:val="en-IE"/>
        </w:rPr>
        <w:t xml:space="preserve"> December, 2013) </w:t>
      </w:r>
    </w:p>
    <w:p w:rsidR="00386BBA" w:rsidRDefault="00386BBA" w:rsidP="00386BBA">
      <w:pPr>
        <w:pStyle w:val="ListParagraph"/>
        <w:numPr>
          <w:ilvl w:val="0"/>
          <w:numId w:val="9"/>
        </w:numPr>
        <w:spacing w:before="120" w:after="120"/>
        <w:jc w:val="both"/>
        <w:rPr>
          <w:rFonts w:ascii="Cambria" w:hAnsi="Cambria" w:cs="Cambria"/>
          <w:bCs/>
          <w:color w:val="000000"/>
          <w:sz w:val="24"/>
          <w:szCs w:val="24"/>
          <w:lang w:val="en-IE"/>
        </w:rPr>
      </w:pPr>
      <w:r>
        <w:rPr>
          <w:rFonts w:ascii="Cambria" w:hAnsi="Cambria" w:cs="Cambria"/>
          <w:bCs/>
          <w:color w:val="000000"/>
          <w:sz w:val="24"/>
          <w:szCs w:val="24"/>
          <w:lang w:val="en-IE"/>
        </w:rPr>
        <w:t>“That in accordance with the provisions of Section 183 of the Local Government Act, 2001, Kilkenny County Council hereby approves of the disposal of its interest in property at Ballymack, Cuffesgrange, Co. Kilkenny to Ellen Cunningham, Ballymack, Cuffesgrange, Co. Kilkenny for a nominal sum with each party being responsible for their own legal costs associated with the sale” (Notification issued on 19</w:t>
      </w:r>
      <w:r w:rsidRPr="00386BB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w:t>
      </w:r>
    </w:p>
    <w:p w:rsidR="00E06627" w:rsidRPr="008C339B" w:rsidRDefault="00E06627" w:rsidP="008C339B">
      <w:pPr>
        <w:spacing w:before="120" w:after="120"/>
        <w:jc w:val="both"/>
        <w:rPr>
          <w:rFonts w:ascii="Cambria" w:hAnsi="Cambria" w:cs="Tahoma"/>
          <w:bCs/>
          <w:sz w:val="24"/>
          <w:szCs w:val="24"/>
          <w:lang w:val="en-IE"/>
        </w:rPr>
      </w:pPr>
    </w:p>
    <w:p w:rsidR="00707D58" w:rsidRPr="001150AE" w:rsidRDefault="00707D58" w:rsidP="00707D58">
      <w:pPr>
        <w:pStyle w:val="ListParagraph"/>
        <w:numPr>
          <w:ilvl w:val="0"/>
          <w:numId w:val="4"/>
        </w:numPr>
        <w:ind w:left="851" w:hanging="709"/>
        <w:rPr>
          <w:rFonts w:ascii="Cambria" w:hAnsi="Cambria" w:cs="Tahoma"/>
          <w:bCs/>
          <w:sz w:val="24"/>
          <w:szCs w:val="24"/>
          <w:lang w:val="en-IE"/>
        </w:rPr>
      </w:pPr>
      <w:r w:rsidRPr="00280C55">
        <w:rPr>
          <w:rFonts w:ascii="Cambria" w:hAnsi="Cambria" w:cs="Tahoma"/>
          <w:b/>
          <w:bCs/>
          <w:sz w:val="24"/>
          <w:szCs w:val="24"/>
          <w:u w:val="single"/>
          <w:lang w:val="en-IE"/>
        </w:rPr>
        <w:t xml:space="preserve">Roads – Bóithre </w:t>
      </w:r>
    </w:p>
    <w:p w:rsidR="001150AE" w:rsidRDefault="001150AE" w:rsidP="001150AE">
      <w:pPr>
        <w:pStyle w:val="ListParagraph"/>
        <w:numPr>
          <w:ilvl w:val="0"/>
          <w:numId w:val="8"/>
        </w:numPr>
        <w:rPr>
          <w:rFonts w:ascii="Cambria" w:hAnsi="Cambria" w:cs="Tahoma"/>
          <w:bCs/>
          <w:sz w:val="24"/>
          <w:szCs w:val="24"/>
          <w:lang w:val="en-IE"/>
        </w:rPr>
      </w:pPr>
      <w:r w:rsidRPr="001150AE">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w:t>
      </w:r>
      <w:r w:rsidRPr="001150AE">
        <w:rPr>
          <w:rFonts w:ascii="Cambria" w:hAnsi="Cambria" w:cs="Tahoma"/>
          <w:bCs/>
          <w:sz w:val="24"/>
          <w:szCs w:val="24"/>
          <w:lang w:val="en-IE"/>
        </w:rPr>
        <w:lastRenderedPageBreak/>
        <w:t xml:space="preserve">declares the road (37 Residential Units) Kylemore, Fiddown, Co. Kilkenny to be a public road”. </w:t>
      </w:r>
      <w:r>
        <w:rPr>
          <w:rFonts w:ascii="Cambria" w:hAnsi="Cambria" w:cs="Tahoma"/>
          <w:bCs/>
          <w:sz w:val="24"/>
          <w:szCs w:val="24"/>
          <w:lang w:val="en-IE"/>
        </w:rPr>
        <w:t xml:space="preserve">(Notification attached) </w:t>
      </w:r>
    </w:p>
    <w:p w:rsidR="001150AE" w:rsidRDefault="001150AE" w:rsidP="001150AE">
      <w:pPr>
        <w:pStyle w:val="ListParagraph"/>
        <w:ind w:left="1440"/>
        <w:rPr>
          <w:rFonts w:ascii="Cambria" w:hAnsi="Cambria" w:cs="Tahoma"/>
          <w:bCs/>
          <w:sz w:val="24"/>
          <w:szCs w:val="24"/>
          <w:lang w:val="en-IE"/>
        </w:rPr>
      </w:pPr>
    </w:p>
    <w:p w:rsidR="001150AE" w:rsidRDefault="001150AE" w:rsidP="001150AE">
      <w:pPr>
        <w:pStyle w:val="ListParagraph"/>
        <w:numPr>
          <w:ilvl w:val="0"/>
          <w:numId w:val="8"/>
        </w:numPr>
        <w:rPr>
          <w:rFonts w:ascii="Cambria" w:hAnsi="Cambria" w:cs="Tahoma"/>
          <w:bCs/>
          <w:sz w:val="24"/>
          <w:szCs w:val="24"/>
          <w:lang w:val="en-IE"/>
        </w:rPr>
      </w:pPr>
      <w:r w:rsidRPr="001150AE">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w:t>
      </w:r>
      <w:r>
        <w:rPr>
          <w:rFonts w:ascii="Cambria" w:hAnsi="Cambria" w:cs="Tahoma"/>
          <w:bCs/>
          <w:sz w:val="24"/>
          <w:szCs w:val="24"/>
          <w:lang w:val="en-IE"/>
        </w:rPr>
        <w:t>Millbanks Grove, Rosbercon,</w:t>
      </w:r>
      <w:r w:rsidRPr="001150AE">
        <w:rPr>
          <w:rFonts w:ascii="Cambria" w:hAnsi="Cambria" w:cs="Tahoma"/>
          <w:bCs/>
          <w:sz w:val="24"/>
          <w:szCs w:val="24"/>
          <w:lang w:val="en-IE"/>
        </w:rPr>
        <w:t xml:space="preserve"> Co. Kilkenny to be a public road”. </w:t>
      </w:r>
      <w:r>
        <w:rPr>
          <w:rFonts w:ascii="Cambria" w:hAnsi="Cambria" w:cs="Tahoma"/>
          <w:bCs/>
          <w:sz w:val="24"/>
          <w:szCs w:val="24"/>
          <w:lang w:val="en-IE"/>
        </w:rPr>
        <w:t xml:space="preserve">(Notification attached) </w:t>
      </w:r>
    </w:p>
    <w:p w:rsidR="001150AE" w:rsidRDefault="001150AE" w:rsidP="001150AE">
      <w:pPr>
        <w:pStyle w:val="ListParagraph"/>
        <w:ind w:left="1440"/>
        <w:rPr>
          <w:rFonts w:ascii="Cambria" w:hAnsi="Cambria" w:cs="Tahoma"/>
          <w:bCs/>
          <w:sz w:val="24"/>
          <w:szCs w:val="24"/>
          <w:lang w:val="en-IE"/>
        </w:rPr>
      </w:pPr>
    </w:p>
    <w:p w:rsidR="001150AE" w:rsidRDefault="001150AE" w:rsidP="001150AE">
      <w:pPr>
        <w:pStyle w:val="ListParagraph"/>
        <w:numPr>
          <w:ilvl w:val="0"/>
          <w:numId w:val="8"/>
        </w:numPr>
        <w:rPr>
          <w:rFonts w:ascii="Cambria" w:hAnsi="Cambria" w:cs="Tahoma"/>
          <w:bCs/>
          <w:sz w:val="24"/>
          <w:szCs w:val="24"/>
          <w:lang w:val="en-IE"/>
        </w:rPr>
      </w:pPr>
      <w:r w:rsidRPr="001150AE">
        <w:rPr>
          <w:rFonts w:ascii="Cambria" w:hAnsi="Cambria" w:cs="Tahoma"/>
          <w:bCs/>
          <w:sz w:val="24"/>
          <w:szCs w:val="24"/>
          <w:lang w:val="en-IE"/>
        </w:rPr>
        <w:t xml:space="preserve">That the County Council of the County of Kilkenny in exercise of the powers conferred on them by Section 11 of the Roads Act 1993 and in compliance with Section 180 of the Planning &amp; Development Act 2000, as amended by Section 59 of the Planning &amp; Development Act, 2010 hereby declares the road </w:t>
      </w:r>
      <w:r>
        <w:rPr>
          <w:rFonts w:ascii="Cambria" w:hAnsi="Cambria" w:cs="Tahoma"/>
          <w:bCs/>
          <w:sz w:val="24"/>
          <w:szCs w:val="24"/>
          <w:lang w:val="en-IE"/>
        </w:rPr>
        <w:t>(30 House Development) at The Meadows, Callan, Co. Kilkenny</w:t>
      </w:r>
      <w:r w:rsidRPr="001150AE">
        <w:rPr>
          <w:rFonts w:ascii="Cambria" w:hAnsi="Cambria" w:cs="Tahoma"/>
          <w:bCs/>
          <w:sz w:val="24"/>
          <w:szCs w:val="24"/>
          <w:lang w:val="en-IE"/>
        </w:rPr>
        <w:t xml:space="preserve"> to be a public road”. </w:t>
      </w:r>
      <w:r>
        <w:rPr>
          <w:rFonts w:ascii="Cambria" w:hAnsi="Cambria" w:cs="Tahoma"/>
          <w:bCs/>
          <w:sz w:val="24"/>
          <w:szCs w:val="24"/>
          <w:lang w:val="en-IE"/>
        </w:rPr>
        <w:t xml:space="preserve">(Notification attached) </w:t>
      </w:r>
    </w:p>
    <w:p w:rsidR="0069297B" w:rsidRPr="0069297B" w:rsidRDefault="0069297B" w:rsidP="0069297B">
      <w:pPr>
        <w:pStyle w:val="ListParagraph"/>
        <w:rPr>
          <w:rFonts w:ascii="Cambria" w:hAnsi="Cambria" w:cs="Tahoma"/>
          <w:bCs/>
          <w:sz w:val="24"/>
          <w:szCs w:val="24"/>
          <w:lang w:val="en-IE"/>
        </w:rPr>
      </w:pPr>
    </w:p>
    <w:p w:rsidR="0069297B" w:rsidRDefault="0069297B" w:rsidP="0069297B">
      <w:pPr>
        <w:pStyle w:val="ListParagraph"/>
        <w:numPr>
          <w:ilvl w:val="0"/>
          <w:numId w:val="8"/>
        </w:numPr>
        <w:rPr>
          <w:rFonts w:ascii="Cambria" w:hAnsi="Cambria" w:cs="Tahoma"/>
          <w:bCs/>
          <w:sz w:val="24"/>
          <w:szCs w:val="24"/>
          <w:lang w:val="en-IE"/>
        </w:rPr>
      </w:pPr>
      <w:r w:rsidRPr="00B71943">
        <w:rPr>
          <w:rFonts w:ascii="Cambria" w:hAnsi="Cambria" w:cs="Tahoma"/>
          <w:bCs/>
          <w:sz w:val="24"/>
          <w:szCs w:val="24"/>
          <w:lang w:val="en-IE"/>
        </w:rPr>
        <w:t>“</w:t>
      </w:r>
      <w:r>
        <w:rPr>
          <w:rFonts w:ascii="Cambria" w:hAnsi="Cambria" w:cs="Tahoma"/>
          <w:bCs/>
          <w:sz w:val="24"/>
          <w:szCs w:val="24"/>
          <w:lang w:val="en-IE"/>
        </w:rPr>
        <w:t xml:space="preserve">We the members of Kilkenny County Council approve the initiation of proceedings for the taking in charge of the </w:t>
      </w:r>
      <w:proofErr w:type="spellStart"/>
      <w:r>
        <w:rPr>
          <w:rFonts w:ascii="Cambria" w:hAnsi="Cambria" w:cs="Tahoma"/>
          <w:bCs/>
          <w:sz w:val="24"/>
          <w:szCs w:val="24"/>
          <w:lang w:val="en-IE"/>
        </w:rPr>
        <w:t>Richview</w:t>
      </w:r>
      <w:proofErr w:type="spellEnd"/>
      <w:r>
        <w:rPr>
          <w:rFonts w:ascii="Cambria" w:hAnsi="Cambria" w:cs="Tahoma"/>
          <w:bCs/>
          <w:sz w:val="24"/>
          <w:szCs w:val="24"/>
          <w:lang w:val="en-IE"/>
        </w:rPr>
        <w:t xml:space="preserve">, </w:t>
      </w:r>
      <w:proofErr w:type="spellStart"/>
      <w:r>
        <w:rPr>
          <w:rFonts w:ascii="Cambria" w:hAnsi="Cambria" w:cs="Tahoma"/>
          <w:bCs/>
          <w:sz w:val="24"/>
          <w:szCs w:val="24"/>
          <w:lang w:val="en-IE"/>
        </w:rPr>
        <w:t>Castlecomer</w:t>
      </w:r>
      <w:proofErr w:type="spellEnd"/>
      <w:r>
        <w:rPr>
          <w:rFonts w:ascii="Cambria" w:hAnsi="Cambria" w:cs="Tahoma"/>
          <w:bCs/>
          <w:sz w:val="24"/>
          <w:szCs w:val="24"/>
          <w:lang w:val="en-IE"/>
        </w:rPr>
        <w:t xml:space="preserve"> Road, Kilkenny</w:t>
      </w:r>
      <w:r w:rsidRPr="00B71943">
        <w:rPr>
          <w:rFonts w:ascii="Cambria" w:hAnsi="Cambria" w:cs="Tahoma"/>
          <w:bCs/>
          <w:sz w:val="24"/>
          <w:szCs w:val="24"/>
          <w:lang w:val="en-IE"/>
        </w:rPr>
        <w:t xml:space="preserve"> </w:t>
      </w:r>
      <w:r>
        <w:rPr>
          <w:rFonts w:ascii="Cambria" w:hAnsi="Cambria" w:cs="Tahoma"/>
          <w:bCs/>
          <w:sz w:val="24"/>
          <w:szCs w:val="24"/>
          <w:lang w:val="en-IE"/>
        </w:rPr>
        <w:t>in accordance with Section 180 of the Planning &amp; Development Act 2000 as amended by Section 59 of the Planning &amp; Development Act, 2010</w:t>
      </w:r>
      <w:r w:rsidRPr="00B71943">
        <w:rPr>
          <w:rFonts w:ascii="Cambria" w:hAnsi="Cambria" w:cs="Tahoma"/>
          <w:bCs/>
          <w:sz w:val="24"/>
          <w:szCs w:val="24"/>
          <w:lang w:val="en-IE"/>
        </w:rPr>
        <w:t xml:space="preserve">”. </w:t>
      </w:r>
      <w:r>
        <w:rPr>
          <w:rFonts w:ascii="Cambria" w:hAnsi="Cambria" w:cs="Tahoma"/>
          <w:bCs/>
          <w:sz w:val="24"/>
          <w:szCs w:val="24"/>
          <w:lang w:val="en-IE"/>
        </w:rPr>
        <w:t xml:space="preserve">(notification attached) </w:t>
      </w:r>
    </w:p>
    <w:p w:rsidR="0069297B" w:rsidRPr="0069297B" w:rsidRDefault="0069297B" w:rsidP="0069297B">
      <w:pPr>
        <w:pStyle w:val="ListParagraph"/>
        <w:rPr>
          <w:rFonts w:ascii="Cambria" w:hAnsi="Cambria" w:cs="Tahoma"/>
          <w:bCs/>
          <w:sz w:val="24"/>
          <w:szCs w:val="24"/>
          <w:lang w:val="en-IE"/>
        </w:rPr>
      </w:pPr>
    </w:p>
    <w:p w:rsidR="0069297B" w:rsidRPr="00642ADC" w:rsidRDefault="0069297B" w:rsidP="0069297B">
      <w:pPr>
        <w:pStyle w:val="ListParagraph"/>
        <w:numPr>
          <w:ilvl w:val="0"/>
          <w:numId w:val="8"/>
        </w:numPr>
        <w:rPr>
          <w:rFonts w:ascii="Cambria" w:hAnsi="Cambria" w:cs="Tahoma"/>
          <w:bCs/>
          <w:sz w:val="24"/>
          <w:szCs w:val="24"/>
          <w:lang w:val="en-IE"/>
        </w:rPr>
      </w:pPr>
      <w:r w:rsidRPr="00B71943">
        <w:rPr>
          <w:rFonts w:ascii="Cambria" w:hAnsi="Cambria" w:cs="Tahoma"/>
          <w:bCs/>
          <w:sz w:val="24"/>
          <w:szCs w:val="24"/>
          <w:lang w:val="en-IE"/>
        </w:rPr>
        <w:t>“</w:t>
      </w:r>
      <w:r>
        <w:rPr>
          <w:rFonts w:ascii="Cambria" w:hAnsi="Cambria" w:cs="Tahoma"/>
          <w:bCs/>
          <w:sz w:val="24"/>
          <w:szCs w:val="24"/>
          <w:lang w:val="en-IE"/>
        </w:rPr>
        <w:t xml:space="preserve">We the members of Kilkenny County Council approve the initiation of proceedings for the taking in charge of  </w:t>
      </w:r>
      <w:proofErr w:type="spellStart"/>
      <w:r>
        <w:rPr>
          <w:rFonts w:ascii="Cambria" w:hAnsi="Cambria" w:cs="Tahoma"/>
          <w:bCs/>
          <w:sz w:val="24"/>
          <w:szCs w:val="24"/>
          <w:lang w:val="en-IE"/>
        </w:rPr>
        <w:t>Broguemaker</w:t>
      </w:r>
      <w:proofErr w:type="spellEnd"/>
      <w:r>
        <w:rPr>
          <w:rFonts w:ascii="Cambria" w:hAnsi="Cambria" w:cs="Tahoma"/>
          <w:bCs/>
          <w:sz w:val="24"/>
          <w:szCs w:val="24"/>
          <w:lang w:val="en-IE"/>
        </w:rPr>
        <w:t xml:space="preserve"> Hill, </w:t>
      </w:r>
      <w:proofErr w:type="spellStart"/>
      <w:r>
        <w:rPr>
          <w:rFonts w:ascii="Cambria" w:hAnsi="Cambria" w:cs="Tahoma"/>
          <w:bCs/>
          <w:sz w:val="24"/>
          <w:szCs w:val="24"/>
          <w:lang w:val="en-IE"/>
        </w:rPr>
        <w:t>Thomastown</w:t>
      </w:r>
      <w:proofErr w:type="spellEnd"/>
      <w:r>
        <w:rPr>
          <w:rFonts w:ascii="Cambria" w:hAnsi="Cambria" w:cs="Tahoma"/>
          <w:bCs/>
          <w:sz w:val="24"/>
          <w:szCs w:val="24"/>
          <w:lang w:val="en-IE"/>
        </w:rPr>
        <w:t>, Co. Kilkenny in accordance with Section 180 of the Planning &amp; Development Act 2000 as amended by Section 59 of the Planning &amp; Development Act, 2010</w:t>
      </w:r>
      <w:r w:rsidRPr="00B71943">
        <w:rPr>
          <w:rFonts w:ascii="Cambria" w:hAnsi="Cambria" w:cs="Tahoma"/>
          <w:bCs/>
          <w:sz w:val="24"/>
          <w:szCs w:val="24"/>
          <w:lang w:val="en-IE"/>
        </w:rPr>
        <w:t xml:space="preserve">”. </w:t>
      </w:r>
      <w:r>
        <w:rPr>
          <w:rFonts w:ascii="Cambria" w:hAnsi="Cambria" w:cs="Tahoma"/>
          <w:bCs/>
          <w:sz w:val="24"/>
          <w:szCs w:val="24"/>
          <w:lang w:val="en-IE"/>
        </w:rPr>
        <w:t xml:space="preserve">(notification attached) </w:t>
      </w:r>
    </w:p>
    <w:p w:rsidR="0069297B" w:rsidRDefault="0069297B" w:rsidP="0069297B">
      <w:pPr>
        <w:pStyle w:val="ListParagraph"/>
        <w:ind w:left="1440"/>
        <w:rPr>
          <w:rFonts w:ascii="Cambria" w:hAnsi="Cambria" w:cs="Tahoma"/>
          <w:bCs/>
          <w:sz w:val="24"/>
          <w:szCs w:val="24"/>
          <w:lang w:val="en-IE"/>
        </w:rPr>
      </w:pPr>
    </w:p>
    <w:p w:rsidR="0069297B" w:rsidRPr="00642ADC" w:rsidRDefault="0069297B" w:rsidP="0069297B">
      <w:pPr>
        <w:pStyle w:val="ListParagraph"/>
        <w:numPr>
          <w:ilvl w:val="0"/>
          <w:numId w:val="10"/>
        </w:numPr>
        <w:rPr>
          <w:rFonts w:ascii="Cambria" w:hAnsi="Cambria" w:cs="Tahoma"/>
          <w:bCs/>
          <w:sz w:val="24"/>
          <w:szCs w:val="24"/>
          <w:lang w:val="en-IE"/>
        </w:rPr>
      </w:pPr>
      <w:r w:rsidRPr="00B71943">
        <w:rPr>
          <w:rFonts w:ascii="Cambria" w:hAnsi="Cambria" w:cs="Tahoma"/>
          <w:bCs/>
          <w:sz w:val="24"/>
          <w:szCs w:val="24"/>
          <w:lang w:val="en-IE"/>
        </w:rPr>
        <w:t>“</w:t>
      </w:r>
      <w:r>
        <w:rPr>
          <w:rFonts w:ascii="Cambria" w:hAnsi="Cambria" w:cs="Tahoma"/>
          <w:bCs/>
          <w:sz w:val="24"/>
          <w:szCs w:val="24"/>
          <w:lang w:val="en-IE"/>
        </w:rPr>
        <w:t xml:space="preserve">We the members of Kilkenny County Council approve the initiation of proceedings for the taking in charge of </w:t>
      </w:r>
      <w:proofErr w:type="spellStart"/>
      <w:r>
        <w:rPr>
          <w:rFonts w:ascii="Cambria" w:hAnsi="Cambria" w:cs="Tahoma"/>
          <w:bCs/>
          <w:sz w:val="24"/>
          <w:szCs w:val="24"/>
          <w:lang w:val="en-IE"/>
        </w:rPr>
        <w:t>Clongowan</w:t>
      </w:r>
      <w:proofErr w:type="spellEnd"/>
      <w:r>
        <w:rPr>
          <w:rFonts w:ascii="Cambria" w:hAnsi="Cambria" w:cs="Tahoma"/>
          <w:bCs/>
          <w:sz w:val="24"/>
          <w:szCs w:val="24"/>
          <w:lang w:val="en-IE"/>
        </w:rPr>
        <w:t xml:space="preserve">, </w:t>
      </w:r>
      <w:proofErr w:type="spellStart"/>
      <w:r>
        <w:rPr>
          <w:rFonts w:ascii="Cambria" w:hAnsi="Cambria" w:cs="Tahoma"/>
          <w:bCs/>
          <w:sz w:val="24"/>
          <w:szCs w:val="24"/>
          <w:lang w:val="en-IE"/>
        </w:rPr>
        <w:t>Smithsland</w:t>
      </w:r>
      <w:proofErr w:type="spellEnd"/>
      <w:r>
        <w:rPr>
          <w:rFonts w:ascii="Cambria" w:hAnsi="Cambria" w:cs="Tahoma"/>
          <w:bCs/>
          <w:sz w:val="24"/>
          <w:szCs w:val="24"/>
          <w:lang w:val="en-IE"/>
        </w:rPr>
        <w:t xml:space="preserve"> North, Waterford Road, Kilkenny in accordance with Section 180 of the Planning &amp; Development Act 2000 as amended by Section 59 of the Planning &amp; Development Act, 2010</w:t>
      </w:r>
      <w:r w:rsidRPr="00B71943">
        <w:rPr>
          <w:rFonts w:ascii="Cambria" w:hAnsi="Cambria" w:cs="Tahoma"/>
          <w:bCs/>
          <w:sz w:val="24"/>
          <w:szCs w:val="24"/>
          <w:lang w:val="en-IE"/>
        </w:rPr>
        <w:t xml:space="preserve">”. </w:t>
      </w:r>
      <w:r>
        <w:rPr>
          <w:rFonts w:ascii="Cambria" w:hAnsi="Cambria" w:cs="Tahoma"/>
          <w:bCs/>
          <w:sz w:val="24"/>
          <w:szCs w:val="24"/>
          <w:lang w:val="en-IE"/>
        </w:rPr>
        <w:t xml:space="preserve">(notification attached) </w:t>
      </w:r>
    </w:p>
    <w:p w:rsidR="0069297B" w:rsidRPr="00642ADC" w:rsidRDefault="0069297B" w:rsidP="0069297B">
      <w:pPr>
        <w:pStyle w:val="ListParagraph"/>
        <w:ind w:left="1440"/>
        <w:rPr>
          <w:rFonts w:ascii="Cambria" w:hAnsi="Cambria" w:cs="Tahoma"/>
          <w:bCs/>
          <w:sz w:val="24"/>
          <w:szCs w:val="24"/>
          <w:lang w:val="en-IE"/>
        </w:rPr>
      </w:pPr>
    </w:p>
    <w:p w:rsidR="007A4344" w:rsidRPr="008B0161" w:rsidRDefault="007A4344" w:rsidP="008B0161">
      <w:pPr>
        <w:rPr>
          <w:rFonts w:ascii="Cambria" w:hAnsi="Cambria" w:cs="Tahoma"/>
          <w:bCs/>
          <w:sz w:val="24"/>
          <w:szCs w:val="24"/>
          <w:lang w:val="en-IE"/>
        </w:rPr>
      </w:pPr>
    </w:p>
    <w:p w:rsidR="007A4344" w:rsidRDefault="007A4344" w:rsidP="007A4344">
      <w:pPr>
        <w:pStyle w:val="ListParagraph"/>
        <w:numPr>
          <w:ilvl w:val="0"/>
          <w:numId w:val="4"/>
        </w:numPr>
        <w:spacing w:before="120" w:after="120"/>
        <w:ind w:left="851" w:hanging="709"/>
        <w:jc w:val="both"/>
        <w:rPr>
          <w:rFonts w:ascii="Cambria" w:hAnsi="Cambria" w:cs="Cambria"/>
          <w:b/>
          <w:sz w:val="24"/>
          <w:szCs w:val="24"/>
          <w:u w:val="single"/>
        </w:rPr>
      </w:pPr>
      <w:r w:rsidRPr="00417211">
        <w:rPr>
          <w:rFonts w:ascii="Cambria" w:hAnsi="Cambria" w:cs="Cambria"/>
          <w:b/>
          <w:sz w:val="24"/>
          <w:szCs w:val="24"/>
          <w:u w:val="single"/>
        </w:rPr>
        <w:t xml:space="preserve">Water Services – </w:t>
      </w:r>
      <w:proofErr w:type="spellStart"/>
      <w:r w:rsidRPr="00066E24">
        <w:rPr>
          <w:rFonts w:ascii="Cambria" w:hAnsi="Cambria" w:cs="Cambria"/>
          <w:b/>
          <w:sz w:val="24"/>
          <w:szCs w:val="24"/>
          <w:u w:val="single"/>
        </w:rPr>
        <w:t>Seirbhísí</w:t>
      </w:r>
      <w:proofErr w:type="spellEnd"/>
      <w:r w:rsidRPr="00066E24">
        <w:rPr>
          <w:rFonts w:ascii="Cambria" w:hAnsi="Cambria" w:cs="Cambria"/>
          <w:b/>
          <w:sz w:val="24"/>
          <w:szCs w:val="24"/>
          <w:u w:val="single"/>
        </w:rPr>
        <w:t xml:space="preserve"> </w:t>
      </w:r>
      <w:proofErr w:type="spellStart"/>
      <w:r w:rsidRPr="00066E24">
        <w:rPr>
          <w:rFonts w:ascii="Cambria" w:hAnsi="Cambria" w:cs="Cambria"/>
          <w:b/>
          <w:sz w:val="24"/>
          <w:szCs w:val="24"/>
          <w:u w:val="single"/>
        </w:rPr>
        <w:t>Uisce</w:t>
      </w:r>
      <w:proofErr w:type="spellEnd"/>
    </w:p>
    <w:p w:rsidR="007A4344" w:rsidRPr="007A4344" w:rsidRDefault="007A4344" w:rsidP="007A4344">
      <w:pPr>
        <w:pStyle w:val="ListParagraph"/>
        <w:spacing w:before="120" w:after="120"/>
        <w:ind w:left="851"/>
        <w:jc w:val="both"/>
        <w:rPr>
          <w:rFonts w:ascii="Cambria" w:hAnsi="Cambria" w:cs="Cambria"/>
          <w:sz w:val="24"/>
          <w:szCs w:val="24"/>
        </w:rPr>
      </w:pPr>
      <w:r>
        <w:rPr>
          <w:rFonts w:ascii="Cambria" w:hAnsi="Cambria" w:cs="Cambria"/>
          <w:sz w:val="24"/>
          <w:szCs w:val="24"/>
        </w:rPr>
        <w:t xml:space="preserve">Takeover of </w:t>
      </w:r>
      <w:proofErr w:type="spellStart"/>
      <w:r>
        <w:rPr>
          <w:rFonts w:ascii="Cambria" w:hAnsi="Cambria" w:cs="Cambria"/>
          <w:sz w:val="24"/>
          <w:szCs w:val="24"/>
        </w:rPr>
        <w:t>Ballinearla</w:t>
      </w:r>
      <w:proofErr w:type="spellEnd"/>
      <w:r>
        <w:rPr>
          <w:rFonts w:ascii="Cambria" w:hAnsi="Cambria" w:cs="Cambria"/>
          <w:sz w:val="24"/>
          <w:szCs w:val="24"/>
        </w:rPr>
        <w:t xml:space="preserve"> No. 1 Group Water Scheme (notification attached) </w:t>
      </w:r>
    </w:p>
    <w:p w:rsidR="007A4344" w:rsidRDefault="007A4344" w:rsidP="007A4344">
      <w:pPr>
        <w:pStyle w:val="ListParagraph"/>
        <w:ind w:left="1440"/>
        <w:rPr>
          <w:rFonts w:ascii="Cambria" w:hAnsi="Cambria" w:cs="Tahoma"/>
          <w:bCs/>
          <w:sz w:val="24"/>
          <w:szCs w:val="24"/>
          <w:lang w:val="en-IE"/>
        </w:rPr>
      </w:pPr>
    </w:p>
    <w:p w:rsidR="00E9302B" w:rsidRPr="001B0894" w:rsidRDefault="00E9302B" w:rsidP="001B0894">
      <w:pPr>
        <w:rPr>
          <w:rFonts w:ascii="Cambria" w:hAnsi="Cambria" w:cs="Tahoma"/>
          <w:b/>
          <w:bCs/>
          <w:sz w:val="24"/>
          <w:szCs w:val="24"/>
          <w:u w:val="single"/>
          <w:lang w:val="en-IE"/>
        </w:rPr>
      </w:pPr>
    </w:p>
    <w:p w:rsidR="001150AE" w:rsidRPr="001B0894" w:rsidRDefault="001B0894" w:rsidP="001B0894">
      <w:pPr>
        <w:pStyle w:val="ListParagraph"/>
        <w:numPr>
          <w:ilvl w:val="0"/>
          <w:numId w:val="4"/>
        </w:numPr>
        <w:ind w:left="851" w:hanging="709"/>
        <w:rPr>
          <w:rFonts w:ascii="Cambria" w:hAnsi="Cambria" w:cs="Tahoma"/>
          <w:b/>
          <w:bCs/>
          <w:sz w:val="24"/>
          <w:szCs w:val="24"/>
          <w:u w:val="single"/>
          <w:lang w:val="en-IE"/>
        </w:rPr>
      </w:pPr>
      <w:r w:rsidRPr="00483F02">
        <w:rPr>
          <w:rFonts w:ascii="Cambria" w:hAnsi="Cambria" w:cs="Tahoma"/>
          <w:b/>
          <w:bCs/>
          <w:sz w:val="24"/>
          <w:szCs w:val="24"/>
          <w:u w:val="single"/>
          <w:lang w:val="en-IE"/>
        </w:rPr>
        <w:t xml:space="preserve">Planning – </w:t>
      </w:r>
      <w:proofErr w:type="spellStart"/>
      <w:r w:rsidRPr="00483F02">
        <w:rPr>
          <w:rFonts w:ascii="Cambria" w:hAnsi="Cambria" w:cs="Tahoma"/>
          <w:b/>
          <w:bCs/>
          <w:sz w:val="24"/>
          <w:szCs w:val="24"/>
          <w:u w:val="single"/>
          <w:lang w:val="en-IE"/>
        </w:rPr>
        <w:t>Pleanail</w:t>
      </w:r>
      <w:proofErr w:type="spellEnd"/>
      <w:r w:rsidRPr="00483F02">
        <w:rPr>
          <w:rFonts w:ascii="Cambria" w:hAnsi="Cambria" w:cs="Tahoma"/>
          <w:b/>
          <w:bCs/>
          <w:sz w:val="24"/>
          <w:szCs w:val="24"/>
          <w:u w:val="single"/>
          <w:lang w:val="en-IE"/>
        </w:rPr>
        <w:t xml:space="preserve"> </w:t>
      </w:r>
    </w:p>
    <w:p w:rsidR="001B0894" w:rsidRDefault="001B0894" w:rsidP="00707D58">
      <w:pPr>
        <w:spacing w:before="120" w:after="120"/>
        <w:ind w:left="851"/>
        <w:jc w:val="both"/>
        <w:rPr>
          <w:rFonts w:ascii="Cambria" w:hAnsi="Cambria" w:cs="Tahoma"/>
          <w:bCs/>
          <w:sz w:val="24"/>
          <w:szCs w:val="24"/>
          <w:lang w:val="en-IE"/>
        </w:rPr>
      </w:pPr>
      <w:r>
        <w:rPr>
          <w:rFonts w:ascii="Cambria" w:hAnsi="Cambria" w:cs="Tahoma"/>
          <w:bCs/>
          <w:sz w:val="24"/>
          <w:szCs w:val="24"/>
          <w:lang w:val="en-IE"/>
        </w:rPr>
        <w:t>Draft Development Plan consider Managers report circulated on 29</w:t>
      </w:r>
      <w:r w:rsidRPr="001B0894">
        <w:rPr>
          <w:rFonts w:ascii="Cambria" w:hAnsi="Cambria" w:cs="Tahoma"/>
          <w:bCs/>
          <w:sz w:val="24"/>
          <w:szCs w:val="24"/>
          <w:vertAlign w:val="superscript"/>
          <w:lang w:val="en-IE"/>
        </w:rPr>
        <w:t>th</w:t>
      </w:r>
      <w:r>
        <w:rPr>
          <w:rFonts w:ascii="Cambria" w:hAnsi="Cambria" w:cs="Tahoma"/>
          <w:bCs/>
          <w:sz w:val="24"/>
          <w:szCs w:val="24"/>
          <w:lang w:val="en-IE"/>
        </w:rPr>
        <w:t xml:space="preserve"> November, 2013 </w:t>
      </w:r>
    </w:p>
    <w:p w:rsidR="007A4344" w:rsidRDefault="007A4344" w:rsidP="00707D58">
      <w:pPr>
        <w:spacing w:before="120" w:after="120"/>
        <w:ind w:left="851"/>
        <w:jc w:val="both"/>
        <w:rPr>
          <w:rFonts w:ascii="Cambria" w:hAnsi="Cambria" w:cs="Tahoma"/>
          <w:bCs/>
          <w:sz w:val="24"/>
          <w:szCs w:val="24"/>
          <w:lang w:val="en-IE"/>
        </w:rPr>
      </w:pPr>
    </w:p>
    <w:p w:rsidR="001B0894" w:rsidRPr="00CE3DA1" w:rsidRDefault="001B0894" w:rsidP="00707D58">
      <w:pPr>
        <w:spacing w:before="120" w:after="120"/>
        <w:ind w:left="851"/>
        <w:jc w:val="both"/>
        <w:rPr>
          <w:rFonts w:ascii="Cambria" w:hAnsi="Cambria" w:cs="Tahoma"/>
          <w:b/>
          <w:bCs/>
          <w:sz w:val="24"/>
          <w:szCs w:val="24"/>
          <w:u w:val="single"/>
          <w:lang w:val="en-IE"/>
        </w:rPr>
      </w:pPr>
    </w:p>
    <w:p w:rsidR="00707D58" w:rsidRDefault="00707D58" w:rsidP="00707D58">
      <w:pPr>
        <w:pStyle w:val="ListParagraph"/>
        <w:numPr>
          <w:ilvl w:val="0"/>
          <w:numId w:val="1"/>
        </w:numPr>
        <w:spacing w:before="120" w:after="120"/>
        <w:jc w:val="both"/>
        <w:rPr>
          <w:rFonts w:ascii="Cambria" w:hAnsi="Cambria" w:cs="Cambria"/>
          <w:b/>
          <w:bCs/>
          <w:color w:val="000000"/>
          <w:sz w:val="24"/>
          <w:szCs w:val="24"/>
          <w:u w:val="single"/>
          <w:lang w:val="en-IE"/>
        </w:rPr>
      </w:pPr>
      <w:r w:rsidRPr="00E306FF">
        <w:rPr>
          <w:rFonts w:ascii="Cambria" w:hAnsi="Cambria" w:cs="Cambria"/>
          <w:b/>
          <w:bCs/>
          <w:color w:val="000000"/>
          <w:sz w:val="24"/>
          <w:szCs w:val="24"/>
          <w:u w:val="single"/>
          <w:lang w:val="en-IE"/>
        </w:rPr>
        <w:t xml:space="preserve">Urgent Correspondence - </w:t>
      </w:r>
      <w:r w:rsidRPr="00E306FF">
        <w:rPr>
          <w:rFonts w:ascii="Cambria" w:hAnsi="Cambria" w:cs="Cambria"/>
          <w:b/>
          <w:bCs/>
          <w:color w:val="000000"/>
          <w:sz w:val="24"/>
          <w:szCs w:val="24"/>
          <w:u w:val="single"/>
          <w:lang w:val="ga-IE"/>
        </w:rPr>
        <w:t>Comhfhreagras Práinneach</w:t>
      </w:r>
    </w:p>
    <w:p w:rsidR="00707D58" w:rsidRDefault="00707D58" w:rsidP="00707D58">
      <w:pPr>
        <w:ind w:left="1020"/>
        <w:jc w:val="both"/>
        <w:rPr>
          <w:rFonts w:ascii="Cambria" w:hAnsi="Cambria" w:cs="Cambria"/>
          <w:b/>
          <w:bCs/>
          <w:color w:val="000000"/>
          <w:sz w:val="24"/>
          <w:szCs w:val="24"/>
          <w:u w:val="single"/>
          <w:lang w:val="en-IE"/>
        </w:rPr>
      </w:pPr>
    </w:p>
    <w:p w:rsidR="00707D58" w:rsidRPr="00E306FF" w:rsidRDefault="00707D58" w:rsidP="00707D58">
      <w:pPr>
        <w:ind w:left="1020"/>
        <w:jc w:val="both"/>
        <w:rPr>
          <w:rFonts w:ascii="Cambria" w:hAnsi="Cambria" w:cs="Cambria"/>
          <w:b/>
          <w:bCs/>
          <w:color w:val="000000"/>
          <w:sz w:val="24"/>
          <w:szCs w:val="24"/>
          <w:u w:val="single"/>
          <w:lang w:val="en-IE"/>
        </w:rPr>
      </w:pPr>
    </w:p>
    <w:p w:rsidR="00707D58" w:rsidRPr="0017682E" w:rsidRDefault="00707D58" w:rsidP="00707D58">
      <w:pPr>
        <w:ind w:left="539" w:hanging="39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4.     </w:t>
      </w:r>
      <w:r w:rsidRPr="0017682E">
        <w:rPr>
          <w:rFonts w:ascii="Cambria" w:hAnsi="Cambria" w:cs="Cambria"/>
          <w:b/>
          <w:bCs/>
          <w:color w:val="000000"/>
          <w:sz w:val="24"/>
          <w:szCs w:val="24"/>
          <w:u w:val="single"/>
          <w:lang w:val="en-I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lang w:val="en-IE"/>
        </w:rPr>
        <w:t>  </w:t>
      </w:r>
    </w:p>
    <w:p w:rsidR="00707D58" w:rsidRDefault="00707D58" w:rsidP="00707D58">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lang w:val="en-IE"/>
        </w:rPr>
        <w:t xml:space="preserve">           </w:t>
      </w:r>
      <w:r w:rsidRPr="0017682E">
        <w:rPr>
          <w:rFonts w:ascii="Cambria" w:hAnsi="Cambria" w:cs="Cambria"/>
          <w:b/>
          <w:bCs/>
          <w:color w:val="000000"/>
          <w:sz w:val="24"/>
          <w:szCs w:val="24"/>
          <w:u w:val="single"/>
          <w:lang w:val="ga-IE"/>
        </w:rPr>
        <w:t>roimhe  seo</w:t>
      </w:r>
    </w:p>
    <w:p w:rsidR="00FE028F" w:rsidRPr="006175B8" w:rsidRDefault="00FE028F" w:rsidP="00707D58">
      <w:pPr>
        <w:ind w:left="709" w:hanging="709"/>
        <w:jc w:val="both"/>
        <w:rPr>
          <w:rFonts w:ascii="Cambria" w:hAnsi="Cambria" w:cs="Cambria"/>
          <w:b/>
          <w:bCs/>
          <w:color w:val="000000"/>
          <w:sz w:val="24"/>
          <w:szCs w:val="24"/>
          <w:u w:val="single"/>
          <w:lang w:val="en-IE"/>
        </w:rPr>
      </w:pPr>
    </w:p>
    <w:p w:rsidR="00707D58" w:rsidRPr="0017682E" w:rsidRDefault="00707D58" w:rsidP="00707D58">
      <w:pPr>
        <w:ind w:left="567" w:hanging="425"/>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5.    </w:t>
      </w:r>
      <w:r w:rsidRPr="0017682E">
        <w:rPr>
          <w:rFonts w:ascii="Cambria" w:hAnsi="Cambria" w:cs="Cambria"/>
          <w:b/>
          <w:bCs/>
          <w:color w:val="000000"/>
          <w:sz w:val="24"/>
          <w:szCs w:val="24"/>
          <w:u w:val="single"/>
          <w:lang w:val="en-I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lang w:val="en-IE"/>
        </w:rPr>
        <w:t xml:space="preserve">: </w:t>
      </w:r>
    </w:p>
    <w:p w:rsidR="00707D58" w:rsidRPr="0017682E" w:rsidRDefault="00707D58" w:rsidP="00707D58">
      <w:pPr>
        <w:ind w:left="709" w:hanging="567"/>
        <w:jc w:val="both"/>
        <w:rPr>
          <w:rFonts w:ascii="Cambria" w:hAnsi="Cambria" w:cs="Cambria"/>
          <w:b/>
          <w:bCs/>
          <w:color w:val="000000"/>
          <w:sz w:val="24"/>
          <w:szCs w:val="24"/>
          <w:lang w:val="en-IE"/>
        </w:rPr>
      </w:pPr>
      <w:r w:rsidRPr="0017682E">
        <w:rPr>
          <w:rFonts w:ascii="Cambria" w:hAnsi="Cambria" w:cs="Cambria"/>
          <w:b/>
          <w:bCs/>
          <w:color w:val="000000"/>
          <w:sz w:val="24"/>
          <w:szCs w:val="24"/>
          <w:lang w:val="en-IE"/>
        </w:rPr>
        <w:tab/>
      </w:r>
    </w:p>
    <w:p w:rsidR="00707D58" w:rsidRDefault="00707D58" w:rsidP="00707D58">
      <w:pPr>
        <w:pStyle w:val="ListParagraph"/>
        <w:numPr>
          <w:ilvl w:val="3"/>
          <w:numId w:val="3"/>
        </w:numPr>
        <w:ind w:left="1418" w:hanging="709"/>
        <w:jc w:val="both"/>
        <w:rPr>
          <w:rFonts w:ascii="Cambria" w:hAnsi="Cambria" w:cs="Cambria"/>
          <w:bCs/>
          <w:color w:val="000000"/>
          <w:sz w:val="24"/>
          <w:szCs w:val="24"/>
          <w:lang w:val="en-IE"/>
        </w:rPr>
      </w:pPr>
      <w:r w:rsidRPr="00B511E7">
        <w:rPr>
          <w:rFonts w:ascii="Cambria" w:hAnsi="Cambria" w:cs="Cambria"/>
          <w:bCs/>
          <w:color w:val="000000"/>
          <w:sz w:val="24"/>
          <w:szCs w:val="24"/>
          <w:lang w:val="en-IE"/>
        </w:rPr>
        <w:t xml:space="preserve">Schedule of meetings from </w:t>
      </w:r>
      <w:r w:rsidR="00E06627">
        <w:rPr>
          <w:rFonts w:ascii="Cambria" w:hAnsi="Cambria" w:cs="Cambria"/>
          <w:bCs/>
          <w:color w:val="000000"/>
          <w:sz w:val="24"/>
          <w:szCs w:val="24"/>
          <w:lang w:val="en-IE"/>
        </w:rPr>
        <w:t xml:space="preserve">December – February </w:t>
      </w:r>
      <w:r>
        <w:rPr>
          <w:rFonts w:ascii="Cambria" w:hAnsi="Cambria" w:cs="Cambria"/>
          <w:bCs/>
          <w:color w:val="000000"/>
          <w:sz w:val="24"/>
          <w:szCs w:val="24"/>
          <w:lang w:val="en-IE"/>
        </w:rPr>
        <w:t xml:space="preserve"> 2014</w:t>
      </w:r>
      <w:r w:rsidRPr="00B511E7">
        <w:rPr>
          <w:rFonts w:ascii="Cambria" w:hAnsi="Cambria" w:cs="Cambria"/>
          <w:bCs/>
          <w:color w:val="000000"/>
          <w:sz w:val="24"/>
          <w:szCs w:val="24"/>
          <w:lang w:val="en-IE"/>
        </w:rPr>
        <w:t xml:space="preserve"> (</w:t>
      </w:r>
      <w:r>
        <w:rPr>
          <w:rFonts w:ascii="Cambria" w:hAnsi="Cambria" w:cs="Cambria"/>
          <w:bCs/>
          <w:color w:val="000000"/>
          <w:sz w:val="24"/>
          <w:szCs w:val="24"/>
          <w:lang w:val="en-IE"/>
        </w:rPr>
        <w:t>to follow</w:t>
      </w:r>
      <w:r w:rsidRPr="00B511E7">
        <w:rPr>
          <w:rFonts w:ascii="Cambria" w:hAnsi="Cambria" w:cs="Cambria"/>
          <w:bCs/>
          <w:color w:val="000000"/>
          <w:sz w:val="24"/>
          <w:szCs w:val="24"/>
          <w:lang w:val="en-IE"/>
        </w:rPr>
        <w:t>)</w:t>
      </w:r>
    </w:p>
    <w:p w:rsidR="00707D58" w:rsidRPr="00CE3DA1" w:rsidRDefault="00707D58" w:rsidP="00707D58">
      <w:pPr>
        <w:jc w:val="both"/>
        <w:rPr>
          <w:rFonts w:ascii="Cambria" w:hAnsi="Cambria" w:cs="Cambria"/>
          <w:b/>
          <w:bCs/>
          <w:color w:val="000000"/>
          <w:sz w:val="24"/>
          <w:szCs w:val="24"/>
          <w:lang w:val="en-IE"/>
        </w:rPr>
      </w:pPr>
    </w:p>
    <w:p w:rsidR="00707D58" w:rsidRPr="0006299B" w:rsidRDefault="00707D58" w:rsidP="00707D58">
      <w:pPr>
        <w:pStyle w:val="ListParagraph"/>
        <w:ind w:left="1418"/>
        <w:jc w:val="both"/>
        <w:rPr>
          <w:rFonts w:ascii="Cambria" w:hAnsi="Cambria" w:cs="Cambria"/>
          <w:b/>
          <w:bCs/>
          <w:color w:val="000000"/>
          <w:sz w:val="24"/>
          <w:szCs w:val="24"/>
          <w:lang w:val="en-IE"/>
        </w:rPr>
      </w:pPr>
    </w:p>
    <w:p w:rsidR="00707D58" w:rsidRPr="00E732E3" w:rsidRDefault="00707D58" w:rsidP="00707D58">
      <w:pPr>
        <w:pStyle w:val="ListParagraph"/>
        <w:numPr>
          <w:ilvl w:val="0"/>
          <w:numId w:val="6"/>
        </w:numPr>
        <w:ind w:left="709" w:hanging="567"/>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lang w:val="en-IE"/>
        </w:rPr>
        <w:t>Consideration of Reports and Recommendations of Committees of the Council</w:t>
      </w:r>
      <w:r w:rsidRPr="006E6693">
        <w:rPr>
          <w:rFonts w:ascii="Cambria" w:hAnsi="Cambria" w:cs="Cambria"/>
          <w:b/>
          <w:bCs/>
          <w:color w:val="000000"/>
          <w:sz w:val="24"/>
          <w:szCs w:val="24"/>
          <w:lang w:val="en-IE"/>
        </w:rPr>
        <w:t xml:space="preserve"> </w:t>
      </w:r>
      <w:r w:rsidRPr="006E6693">
        <w:rPr>
          <w:rFonts w:ascii="Cambria" w:hAnsi="Cambria" w:cs="Cambria"/>
          <w:b/>
          <w:bCs/>
          <w:color w:val="000000"/>
          <w:sz w:val="24"/>
          <w:szCs w:val="24"/>
          <w:u w:val="single"/>
          <w:lang w:val="en-I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707D58" w:rsidRPr="00EE5212" w:rsidRDefault="00707D58" w:rsidP="00707D58">
      <w:pPr>
        <w:pStyle w:val="ListParagraph"/>
        <w:rPr>
          <w:rFonts w:ascii="Cambria" w:hAnsi="Cambria" w:cs="Cambria"/>
          <w:bCs/>
          <w:color w:val="000000"/>
          <w:sz w:val="24"/>
          <w:szCs w:val="24"/>
          <w:lang w:val="en-IE"/>
        </w:rPr>
      </w:pPr>
    </w:p>
    <w:p w:rsidR="00B07535" w:rsidRDefault="00B07535" w:rsidP="00B07535">
      <w:pPr>
        <w:pStyle w:val="ListParagraph"/>
        <w:numPr>
          <w:ilvl w:val="0"/>
          <w:numId w:val="7"/>
        </w:numPr>
        <w:jc w:val="both"/>
        <w:rPr>
          <w:rFonts w:ascii="Cambria" w:hAnsi="Cambria" w:cs="Cambria"/>
          <w:bCs/>
          <w:color w:val="000000"/>
          <w:sz w:val="24"/>
          <w:szCs w:val="24"/>
          <w:lang w:val="en-IE"/>
        </w:rPr>
      </w:pPr>
      <w:r>
        <w:rPr>
          <w:rFonts w:ascii="Cambria" w:hAnsi="Cambria" w:cs="Cambria"/>
          <w:bCs/>
          <w:color w:val="000000"/>
          <w:sz w:val="24"/>
          <w:szCs w:val="24"/>
          <w:lang w:val="en-IE"/>
        </w:rPr>
        <w:t>Report and Recommendations of the Thomastown Electoral Area Committee Meeting held on 11</w:t>
      </w:r>
      <w:r w:rsidRPr="00386BB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report attached) </w:t>
      </w:r>
      <w:r w:rsidR="00707D58" w:rsidRPr="00B07535">
        <w:rPr>
          <w:rFonts w:ascii="Cambria" w:hAnsi="Cambria" w:cs="Cambria"/>
          <w:bCs/>
          <w:color w:val="000000"/>
          <w:sz w:val="24"/>
          <w:szCs w:val="24"/>
          <w:lang w:val="en-IE"/>
        </w:rPr>
        <w:t xml:space="preserve"> </w:t>
      </w:r>
    </w:p>
    <w:p w:rsidR="00CB69B2" w:rsidRPr="00B07535" w:rsidRDefault="00CB69B2" w:rsidP="00CB69B2">
      <w:pPr>
        <w:pStyle w:val="ListParagraph"/>
        <w:ind w:left="1440"/>
        <w:jc w:val="both"/>
        <w:rPr>
          <w:rFonts w:ascii="Cambria" w:hAnsi="Cambria" w:cs="Cambria"/>
          <w:bCs/>
          <w:color w:val="000000"/>
          <w:sz w:val="24"/>
          <w:szCs w:val="24"/>
          <w:lang w:val="en-IE"/>
        </w:rPr>
      </w:pPr>
    </w:p>
    <w:p w:rsidR="00707D58" w:rsidRDefault="00386BBA" w:rsidP="00E06627">
      <w:pPr>
        <w:pStyle w:val="ListParagraph"/>
        <w:numPr>
          <w:ilvl w:val="0"/>
          <w:numId w:val="7"/>
        </w:numPr>
        <w:jc w:val="both"/>
        <w:rPr>
          <w:rFonts w:ascii="Cambria" w:hAnsi="Cambria" w:cs="Cambria"/>
          <w:bCs/>
          <w:color w:val="000000"/>
          <w:sz w:val="24"/>
          <w:szCs w:val="24"/>
          <w:lang w:val="en-IE"/>
        </w:rPr>
      </w:pPr>
      <w:r>
        <w:rPr>
          <w:rFonts w:ascii="Cambria" w:hAnsi="Cambria" w:cs="Cambria"/>
          <w:bCs/>
          <w:color w:val="000000"/>
          <w:sz w:val="24"/>
          <w:szCs w:val="24"/>
          <w:lang w:val="en-IE"/>
        </w:rPr>
        <w:t>Report and Recommendations of the Piltown Electoral Area Committee Meeting held on 12</w:t>
      </w:r>
      <w:r w:rsidRPr="00386BB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report attached) </w:t>
      </w:r>
    </w:p>
    <w:p w:rsidR="00B07535" w:rsidRDefault="00B07535" w:rsidP="00B07535">
      <w:pPr>
        <w:pStyle w:val="ListParagraph"/>
        <w:ind w:left="1440"/>
        <w:jc w:val="both"/>
        <w:rPr>
          <w:rFonts w:ascii="Cambria" w:hAnsi="Cambria" w:cs="Cambria"/>
          <w:bCs/>
          <w:color w:val="000000"/>
          <w:sz w:val="24"/>
          <w:szCs w:val="24"/>
          <w:lang w:val="en-IE"/>
        </w:rPr>
      </w:pPr>
    </w:p>
    <w:p w:rsidR="00B07535" w:rsidRDefault="00B07535" w:rsidP="00E06627">
      <w:pPr>
        <w:pStyle w:val="ListParagraph"/>
        <w:numPr>
          <w:ilvl w:val="0"/>
          <w:numId w:val="7"/>
        </w:numPr>
        <w:jc w:val="both"/>
        <w:rPr>
          <w:rFonts w:ascii="Cambria" w:hAnsi="Cambria" w:cs="Cambria"/>
          <w:bCs/>
          <w:color w:val="000000"/>
          <w:sz w:val="24"/>
          <w:szCs w:val="24"/>
          <w:lang w:val="en-IE"/>
        </w:rPr>
      </w:pPr>
      <w:r>
        <w:rPr>
          <w:rFonts w:ascii="Cambria" w:hAnsi="Cambria" w:cs="Cambria"/>
          <w:bCs/>
          <w:color w:val="000000"/>
          <w:sz w:val="24"/>
          <w:szCs w:val="24"/>
          <w:lang w:val="en-IE"/>
        </w:rPr>
        <w:t>Chairpersons Report of Strategic Policy Committee No. 3 – Environmental Policy, Fire Services and Emergency Planning Meeting held on 13</w:t>
      </w:r>
      <w:r w:rsidRPr="00B07535">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report attached) </w:t>
      </w:r>
    </w:p>
    <w:p w:rsidR="00B07535" w:rsidRPr="00B07535" w:rsidRDefault="00B07535" w:rsidP="00B07535">
      <w:pPr>
        <w:jc w:val="both"/>
        <w:rPr>
          <w:rFonts w:ascii="Cambria" w:hAnsi="Cambria" w:cs="Cambria"/>
          <w:bCs/>
          <w:color w:val="000000"/>
          <w:sz w:val="24"/>
          <w:szCs w:val="24"/>
          <w:lang w:val="en-IE"/>
        </w:rPr>
      </w:pPr>
    </w:p>
    <w:p w:rsidR="00386BBA" w:rsidRDefault="00386BBA" w:rsidP="00E06627">
      <w:pPr>
        <w:pStyle w:val="ListParagraph"/>
        <w:numPr>
          <w:ilvl w:val="0"/>
          <w:numId w:val="7"/>
        </w:numPr>
        <w:jc w:val="both"/>
        <w:rPr>
          <w:rFonts w:ascii="Cambria" w:hAnsi="Cambria" w:cs="Cambria"/>
          <w:bCs/>
          <w:color w:val="000000"/>
          <w:sz w:val="24"/>
          <w:szCs w:val="24"/>
          <w:lang w:val="en-IE"/>
        </w:rPr>
      </w:pPr>
      <w:r>
        <w:rPr>
          <w:rFonts w:ascii="Cambria" w:hAnsi="Cambria" w:cs="Cambria"/>
          <w:bCs/>
          <w:color w:val="000000"/>
          <w:sz w:val="24"/>
          <w:szCs w:val="24"/>
          <w:lang w:val="en-IE"/>
        </w:rPr>
        <w:t>Report and Recommendations of Meeting of Forward Planning &amp; Development Strategic Policy Committee (SPC 1) held on 20</w:t>
      </w:r>
      <w:r w:rsidRPr="00386BBA">
        <w:rPr>
          <w:rFonts w:ascii="Cambria" w:hAnsi="Cambria" w:cs="Cambria"/>
          <w:bCs/>
          <w:color w:val="000000"/>
          <w:sz w:val="24"/>
          <w:szCs w:val="24"/>
          <w:vertAlign w:val="superscript"/>
          <w:lang w:val="en-IE"/>
        </w:rPr>
        <w:t>th</w:t>
      </w:r>
      <w:r>
        <w:rPr>
          <w:rFonts w:ascii="Cambria" w:hAnsi="Cambria" w:cs="Cambria"/>
          <w:bCs/>
          <w:color w:val="000000"/>
          <w:sz w:val="24"/>
          <w:szCs w:val="24"/>
          <w:lang w:val="en-IE"/>
        </w:rPr>
        <w:t xml:space="preserve"> November, 2013 (copy of report attached) </w:t>
      </w:r>
    </w:p>
    <w:p w:rsidR="00707D58" w:rsidRPr="00EE5212" w:rsidRDefault="00707D58" w:rsidP="00707D58">
      <w:pPr>
        <w:pStyle w:val="ListParagraph"/>
        <w:ind w:left="1444"/>
        <w:jc w:val="both"/>
        <w:rPr>
          <w:rFonts w:ascii="Cambria" w:hAnsi="Cambria" w:cs="Cambria"/>
          <w:bCs/>
          <w:color w:val="000000"/>
          <w:sz w:val="24"/>
          <w:szCs w:val="24"/>
          <w:lang w:val="en-IE"/>
        </w:rPr>
      </w:pPr>
    </w:p>
    <w:p w:rsidR="00707D58" w:rsidRPr="006E6693" w:rsidRDefault="00707D58" w:rsidP="00707D58">
      <w:pPr>
        <w:ind w:left="142"/>
        <w:jc w:val="both"/>
        <w:rPr>
          <w:rFonts w:ascii="Cambria" w:hAnsi="Cambria" w:cs="Cambria"/>
          <w:bCs/>
          <w:color w:val="000000"/>
          <w:sz w:val="24"/>
          <w:szCs w:val="24"/>
          <w:lang w:val="en-IE"/>
        </w:rPr>
      </w:pPr>
      <w:r>
        <w:rPr>
          <w:rFonts w:ascii="Cambria" w:hAnsi="Cambria" w:cs="Cambria"/>
          <w:b/>
          <w:bCs/>
          <w:color w:val="000000"/>
          <w:sz w:val="24"/>
          <w:szCs w:val="24"/>
          <w:lang w:val="en-IE"/>
        </w:rPr>
        <w:t xml:space="preserve">  </w:t>
      </w:r>
      <w:r w:rsidRPr="0017682E">
        <w:rPr>
          <w:rFonts w:ascii="Cambria" w:hAnsi="Cambria" w:cs="Cambria"/>
          <w:b/>
          <w:bCs/>
          <w:color w:val="000000"/>
          <w:sz w:val="24"/>
          <w:szCs w:val="24"/>
          <w:lang w:val="en-IE"/>
        </w:rPr>
        <w:t>7.</w:t>
      </w:r>
      <w:r w:rsidRPr="0017682E">
        <w:rPr>
          <w:rFonts w:ascii="Cambria" w:hAnsi="Cambria" w:cs="Cambria"/>
          <w:b/>
          <w:bCs/>
          <w:color w:val="000000"/>
          <w:sz w:val="24"/>
          <w:szCs w:val="24"/>
          <w:lang w:val="en-IE"/>
        </w:rPr>
        <w:tab/>
      </w:r>
      <w:r w:rsidRPr="0017682E">
        <w:rPr>
          <w:rFonts w:ascii="Cambria" w:hAnsi="Cambria" w:cs="Cambria"/>
          <w:b/>
          <w:bCs/>
          <w:color w:val="000000"/>
          <w:sz w:val="24"/>
          <w:szCs w:val="24"/>
          <w:u w:val="single"/>
          <w:lang w:val="en-IE"/>
        </w:rPr>
        <w:t xml:space="preserve">Other Business set forth in the Notice convening the Meeting - </w:t>
      </w:r>
    </w:p>
    <w:p w:rsidR="00707D58" w:rsidRPr="0017682E" w:rsidRDefault="00707D58" w:rsidP="00707D58">
      <w:pPr>
        <w:ind w:left="567" w:firstLine="153"/>
        <w:jc w:val="both"/>
        <w:rPr>
          <w:rFonts w:ascii="Cambria" w:hAnsi="Cambria" w:cs="Cambria"/>
          <w:b/>
          <w:bCs/>
          <w:color w:val="000000"/>
          <w:sz w:val="24"/>
          <w:szCs w:val="24"/>
          <w:u w:val="single"/>
          <w:lang w:val="en-I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707D58" w:rsidRPr="0017682E" w:rsidRDefault="00707D58" w:rsidP="00707D58">
      <w:pPr>
        <w:ind w:firstLine="720"/>
        <w:jc w:val="both"/>
        <w:rPr>
          <w:rFonts w:ascii="Cambria" w:hAnsi="Cambria" w:cs="Cambria"/>
          <w:color w:val="000000"/>
          <w:sz w:val="24"/>
          <w:szCs w:val="24"/>
        </w:rPr>
      </w:pPr>
    </w:p>
    <w:p w:rsidR="00707D58" w:rsidRDefault="00707D58" w:rsidP="00707D58">
      <w:pPr>
        <w:ind w:firstLine="720"/>
        <w:jc w:val="both"/>
        <w:rPr>
          <w:rFonts w:ascii="Cambria" w:hAnsi="Cambria" w:cs="Cambria"/>
          <w:color w:val="000000"/>
          <w:sz w:val="24"/>
          <w:szCs w:val="24"/>
        </w:rPr>
      </w:pPr>
      <w:r w:rsidRPr="0017682E">
        <w:rPr>
          <w:rFonts w:ascii="Cambria" w:hAnsi="Cambria" w:cs="Cambria"/>
          <w:color w:val="000000"/>
          <w:sz w:val="24"/>
          <w:szCs w:val="24"/>
        </w:rPr>
        <w:tab/>
      </w:r>
    </w:p>
    <w:p w:rsidR="00707D58" w:rsidRPr="0017682E" w:rsidRDefault="00707D58" w:rsidP="00707D58">
      <w:pPr>
        <w:ind w:firstLine="720"/>
        <w:jc w:val="both"/>
        <w:rPr>
          <w:rFonts w:ascii="Cambria" w:hAnsi="Cambria" w:cs="Cambria"/>
          <w:color w:val="000000"/>
          <w:sz w:val="24"/>
          <w:szCs w:val="24"/>
        </w:rPr>
      </w:pPr>
    </w:p>
    <w:p w:rsidR="00707D58" w:rsidRPr="009C6A2F" w:rsidRDefault="00707D58" w:rsidP="00707D58">
      <w:pPr>
        <w:ind w:firstLine="142"/>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8.        </w:t>
      </w:r>
      <w:r w:rsidRPr="0017682E">
        <w:rPr>
          <w:rFonts w:ascii="Cambria" w:hAnsi="Cambria" w:cs="Cambria"/>
          <w:b/>
          <w:bCs/>
          <w:color w:val="000000"/>
          <w:sz w:val="24"/>
          <w:szCs w:val="24"/>
          <w:u w:val="single"/>
          <w:lang w:val="en-IE"/>
        </w:rPr>
        <w:t>Education &amp; Training – Oideachas agus Oiliúint</w:t>
      </w:r>
      <w:r>
        <w:rPr>
          <w:rFonts w:ascii="Cambria" w:hAnsi="Cambria"/>
          <w:sz w:val="24"/>
          <w:szCs w:val="24"/>
          <w:lang w:val="en-IE"/>
        </w:rPr>
        <w:t xml:space="preserve"> </w:t>
      </w:r>
    </w:p>
    <w:p w:rsidR="00707D58" w:rsidRDefault="00707D58" w:rsidP="00707D58">
      <w:pPr>
        <w:jc w:val="both"/>
        <w:rPr>
          <w:rFonts w:ascii="Cambria" w:hAnsi="Cambria" w:cs="Cambria"/>
          <w:color w:val="000000"/>
          <w:sz w:val="24"/>
          <w:szCs w:val="24"/>
        </w:rPr>
      </w:pPr>
    </w:p>
    <w:p w:rsidR="00707D58" w:rsidRPr="00DA110C" w:rsidRDefault="00707D58" w:rsidP="00707D58">
      <w:pPr>
        <w:pStyle w:val="ListParagraph"/>
        <w:numPr>
          <w:ilvl w:val="0"/>
          <w:numId w:val="5"/>
        </w:numPr>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707D58" w:rsidRDefault="00707D58" w:rsidP="00707D58">
      <w:pPr>
        <w:ind w:left="1429" w:firstLine="11"/>
        <w:jc w:val="both"/>
        <w:rPr>
          <w:rFonts w:ascii="Cambria" w:hAnsi="Cambria" w:cs="Cambria"/>
          <w:color w:val="000000"/>
          <w:sz w:val="24"/>
          <w:szCs w:val="24"/>
        </w:rPr>
      </w:pPr>
      <w:r>
        <w:rPr>
          <w:rFonts w:ascii="Cambria" w:hAnsi="Cambria" w:cs="Cambria"/>
          <w:color w:val="000000"/>
          <w:sz w:val="24"/>
          <w:szCs w:val="24"/>
        </w:rPr>
        <w:t xml:space="preserve">(to follow) </w:t>
      </w:r>
    </w:p>
    <w:p w:rsidR="00707D58" w:rsidRPr="0017682E" w:rsidRDefault="00707D58" w:rsidP="00707D58">
      <w:pPr>
        <w:ind w:left="1429" w:firstLine="11"/>
        <w:jc w:val="both"/>
        <w:rPr>
          <w:rFonts w:ascii="Cambria" w:hAnsi="Cambria" w:cs="Cambria"/>
          <w:color w:val="000000"/>
          <w:sz w:val="24"/>
          <w:szCs w:val="24"/>
        </w:rPr>
      </w:pPr>
    </w:p>
    <w:p w:rsidR="00707D58" w:rsidRPr="008B0161" w:rsidRDefault="00707D58" w:rsidP="008B0161">
      <w:pPr>
        <w:pStyle w:val="ListParagraph"/>
        <w:numPr>
          <w:ilvl w:val="3"/>
          <w:numId w:val="3"/>
        </w:numPr>
        <w:ind w:left="1276" w:hanging="567"/>
        <w:rPr>
          <w:rFonts w:ascii="Cambria" w:hAnsi="Cambria"/>
          <w:sz w:val="24"/>
          <w:szCs w:val="24"/>
        </w:rPr>
      </w:pPr>
      <w:r w:rsidRPr="008B0161">
        <w:rPr>
          <w:rFonts w:ascii="Cambria" w:hAnsi="Cambria"/>
          <w:sz w:val="24"/>
          <w:szCs w:val="24"/>
        </w:rPr>
        <w:t xml:space="preserve">Summary proceedings at Conferences have been received from:- </w:t>
      </w:r>
    </w:p>
    <w:p w:rsidR="00707D58" w:rsidRDefault="00707D58" w:rsidP="00707D58">
      <w:pPr>
        <w:pStyle w:val="ListParagraph"/>
        <w:rPr>
          <w:rFonts w:ascii="Cambria" w:hAnsi="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0"/>
        <w:gridCol w:w="3081"/>
        <w:gridCol w:w="3081"/>
      </w:tblGrid>
      <w:tr w:rsidR="00707D58" w:rsidRPr="00835E79" w:rsidTr="00386BBA">
        <w:tc>
          <w:tcPr>
            <w:tcW w:w="3080" w:type="dxa"/>
          </w:tcPr>
          <w:p w:rsidR="00707D58" w:rsidRPr="00835E79" w:rsidRDefault="00707D58" w:rsidP="00386BBA">
            <w:pPr>
              <w:pStyle w:val="ListParagraph"/>
              <w:ind w:left="0"/>
              <w:rPr>
                <w:rFonts w:ascii="Cambria" w:hAnsi="Cambria"/>
                <w:sz w:val="24"/>
                <w:szCs w:val="24"/>
              </w:rPr>
            </w:pPr>
            <w:r w:rsidRPr="00835E79">
              <w:rPr>
                <w:rFonts w:ascii="Cambria" w:hAnsi="Cambria"/>
                <w:sz w:val="24"/>
                <w:szCs w:val="24"/>
              </w:rPr>
              <w:t>Councillor</w:t>
            </w:r>
          </w:p>
        </w:tc>
        <w:tc>
          <w:tcPr>
            <w:tcW w:w="3081" w:type="dxa"/>
          </w:tcPr>
          <w:p w:rsidR="00707D58" w:rsidRPr="00835E79" w:rsidRDefault="00707D58" w:rsidP="00386BBA">
            <w:pPr>
              <w:pStyle w:val="ListParagraph"/>
              <w:ind w:left="0"/>
              <w:rPr>
                <w:rFonts w:ascii="Cambria" w:hAnsi="Cambria"/>
                <w:sz w:val="24"/>
                <w:szCs w:val="24"/>
              </w:rPr>
            </w:pPr>
            <w:r w:rsidRPr="00835E79">
              <w:rPr>
                <w:rFonts w:ascii="Cambria" w:hAnsi="Cambria"/>
                <w:sz w:val="24"/>
                <w:szCs w:val="24"/>
              </w:rPr>
              <w:t>Date of Conference</w:t>
            </w:r>
          </w:p>
        </w:tc>
        <w:tc>
          <w:tcPr>
            <w:tcW w:w="3081" w:type="dxa"/>
          </w:tcPr>
          <w:p w:rsidR="00707D58" w:rsidRPr="00835E79" w:rsidRDefault="00707D58" w:rsidP="00386BBA">
            <w:pPr>
              <w:pStyle w:val="ListParagraph"/>
              <w:ind w:left="0"/>
              <w:rPr>
                <w:rFonts w:ascii="Cambria" w:hAnsi="Cambria"/>
                <w:sz w:val="24"/>
                <w:szCs w:val="24"/>
              </w:rPr>
            </w:pPr>
            <w:r w:rsidRPr="00835E79">
              <w:rPr>
                <w:rFonts w:ascii="Cambria" w:hAnsi="Cambria"/>
                <w:sz w:val="24"/>
                <w:szCs w:val="24"/>
              </w:rPr>
              <w:t xml:space="preserve">Title of Conference </w:t>
            </w:r>
          </w:p>
        </w:tc>
      </w:tr>
      <w:tr w:rsidR="00166686" w:rsidRPr="00835E79" w:rsidTr="00386BBA">
        <w:tc>
          <w:tcPr>
            <w:tcW w:w="3080" w:type="dxa"/>
          </w:tcPr>
          <w:p w:rsidR="00166686" w:rsidRDefault="00166686" w:rsidP="00386BBA">
            <w:pPr>
              <w:pStyle w:val="ListParagraph"/>
              <w:ind w:left="0"/>
              <w:rPr>
                <w:rFonts w:ascii="Cambria" w:hAnsi="Cambria"/>
                <w:sz w:val="24"/>
                <w:szCs w:val="24"/>
              </w:rPr>
            </w:pPr>
            <w:r>
              <w:rPr>
                <w:rFonts w:ascii="Cambria" w:hAnsi="Cambria"/>
                <w:sz w:val="24"/>
                <w:szCs w:val="24"/>
              </w:rPr>
              <w:t>M. Noonan</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28</w:t>
            </w:r>
            <w:r w:rsidRPr="00166686">
              <w:rPr>
                <w:rFonts w:ascii="Cambria" w:hAnsi="Cambria"/>
                <w:sz w:val="24"/>
                <w:szCs w:val="24"/>
                <w:vertAlign w:val="superscript"/>
              </w:rPr>
              <w:t>th</w:t>
            </w:r>
            <w:r>
              <w:rPr>
                <w:rFonts w:ascii="Cambria" w:hAnsi="Cambria"/>
                <w:sz w:val="24"/>
                <w:szCs w:val="24"/>
              </w:rPr>
              <w:t xml:space="preserve"> September</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National Federation of Cycling Campaign Groups</w:t>
            </w:r>
          </w:p>
        </w:tc>
      </w:tr>
      <w:tr w:rsidR="00166686" w:rsidRPr="00835E79" w:rsidTr="00386BBA">
        <w:tc>
          <w:tcPr>
            <w:tcW w:w="3080" w:type="dxa"/>
          </w:tcPr>
          <w:p w:rsidR="00166686" w:rsidRDefault="00166686" w:rsidP="00386BBA">
            <w:pPr>
              <w:pStyle w:val="ListParagraph"/>
              <w:ind w:left="0"/>
              <w:rPr>
                <w:rFonts w:ascii="Cambria" w:hAnsi="Cambria"/>
                <w:sz w:val="24"/>
                <w:szCs w:val="24"/>
              </w:rPr>
            </w:pPr>
            <w:r>
              <w:rPr>
                <w:rFonts w:ascii="Cambria" w:hAnsi="Cambria"/>
                <w:sz w:val="24"/>
                <w:szCs w:val="24"/>
              </w:rPr>
              <w:t>P. Crowley</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28</w:t>
            </w:r>
            <w:r w:rsidRPr="00166686">
              <w:rPr>
                <w:rFonts w:ascii="Cambria" w:hAnsi="Cambria"/>
                <w:sz w:val="24"/>
                <w:szCs w:val="24"/>
                <w:vertAlign w:val="superscript"/>
              </w:rPr>
              <w:t>th</w:t>
            </w:r>
            <w:r>
              <w:rPr>
                <w:rFonts w:ascii="Cambria" w:hAnsi="Cambria"/>
                <w:sz w:val="24"/>
                <w:szCs w:val="24"/>
              </w:rPr>
              <w:t xml:space="preserve"> September</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 xml:space="preserve">The life and times of Michael Collins </w:t>
            </w:r>
          </w:p>
        </w:tc>
      </w:tr>
      <w:tr w:rsidR="00707D58" w:rsidRPr="00835E79" w:rsidTr="00386BBA">
        <w:tc>
          <w:tcPr>
            <w:tcW w:w="3080" w:type="dxa"/>
          </w:tcPr>
          <w:p w:rsidR="00707D58" w:rsidRPr="00835E79" w:rsidRDefault="00166686" w:rsidP="00386BBA">
            <w:pPr>
              <w:pStyle w:val="ListParagraph"/>
              <w:ind w:left="0"/>
              <w:rPr>
                <w:rFonts w:ascii="Cambria" w:hAnsi="Cambria"/>
                <w:sz w:val="24"/>
                <w:szCs w:val="24"/>
              </w:rPr>
            </w:pPr>
            <w:r>
              <w:rPr>
                <w:rFonts w:ascii="Cambria" w:hAnsi="Cambria"/>
                <w:sz w:val="24"/>
                <w:szCs w:val="24"/>
              </w:rPr>
              <w:t>F. Doherty</w:t>
            </w:r>
          </w:p>
        </w:tc>
        <w:tc>
          <w:tcPr>
            <w:tcW w:w="3081" w:type="dxa"/>
          </w:tcPr>
          <w:p w:rsidR="00707D58" w:rsidRPr="00835E79" w:rsidRDefault="00166686" w:rsidP="00386BBA">
            <w:pPr>
              <w:pStyle w:val="ListParagraph"/>
              <w:ind w:left="0"/>
              <w:rPr>
                <w:rFonts w:ascii="Cambria" w:hAnsi="Cambria"/>
                <w:sz w:val="24"/>
                <w:szCs w:val="24"/>
              </w:rPr>
            </w:pPr>
            <w:r>
              <w:rPr>
                <w:rFonts w:ascii="Cambria" w:hAnsi="Cambria"/>
                <w:sz w:val="24"/>
                <w:szCs w:val="24"/>
              </w:rPr>
              <w:t>4</w:t>
            </w:r>
            <w:r w:rsidRPr="00166686">
              <w:rPr>
                <w:rFonts w:ascii="Cambria" w:hAnsi="Cambria"/>
                <w:sz w:val="24"/>
                <w:szCs w:val="24"/>
                <w:vertAlign w:val="superscript"/>
              </w:rPr>
              <w:t>th</w:t>
            </w:r>
            <w:r>
              <w:rPr>
                <w:rFonts w:ascii="Cambria" w:hAnsi="Cambria"/>
                <w:sz w:val="24"/>
                <w:szCs w:val="24"/>
              </w:rPr>
              <w:t>-6</w:t>
            </w:r>
            <w:r w:rsidRPr="00166686">
              <w:rPr>
                <w:rFonts w:ascii="Cambria" w:hAnsi="Cambria"/>
                <w:sz w:val="24"/>
                <w:szCs w:val="24"/>
                <w:vertAlign w:val="superscript"/>
              </w:rPr>
              <w:t>th</w:t>
            </w:r>
            <w:r>
              <w:rPr>
                <w:rFonts w:ascii="Cambria" w:hAnsi="Cambria"/>
                <w:sz w:val="24"/>
                <w:szCs w:val="24"/>
              </w:rPr>
              <w:t xml:space="preserve"> October</w:t>
            </w:r>
          </w:p>
        </w:tc>
        <w:tc>
          <w:tcPr>
            <w:tcW w:w="3081" w:type="dxa"/>
          </w:tcPr>
          <w:p w:rsidR="00707D58" w:rsidRPr="00835E79" w:rsidRDefault="00166686" w:rsidP="00386BBA">
            <w:pPr>
              <w:pStyle w:val="ListParagraph"/>
              <w:ind w:left="0"/>
              <w:rPr>
                <w:rFonts w:ascii="Cambria" w:hAnsi="Cambria"/>
                <w:sz w:val="24"/>
                <w:szCs w:val="24"/>
              </w:rPr>
            </w:pPr>
            <w:r>
              <w:rPr>
                <w:rFonts w:ascii="Cambria" w:hAnsi="Cambria"/>
                <w:sz w:val="24"/>
                <w:szCs w:val="24"/>
              </w:rPr>
              <w:t>Internet Elections</w:t>
            </w:r>
          </w:p>
        </w:tc>
      </w:tr>
      <w:tr w:rsidR="00707D58" w:rsidRPr="00835E79" w:rsidTr="00386BBA">
        <w:tc>
          <w:tcPr>
            <w:tcW w:w="3080" w:type="dxa"/>
          </w:tcPr>
          <w:p w:rsidR="00707D58" w:rsidRPr="00835E79" w:rsidRDefault="00166686" w:rsidP="00386BBA">
            <w:pPr>
              <w:pStyle w:val="ListParagraph"/>
              <w:ind w:left="0"/>
              <w:rPr>
                <w:rFonts w:ascii="Cambria" w:hAnsi="Cambria"/>
                <w:sz w:val="24"/>
                <w:szCs w:val="24"/>
              </w:rPr>
            </w:pPr>
            <w:r>
              <w:rPr>
                <w:rFonts w:ascii="Cambria" w:hAnsi="Cambria"/>
                <w:sz w:val="24"/>
                <w:szCs w:val="24"/>
              </w:rPr>
              <w:t>C. Connery</w:t>
            </w:r>
          </w:p>
        </w:tc>
        <w:tc>
          <w:tcPr>
            <w:tcW w:w="3081" w:type="dxa"/>
          </w:tcPr>
          <w:p w:rsidR="00707D58" w:rsidRPr="00835E79" w:rsidRDefault="00166686" w:rsidP="00386BBA">
            <w:pPr>
              <w:pStyle w:val="ListParagraph"/>
              <w:ind w:left="0"/>
              <w:rPr>
                <w:rFonts w:ascii="Cambria" w:hAnsi="Cambria"/>
                <w:sz w:val="24"/>
                <w:szCs w:val="24"/>
              </w:rPr>
            </w:pPr>
            <w:r>
              <w:rPr>
                <w:rFonts w:ascii="Cambria" w:hAnsi="Cambria"/>
                <w:sz w:val="24"/>
                <w:szCs w:val="24"/>
              </w:rPr>
              <w:t>11</w:t>
            </w:r>
            <w:r w:rsidRPr="00166686">
              <w:rPr>
                <w:rFonts w:ascii="Cambria" w:hAnsi="Cambria"/>
                <w:sz w:val="24"/>
                <w:szCs w:val="24"/>
                <w:vertAlign w:val="superscript"/>
              </w:rPr>
              <w:t>th</w:t>
            </w:r>
            <w:r>
              <w:rPr>
                <w:rFonts w:ascii="Cambria" w:hAnsi="Cambria"/>
                <w:sz w:val="24"/>
                <w:szCs w:val="24"/>
              </w:rPr>
              <w:t>-12</w:t>
            </w:r>
            <w:r w:rsidRPr="00166686">
              <w:rPr>
                <w:rFonts w:ascii="Cambria" w:hAnsi="Cambria"/>
                <w:sz w:val="24"/>
                <w:szCs w:val="24"/>
                <w:vertAlign w:val="superscript"/>
              </w:rPr>
              <w:t>th</w:t>
            </w:r>
            <w:r>
              <w:rPr>
                <w:rFonts w:ascii="Cambria" w:hAnsi="Cambria"/>
                <w:sz w:val="24"/>
                <w:szCs w:val="24"/>
              </w:rPr>
              <w:t xml:space="preserve"> October</w:t>
            </w:r>
          </w:p>
        </w:tc>
        <w:tc>
          <w:tcPr>
            <w:tcW w:w="3081" w:type="dxa"/>
          </w:tcPr>
          <w:p w:rsidR="00707D58" w:rsidRPr="00835E79" w:rsidRDefault="00166686" w:rsidP="00386BBA">
            <w:pPr>
              <w:pStyle w:val="ListParagraph"/>
              <w:ind w:left="0"/>
              <w:rPr>
                <w:rFonts w:ascii="Cambria" w:hAnsi="Cambria"/>
                <w:sz w:val="24"/>
                <w:szCs w:val="24"/>
              </w:rPr>
            </w:pPr>
            <w:r>
              <w:rPr>
                <w:rFonts w:ascii="Cambria" w:hAnsi="Cambria"/>
                <w:sz w:val="24"/>
                <w:szCs w:val="24"/>
              </w:rPr>
              <w:t xml:space="preserve">LAMA Conference </w:t>
            </w:r>
          </w:p>
        </w:tc>
      </w:tr>
      <w:tr w:rsidR="00166686" w:rsidRPr="00835E79" w:rsidTr="00386BBA">
        <w:tc>
          <w:tcPr>
            <w:tcW w:w="3080" w:type="dxa"/>
          </w:tcPr>
          <w:p w:rsidR="00166686" w:rsidRPr="00835E79" w:rsidRDefault="00166686" w:rsidP="00FE028F">
            <w:pPr>
              <w:pStyle w:val="ListParagraph"/>
              <w:ind w:left="0"/>
              <w:rPr>
                <w:rFonts w:ascii="Cambria" w:hAnsi="Cambria"/>
                <w:sz w:val="24"/>
                <w:szCs w:val="24"/>
              </w:rPr>
            </w:pPr>
            <w:proofErr w:type="spellStart"/>
            <w:r>
              <w:rPr>
                <w:rFonts w:ascii="Cambria" w:hAnsi="Cambria"/>
                <w:sz w:val="24"/>
                <w:szCs w:val="24"/>
              </w:rPr>
              <w:t>M.Doran</w:t>
            </w:r>
            <w:proofErr w:type="spellEnd"/>
          </w:p>
        </w:tc>
        <w:tc>
          <w:tcPr>
            <w:tcW w:w="3081" w:type="dxa"/>
          </w:tcPr>
          <w:p w:rsidR="00166686" w:rsidRPr="00835E79" w:rsidRDefault="00166686" w:rsidP="00FE028F">
            <w:pPr>
              <w:pStyle w:val="ListParagraph"/>
              <w:ind w:left="0"/>
              <w:rPr>
                <w:rFonts w:ascii="Cambria" w:hAnsi="Cambria"/>
                <w:sz w:val="24"/>
                <w:szCs w:val="24"/>
              </w:rPr>
            </w:pPr>
            <w:r>
              <w:rPr>
                <w:rFonts w:ascii="Cambria" w:hAnsi="Cambria"/>
                <w:sz w:val="24"/>
                <w:szCs w:val="24"/>
              </w:rPr>
              <w:t>25</w:t>
            </w:r>
            <w:r w:rsidRPr="00166686">
              <w:rPr>
                <w:rFonts w:ascii="Cambria" w:hAnsi="Cambria"/>
                <w:sz w:val="24"/>
                <w:szCs w:val="24"/>
                <w:vertAlign w:val="superscript"/>
              </w:rPr>
              <w:t>th</w:t>
            </w:r>
            <w:r>
              <w:rPr>
                <w:rFonts w:ascii="Cambria" w:hAnsi="Cambria"/>
                <w:sz w:val="24"/>
                <w:szCs w:val="24"/>
              </w:rPr>
              <w:t>-27</w:t>
            </w:r>
            <w:r w:rsidRPr="00166686">
              <w:rPr>
                <w:rFonts w:ascii="Cambria" w:hAnsi="Cambria"/>
                <w:sz w:val="24"/>
                <w:szCs w:val="24"/>
                <w:vertAlign w:val="superscript"/>
              </w:rPr>
              <w:t>th</w:t>
            </w:r>
            <w:r>
              <w:rPr>
                <w:rFonts w:ascii="Cambria" w:hAnsi="Cambria"/>
                <w:sz w:val="24"/>
                <w:szCs w:val="24"/>
              </w:rPr>
              <w:t xml:space="preserve"> October</w:t>
            </w:r>
          </w:p>
        </w:tc>
        <w:tc>
          <w:tcPr>
            <w:tcW w:w="3081" w:type="dxa"/>
          </w:tcPr>
          <w:p w:rsidR="00166686" w:rsidRPr="00835E79" w:rsidRDefault="00166686" w:rsidP="00FE028F">
            <w:pPr>
              <w:pStyle w:val="ListParagraph"/>
              <w:ind w:left="0"/>
              <w:rPr>
                <w:rFonts w:ascii="Cambria" w:hAnsi="Cambria"/>
                <w:sz w:val="24"/>
                <w:szCs w:val="24"/>
              </w:rPr>
            </w:pPr>
            <w:r>
              <w:rPr>
                <w:rFonts w:ascii="Cambria" w:hAnsi="Cambria"/>
                <w:sz w:val="24"/>
                <w:szCs w:val="24"/>
              </w:rPr>
              <w:t xml:space="preserve">Guidelines for Rural </w:t>
            </w:r>
            <w:r>
              <w:rPr>
                <w:rFonts w:ascii="Cambria" w:hAnsi="Cambria"/>
                <w:sz w:val="24"/>
                <w:szCs w:val="24"/>
              </w:rPr>
              <w:lastRenderedPageBreak/>
              <w:t>Housing – Planning &amp; Dev</w:t>
            </w:r>
          </w:p>
        </w:tc>
      </w:tr>
      <w:tr w:rsidR="00166686" w:rsidRPr="00835E79" w:rsidTr="00386BBA">
        <w:tc>
          <w:tcPr>
            <w:tcW w:w="3080" w:type="dxa"/>
          </w:tcPr>
          <w:p w:rsidR="00166686" w:rsidRDefault="00166686" w:rsidP="00FE028F">
            <w:pPr>
              <w:pStyle w:val="ListParagraph"/>
              <w:ind w:left="0"/>
              <w:rPr>
                <w:rFonts w:ascii="Cambria" w:hAnsi="Cambria"/>
                <w:sz w:val="24"/>
                <w:szCs w:val="24"/>
              </w:rPr>
            </w:pPr>
            <w:r>
              <w:rPr>
                <w:rFonts w:ascii="Cambria" w:hAnsi="Cambria"/>
                <w:sz w:val="24"/>
                <w:szCs w:val="24"/>
              </w:rPr>
              <w:lastRenderedPageBreak/>
              <w:t>J. Coonan</w:t>
            </w:r>
          </w:p>
        </w:tc>
        <w:tc>
          <w:tcPr>
            <w:tcW w:w="3081" w:type="dxa"/>
          </w:tcPr>
          <w:p w:rsidR="00166686" w:rsidRDefault="00166686" w:rsidP="00FE028F">
            <w:pPr>
              <w:pStyle w:val="ListParagraph"/>
              <w:ind w:left="0"/>
              <w:rPr>
                <w:rFonts w:ascii="Cambria" w:hAnsi="Cambria"/>
                <w:sz w:val="24"/>
                <w:szCs w:val="24"/>
              </w:rPr>
            </w:pPr>
            <w:r>
              <w:rPr>
                <w:rFonts w:ascii="Cambria" w:hAnsi="Cambria"/>
                <w:sz w:val="24"/>
                <w:szCs w:val="24"/>
              </w:rPr>
              <w:t>25</w:t>
            </w:r>
            <w:r w:rsidRPr="00166686">
              <w:rPr>
                <w:rFonts w:ascii="Cambria" w:hAnsi="Cambria"/>
                <w:sz w:val="24"/>
                <w:szCs w:val="24"/>
                <w:vertAlign w:val="superscript"/>
              </w:rPr>
              <w:t>th</w:t>
            </w:r>
            <w:r>
              <w:rPr>
                <w:rFonts w:ascii="Cambria" w:hAnsi="Cambria"/>
                <w:sz w:val="24"/>
                <w:szCs w:val="24"/>
              </w:rPr>
              <w:t>-28</w:t>
            </w:r>
            <w:r w:rsidRPr="00166686">
              <w:rPr>
                <w:rFonts w:ascii="Cambria" w:hAnsi="Cambria"/>
                <w:sz w:val="24"/>
                <w:szCs w:val="24"/>
                <w:vertAlign w:val="superscript"/>
              </w:rPr>
              <w:t>th</w:t>
            </w:r>
            <w:r>
              <w:rPr>
                <w:rFonts w:ascii="Cambria" w:hAnsi="Cambria"/>
                <w:sz w:val="24"/>
                <w:szCs w:val="24"/>
              </w:rPr>
              <w:t xml:space="preserve"> October</w:t>
            </w:r>
          </w:p>
        </w:tc>
        <w:tc>
          <w:tcPr>
            <w:tcW w:w="3081" w:type="dxa"/>
          </w:tcPr>
          <w:p w:rsidR="00166686" w:rsidRDefault="00166686" w:rsidP="00FE028F">
            <w:pPr>
              <w:pStyle w:val="ListParagraph"/>
              <w:ind w:left="0"/>
              <w:rPr>
                <w:rFonts w:ascii="Cambria" w:hAnsi="Cambria"/>
                <w:sz w:val="24"/>
                <w:szCs w:val="24"/>
              </w:rPr>
            </w:pPr>
            <w:r>
              <w:rPr>
                <w:rFonts w:ascii="Cambria" w:hAnsi="Cambria"/>
                <w:sz w:val="24"/>
                <w:szCs w:val="24"/>
              </w:rPr>
              <w:t xml:space="preserve">Future Energy Needs </w:t>
            </w:r>
          </w:p>
        </w:tc>
      </w:tr>
      <w:tr w:rsidR="00166686" w:rsidRPr="00835E79" w:rsidTr="00386BBA">
        <w:tc>
          <w:tcPr>
            <w:tcW w:w="3080" w:type="dxa"/>
          </w:tcPr>
          <w:p w:rsidR="00166686" w:rsidRPr="00835E79" w:rsidRDefault="00166686" w:rsidP="00386BBA">
            <w:pPr>
              <w:pStyle w:val="ListParagraph"/>
              <w:ind w:left="0"/>
              <w:rPr>
                <w:rFonts w:ascii="Cambria" w:hAnsi="Cambria"/>
                <w:sz w:val="24"/>
                <w:szCs w:val="24"/>
              </w:rPr>
            </w:pPr>
            <w:r>
              <w:rPr>
                <w:rFonts w:ascii="Cambria" w:hAnsi="Cambria"/>
                <w:sz w:val="24"/>
                <w:szCs w:val="24"/>
              </w:rPr>
              <w:t>A .</w:t>
            </w:r>
            <w:proofErr w:type="spellStart"/>
            <w:r>
              <w:rPr>
                <w:rFonts w:ascii="Cambria" w:hAnsi="Cambria"/>
                <w:sz w:val="24"/>
                <w:szCs w:val="24"/>
              </w:rPr>
              <w:t>McGuinness</w:t>
            </w:r>
            <w:proofErr w:type="spellEnd"/>
          </w:p>
        </w:tc>
        <w:tc>
          <w:tcPr>
            <w:tcW w:w="3081" w:type="dxa"/>
          </w:tcPr>
          <w:p w:rsidR="00166686" w:rsidRPr="00835E79" w:rsidRDefault="00166686" w:rsidP="00386BBA">
            <w:pPr>
              <w:pStyle w:val="ListParagraph"/>
              <w:ind w:left="0"/>
              <w:rPr>
                <w:rFonts w:ascii="Cambria" w:hAnsi="Cambria"/>
                <w:sz w:val="24"/>
                <w:szCs w:val="24"/>
              </w:rPr>
            </w:pPr>
            <w:r>
              <w:rPr>
                <w:rFonts w:ascii="Cambria" w:hAnsi="Cambria"/>
                <w:sz w:val="24"/>
                <w:szCs w:val="24"/>
              </w:rPr>
              <w:t>1</w:t>
            </w:r>
            <w:r w:rsidRPr="00166686">
              <w:rPr>
                <w:rFonts w:ascii="Cambria" w:hAnsi="Cambria"/>
                <w:sz w:val="24"/>
                <w:szCs w:val="24"/>
                <w:vertAlign w:val="superscript"/>
              </w:rPr>
              <w:t>st</w:t>
            </w:r>
            <w:r>
              <w:rPr>
                <w:rFonts w:ascii="Cambria" w:hAnsi="Cambria"/>
                <w:sz w:val="24"/>
                <w:szCs w:val="24"/>
              </w:rPr>
              <w:t>-2</w:t>
            </w:r>
            <w:r w:rsidRPr="00166686">
              <w:rPr>
                <w:rFonts w:ascii="Cambria" w:hAnsi="Cambria"/>
                <w:sz w:val="24"/>
                <w:szCs w:val="24"/>
                <w:vertAlign w:val="superscript"/>
              </w:rPr>
              <w:t>nd</w:t>
            </w:r>
            <w:r>
              <w:rPr>
                <w:rFonts w:ascii="Cambria" w:hAnsi="Cambria"/>
                <w:sz w:val="24"/>
                <w:szCs w:val="24"/>
              </w:rPr>
              <w:t xml:space="preserve"> November</w:t>
            </w:r>
          </w:p>
        </w:tc>
        <w:tc>
          <w:tcPr>
            <w:tcW w:w="3081" w:type="dxa"/>
          </w:tcPr>
          <w:p w:rsidR="00166686" w:rsidRPr="00835E79" w:rsidRDefault="00166686" w:rsidP="00386BBA">
            <w:pPr>
              <w:pStyle w:val="ListParagraph"/>
              <w:ind w:left="0"/>
              <w:rPr>
                <w:rFonts w:ascii="Cambria" w:hAnsi="Cambria"/>
                <w:sz w:val="24"/>
                <w:szCs w:val="24"/>
              </w:rPr>
            </w:pPr>
            <w:r>
              <w:rPr>
                <w:rFonts w:ascii="Cambria" w:hAnsi="Cambria"/>
                <w:sz w:val="24"/>
                <w:szCs w:val="24"/>
              </w:rPr>
              <w:t>Local Government Planning &amp; Development Act 2013</w:t>
            </w:r>
          </w:p>
        </w:tc>
      </w:tr>
      <w:tr w:rsidR="00166686" w:rsidRPr="00835E79" w:rsidTr="00386BBA">
        <w:tc>
          <w:tcPr>
            <w:tcW w:w="3080" w:type="dxa"/>
          </w:tcPr>
          <w:p w:rsidR="00166686" w:rsidRDefault="00166686" w:rsidP="00386BBA">
            <w:pPr>
              <w:pStyle w:val="ListParagraph"/>
              <w:ind w:left="0"/>
              <w:rPr>
                <w:rFonts w:ascii="Cambria" w:hAnsi="Cambria"/>
                <w:sz w:val="24"/>
                <w:szCs w:val="24"/>
              </w:rPr>
            </w:pPr>
            <w:r>
              <w:rPr>
                <w:rFonts w:ascii="Cambria" w:hAnsi="Cambria"/>
                <w:sz w:val="24"/>
                <w:szCs w:val="24"/>
              </w:rPr>
              <w:t>J. Moran</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1</w:t>
            </w:r>
            <w:r w:rsidRPr="00166686">
              <w:rPr>
                <w:rFonts w:ascii="Cambria" w:hAnsi="Cambria"/>
                <w:sz w:val="24"/>
                <w:szCs w:val="24"/>
                <w:vertAlign w:val="superscript"/>
              </w:rPr>
              <w:t>st</w:t>
            </w:r>
            <w:r>
              <w:rPr>
                <w:rFonts w:ascii="Cambria" w:hAnsi="Cambria"/>
                <w:sz w:val="24"/>
                <w:szCs w:val="24"/>
              </w:rPr>
              <w:t>-2</w:t>
            </w:r>
            <w:r w:rsidRPr="00166686">
              <w:rPr>
                <w:rFonts w:ascii="Cambria" w:hAnsi="Cambria"/>
                <w:sz w:val="24"/>
                <w:szCs w:val="24"/>
                <w:vertAlign w:val="superscript"/>
              </w:rPr>
              <w:t>nd</w:t>
            </w:r>
            <w:r>
              <w:rPr>
                <w:rFonts w:ascii="Cambria" w:hAnsi="Cambria"/>
                <w:sz w:val="24"/>
                <w:szCs w:val="24"/>
              </w:rPr>
              <w:t xml:space="preserve"> November </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Poverty and Migration in Ireland Today</w:t>
            </w:r>
          </w:p>
        </w:tc>
      </w:tr>
      <w:tr w:rsidR="008B0161" w:rsidRPr="00835E79" w:rsidTr="00386BBA">
        <w:tc>
          <w:tcPr>
            <w:tcW w:w="3080" w:type="dxa"/>
          </w:tcPr>
          <w:p w:rsidR="008B0161" w:rsidRDefault="008B0161" w:rsidP="00386BBA">
            <w:pPr>
              <w:pStyle w:val="ListParagraph"/>
              <w:ind w:left="0"/>
              <w:rPr>
                <w:rFonts w:ascii="Cambria" w:hAnsi="Cambria"/>
                <w:sz w:val="24"/>
                <w:szCs w:val="24"/>
              </w:rPr>
            </w:pPr>
            <w:r>
              <w:rPr>
                <w:rFonts w:ascii="Cambria" w:hAnsi="Cambria"/>
                <w:sz w:val="24"/>
                <w:szCs w:val="24"/>
              </w:rPr>
              <w:t>C. Connery</w:t>
            </w:r>
          </w:p>
        </w:tc>
        <w:tc>
          <w:tcPr>
            <w:tcW w:w="3081" w:type="dxa"/>
          </w:tcPr>
          <w:p w:rsidR="008B0161" w:rsidRDefault="008B0161" w:rsidP="00386BBA">
            <w:pPr>
              <w:pStyle w:val="ListParagraph"/>
              <w:ind w:left="0"/>
              <w:rPr>
                <w:rFonts w:ascii="Cambria" w:hAnsi="Cambria"/>
                <w:sz w:val="24"/>
                <w:szCs w:val="24"/>
              </w:rPr>
            </w:pPr>
            <w:r>
              <w:rPr>
                <w:rFonts w:ascii="Cambria" w:hAnsi="Cambria"/>
                <w:sz w:val="24"/>
                <w:szCs w:val="24"/>
              </w:rPr>
              <w:t>1</w:t>
            </w:r>
            <w:r w:rsidRPr="008B0161">
              <w:rPr>
                <w:rFonts w:ascii="Cambria" w:hAnsi="Cambria"/>
                <w:sz w:val="24"/>
                <w:szCs w:val="24"/>
                <w:vertAlign w:val="superscript"/>
              </w:rPr>
              <w:t>st</w:t>
            </w:r>
            <w:r>
              <w:rPr>
                <w:rFonts w:ascii="Cambria" w:hAnsi="Cambria"/>
                <w:sz w:val="24"/>
                <w:szCs w:val="24"/>
              </w:rPr>
              <w:t>-3</w:t>
            </w:r>
            <w:r w:rsidRPr="008B0161">
              <w:rPr>
                <w:rFonts w:ascii="Cambria" w:hAnsi="Cambria"/>
                <w:sz w:val="24"/>
                <w:szCs w:val="24"/>
                <w:vertAlign w:val="superscript"/>
              </w:rPr>
              <w:t>rd</w:t>
            </w:r>
            <w:r>
              <w:rPr>
                <w:rFonts w:ascii="Cambria" w:hAnsi="Cambria"/>
                <w:sz w:val="24"/>
                <w:szCs w:val="24"/>
              </w:rPr>
              <w:t xml:space="preserve"> November</w:t>
            </w:r>
          </w:p>
        </w:tc>
        <w:tc>
          <w:tcPr>
            <w:tcW w:w="3081" w:type="dxa"/>
          </w:tcPr>
          <w:p w:rsidR="008B0161" w:rsidRDefault="008B0161" w:rsidP="00386BBA">
            <w:pPr>
              <w:pStyle w:val="ListParagraph"/>
              <w:ind w:left="0"/>
              <w:rPr>
                <w:rFonts w:ascii="Cambria" w:hAnsi="Cambria"/>
                <w:sz w:val="24"/>
                <w:szCs w:val="24"/>
              </w:rPr>
            </w:pPr>
            <w:r>
              <w:rPr>
                <w:rFonts w:ascii="Cambria" w:hAnsi="Cambria"/>
                <w:sz w:val="24"/>
                <w:szCs w:val="24"/>
              </w:rPr>
              <w:t xml:space="preserve">Training Seminar –Council </w:t>
            </w:r>
            <w:proofErr w:type="spellStart"/>
            <w:r>
              <w:rPr>
                <w:rFonts w:ascii="Cambria" w:hAnsi="Cambria"/>
                <w:sz w:val="24"/>
                <w:szCs w:val="24"/>
              </w:rPr>
              <w:t>Budgetse</w:t>
            </w:r>
            <w:proofErr w:type="spellEnd"/>
          </w:p>
        </w:tc>
      </w:tr>
      <w:tr w:rsidR="00166686" w:rsidRPr="00835E79" w:rsidTr="00386BBA">
        <w:tc>
          <w:tcPr>
            <w:tcW w:w="3080" w:type="dxa"/>
          </w:tcPr>
          <w:p w:rsidR="00166686" w:rsidRDefault="00166686" w:rsidP="00386BBA">
            <w:pPr>
              <w:pStyle w:val="ListParagraph"/>
              <w:ind w:left="0"/>
              <w:rPr>
                <w:rFonts w:ascii="Cambria" w:hAnsi="Cambria"/>
                <w:sz w:val="24"/>
                <w:szCs w:val="24"/>
              </w:rPr>
            </w:pPr>
            <w:r>
              <w:rPr>
                <w:rFonts w:ascii="Cambria" w:hAnsi="Cambria"/>
                <w:sz w:val="24"/>
                <w:szCs w:val="24"/>
              </w:rPr>
              <w:t>J. Coonan</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8</w:t>
            </w:r>
            <w:r w:rsidRPr="00166686">
              <w:rPr>
                <w:rFonts w:ascii="Cambria" w:hAnsi="Cambria"/>
                <w:sz w:val="24"/>
                <w:szCs w:val="24"/>
                <w:vertAlign w:val="superscript"/>
              </w:rPr>
              <w:t>th</w:t>
            </w:r>
            <w:r>
              <w:rPr>
                <w:rFonts w:ascii="Cambria" w:hAnsi="Cambria"/>
                <w:sz w:val="24"/>
                <w:szCs w:val="24"/>
              </w:rPr>
              <w:t>-9</w:t>
            </w:r>
            <w:r w:rsidRPr="00166686">
              <w:rPr>
                <w:rFonts w:ascii="Cambria" w:hAnsi="Cambria"/>
                <w:sz w:val="24"/>
                <w:szCs w:val="24"/>
                <w:vertAlign w:val="superscript"/>
              </w:rPr>
              <w:t>th</w:t>
            </w:r>
            <w:r>
              <w:rPr>
                <w:rFonts w:ascii="Cambria" w:hAnsi="Cambria"/>
                <w:sz w:val="24"/>
                <w:szCs w:val="24"/>
              </w:rPr>
              <w:t xml:space="preserve"> November</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Local Authority Rates</w:t>
            </w:r>
          </w:p>
        </w:tc>
      </w:tr>
      <w:tr w:rsidR="00166686" w:rsidRPr="00835E79" w:rsidTr="00386BBA">
        <w:tc>
          <w:tcPr>
            <w:tcW w:w="3080" w:type="dxa"/>
          </w:tcPr>
          <w:p w:rsidR="00166686" w:rsidRDefault="00166686" w:rsidP="00386BBA">
            <w:pPr>
              <w:pStyle w:val="ListParagraph"/>
              <w:ind w:left="0"/>
              <w:rPr>
                <w:rFonts w:ascii="Cambria" w:hAnsi="Cambria"/>
                <w:sz w:val="24"/>
                <w:szCs w:val="24"/>
              </w:rPr>
            </w:pPr>
            <w:r>
              <w:rPr>
                <w:rFonts w:ascii="Cambria" w:hAnsi="Cambria"/>
                <w:sz w:val="24"/>
                <w:szCs w:val="24"/>
              </w:rPr>
              <w:t xml:space="preserve">E. </w:t>
            </w:r>
            <w:proofErr w:type="spellStart"/>
            <w:r>
              <w:rPr>
                <w:rFonts w:ascii="Cambria" w:hAnsi="Cambria"/>
                <w:sz w:val="24"/>
                <w:szCs w:val="24"/>
              </w:rPr>
              <w:t>Aylward</w:t>
            </w:r>
            <w:proofErr w:type="spellEnd"/>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8</w:t>
            </w:r>
            <w:r w:rsidRPr="00166686">
              <w:rPr>
                <w:rFonts w:ascii="Cambria" w:hAnsi="Cambria"/>
                <w:sz w:val="24"/>
                <w:szCs w:val="24"/>
                <w:vertAlign w:val="superscript"/>
              </w:rPr>
              <w:t>th</w:t>
            </w:r>
            <w:r>
              <w:rPr>
                <w:rFonts w:ascii="Cambria" w:hAnsi="Cambria"/>
                <w:sz w:val="24"/>
                <w:szCs w:val="24"/>
              </w:rPr>
              <w:t>-10</w:t>
            </w:r>
            <w:r w:rsidRPr="00166686">
              <w:rPr>
                <w:rFonts w:ascii="Cambria" w:hAnsi="Cambria"/>
                <w:sz w:val="24"/>
                <w:szCs w:val="24"/>
                <w:vertAlign w:val="superscript"/>
              </w:rPr>
              <w:t>th</w:t>
            </w:r>
            <w:r>
              <w:rPr>
                <w:rFonts w:ascii="Cambria" w:hAnsi="Cambria"/>
                <w:sz w:val="24"/>
                <w:szCs w:val="24"/>
              </w:rPr>
              <w:t xml:space="preserve"> November </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Practical Guide to Budget 2014</w:t>
            </w:r>
          </w:p>
        </w:tc>
      </w:tr>
      <w:tr w:rsidR="008B0161" w:rsidRPr="00835E79" w:rsidTr="00386BBA">
        <w:tc>
          <w:tcPr>
            <w:tcW w:w="3080" w:type="dxa"/>
          </w:tcPr>
          <w:p w:rsidR="008B0161" w:rsidRDefault="008B0161" w:rsidP="00386BBA">
            <w:pPr>
              <w:pStyle w:val="ListParagraph"/>
              <w:ind w:left="0"/>
              <w:rPr>
                <w:rFonts w:ascii="Cambria" w:hAnsi="Cambria"/>
                <w:sz w:val="24"/>
                <w:szCs w:val="24"/>
              </w:rPr>
            </w:pPr>
            <w:r>
              <w:rPr>
                <w:rFonts w:ascii="Cambria" w:hAnsi="Cambria"/>
                <w:sz w:val="24"/>
                <w:szCs w:val="24"/>
              </w:rPr>
              <w:t>M. Doran</w:t>
            </w:r>
          </w:p>
        </w:tc>
        <w:tc>
          <w:tcPr>
            <w:tcW w:w="3081" w:type="dxa"/>
          </w:tcPr>
          <w:p w:rsidR="008B0161" w:rsidRDefault="008B0161" w:rsidP="00386BBA">
            <w:pPr>
              <w:pStyle w:val="ListParagraph"/>
              <w:ind w:left="0"/>
              <w:rPr>
                <w:rFonts w:ascii="Cambria" w:hAnsi="Cambria"/>
                <w:sz w:val="24"/>
                <w:szCs w:val="24"/>
              </w:rPr>
            </w:pPr>
            <w:r>
              <w:rPr>
                <w:rFonts w:ascii="Cambria" w:hAnsi="Cambria"/>
                <w:sz w:val="24"/>
                <w:szCs w:val="24"/>
              </w:rPr>
              <w:t>8</w:t>
            </w:r>
            <w:r w:rsidRPr="008B0161">
              <w:rPr>
                <w:rFonts w:ascii="Cambria" w:hAnsi="Cambria"/>
                <w:sz w:val="24"/>
                <w:szCs w:val="24"/>
                <w:vertAlign w:val="superscript"/>
              </w:rPr>
              <w:t>th</w:t>
            </w:r>
            <w:r>
              <w:rPr>
                <w:rFonts w:ascii="Cambria" w:hAnsi="Cambria"/>
                <w:sz w:val="24"/>
                <w:szCs w:val="24"/>
              </w:rPr>
              <w:t>-10</w:t>
            </w:r>
            <w:r w:rsidRPr="008B0161">
              <w:rPr>
                <w:rFonts w:ascii="Cambria" w:hAnsi="Cambria"/>
                <w:sz w:val="24"/>
                <w:szCs w:val="24"/>
                <w:vertAlign w:val="superscript"/>
              </w:rPr>
              <w:t>th</w:t>
            </w:r>
            <w:r>
              <w:rPr>
                <w:rFonts w:ascii="Cambria" w:hAnsi="Cambria"/>
                <w:sz w:val="24"/>
                <w:szCs w:val="24"/>
              </w:rPr>
              <w:t xml:space="preserve"> November</w:t>
            </w:r>
          </w:p>
        </w:tc>
        <w:tc>
          <w:tcPr>
            <w:tcW w:w="3081" w:type="dxa"/>
          </w:tcPr>
          <w:p w:rsidR="008B0161" w:rsidRDefault="008B0161" w:rsidP="00386BBA">
            <w:pPr>
              <w:pStyle w:val="ListParagraph"/>
              <w:ind w:left="0"/>
              <w:rPr>
                <w:rFonts w:ascii="Cambria" w:hAnsi="Cambria"/>
                <w:sz w:val="24"/>
                <w:szCs w:val="24"/>
              </w:rPr>
            </w:pPr>
            <w:r>
              <w:rPr>
                <w:rFonts w:ascii="Cambria" w:hAnsi="Cambria"/>
                <w:sz w:val="24"/>
                <w:szCs w:val="24"/>
              </w:rPr>
              <w:t>How Local Authorities are affected by EU Law and ECHR.</w:t>
            </w:r>
          </w:p>
        </w:tc>
      </w:tr>
      <w:tr w:rsidR="00166686" w:rsidRPr="00835E79" w:rsidTr="00386BBA">
        <w:tc>
          <w:tcPr>
            <w:tcW w:w="3080" w:type="dxa"/>
          </w:tcPr>
          <w:p w:rsidR="00166686" w:rsidRDefault="00166686" w:rsidP="00386BBA">
            <w:pPr>
              <w:pStyle w:val="ListParagraph"/>
              <w:ind w:left="0"/>
              <w:rPr>
                <w:rFonts w:ascii="Cambria" w:hAnsi="Cambria"/>
                <w:sz w:val="24"/>
                <w:szCs w:val="24"/>
              </w:rPr>
            </w:pPr>
            <w:r>
              <w:rPr>
                <w:rFonts w:ascii="Cambria" w:hAnsi="Cambria"/>
                <w:sz w:val="24"/>
                <w:szCs w:val="24"/>
              </w:rPr>
              <w:t>J. Coonan</w:t>
            </w:r>
          </w:p>
        </w:tc>
        <w:tc>
          <w:tcPr>
            <w:tcW w:w="3081" w:type="dxa"/>
          </w:tcPr>
          <w:p w:rsidR="00166686" w:rsidRDefault="00166686" w:rsidP="00386BBA">
            <w:pPr>
              <w:pStyle w:val="ListParagraph"/>
              <w:ind w:left="0"/>
              <w:rPr>
                <w:rFonts w:ascii="Cambria" w:hAnsi="Cambria"/>
                <w:sz w:val="24"/>
                <w:szCs w:val="24"/>
              </w:rPr>
            </w:pPr>
            <w:r>
              <w:rPr>
                <w:rFonts w:ascii="Cambria" w:hAnsi="Cambria"/>
                <w:sz w:val="24"/>
                <w:szCs w:val="24"/>
              </w:rPr>
              <w:t>15</w:t>
            </w:r>
            <w:r w:rsidRPr="00166686">
              <w:rPr>
                <w:rFonts w:ascii="Cambria" w:hAnsi="Cambria"/>
                <w:sz w:val="24"/>
                <w:szCs w:val="24"/>
                <w:vertAlign w:val="superscript"/>
              </w:rPr>
              <w:t>th</w:t>
            </w:r>
            <w:r>
              <w:rPr>
                <w:rFonts w:ascii="Cambria" w:hAnsi="Cambria"/>
                <w:sz w:val="24"/>
                <w:szCs w:val="24"/>
              </w:rPr>
              <w:t>-16</w:t>
            </w:r>
            <w:r w:rsidRPr="00166686">
              <w:rPr>
                <w:rFonts w:ascii="Cambria" w:hAnsi="Cambria"/>
                <w:sz w:val="24"/>
                <w:szCs w:val="24"/>
                <w:vertAlign w:val="superscript"/>
              </w:rPr>
              <w:t>th</w:t>
            </w:r>
            <w:r>
              <w:rPr>
                <w:rFonts w:ascii="Cambria" w:hAnsi="Cambria"/>
                <w:sz w:val="24"/>
                <w:szCs w:val="24"/>
              </w:rPr>
              <w:t xml:space="preserve"> November</w:t>
            </w:r>
          </w:p>
        </w:tc>
        <w:tc>
          <w:tcPr>
            <w:tcW w:w="3081" w:type="dxa"/>
          </w:tcPr>
          <w:p w:rsidR="00166686" w:rsidRDefault="008B0161" w:rsidP="00386BBA">
            <w:pPr>
              <w:pStyle w:val="ListParagraph"/>
              <w:ind w:left="0"/>
              <w:rPr>
                <w:rFonts w:ascii="Cambria" w:hAnsi="Cambria"/>
                <w:sz w:val="24"/>
                <w:szCs w:val="24"/>
              </w:rPr>
            </w:pPr>
            <w:r>
              <w:rPr>
                <w:rFonts w:ascii="Cambria" w:hAnsi="Cambria"/>
                <w:sz w:val="24"/>
                <w:szCs w:val="24"/>
              </w:rPr>
              <w:t xml:space="preserve">Fostering Stronger Communities </w:t>
            </w:r>
          </w:p>
        </w:tc>
      </w:tr>
      <w:tr w:rsidR="00166686" w:rsidRPr="00835E79" w:rsidTr="00386BBA">
        <w:tc>
          <w:tcPr>
            <w:tcW w:w="3080" w:type="dxa"/>
          </w:tcPr>
          <w:p w:rsidR="00166686" w:rsidRPr="00835E79" w:rsidRDefault="00166686" w:rsidP="00386BBA">
            <w:pPr>
              <w:pStyle w:val="ListParagraph"/>
              <w:ind w:left="0"/>
              <w:rPr>
                <w:rFonts w:ascii="Cambria" w:hAnsi="Cambria"/>
                <w:sz w:val="24"/>
                <w:szCs w:val="24"/>
              </w:rPr>
            </w:pPr>
            <w:r>
              <w:rPr>
                <w:rFonts w:ascii="Cambria" w:hAnsi="Cambria"/>
                <w:sz w:val="24"/>
                <w:szCs w:val="24"/>
              </w:rPr>
              <w:t>J. Brennan</w:t>
            </w:r>
          </w:p>
        </w:tc>
        <w:tc>
          <w:tcPr>
            <w:tcW w:w="3081" w:type="dxa"/>
          </w:tcPr>
          <w:p w:rsidR="00166686" w:rsidRPr="00835E79" w:rsidRDefault="00166686" w:rsidP="00386BBA">
            <w:pPr>
              <w:pStyle w:val="ListParagraph"/>
              <w:ind w:left="0"/>
              <w:rPr>
                <w:rFonts w:ascii="Cambria" w:hAnsi="Cambria"/>
                <w:sz w:val="24"/>
                <w:szCs w:val="24"/>
              </w:rPr>
            </w:pPr>
            <w:r>
              <w:rPr>
                <w:rFonts w:ascii="Cambria" w:hAnsi="Cambria"/>
                <w:sz w:val="24"/>
                <w:szCs w:val="24"/>
              </w:rPr>
              <w:t>15</w:t>
            </w:r>
            <w:r w:rsidRPr="00166686">
              <w:rPr>
                <w:rFonts w:ascii="Cambria" w:hAnsi="Cambria"/>
                <w:sz w:val="24"/>
                <w:szCs w:val="24"/>
                <w:vertAlign w:val="superscript"/>
              </w:rPr>
              <w:t>th</w:t>
            </w:r>
            <w:r>
              <w:rPr>
                <w:rFonts w:ascii="Cambria" w:hAnsi="Cambria"/>
                <w:sz w:val="24"/>
                <w:szCs w:val="24"/>
              </w:rPr>
              <w:t>-17</w:t>
            </w:r>
            <w:r w:rsidRPr="00166686">
              <w:rPr>
                <w:rFonts w:ascii="Cambria" w:hAnsi="Cambria"/>
                <w:sz w:val="24"/>
                <w:szCs w:val="24"/>
                <w:vertAlign w:val="superscript"/>
              </w:rPr>
              <w:t>th</w:t>
            </w:r>
            <w:r>
              <w:rPr>
                <w:rFonts w:ascii="Cambria" w:hAnsi="Cambria"/>
                <w:sz w:val="24"/>
                <w:szCs w:val="24"/>
              </w:rPr>
              <w:t xml:space="preserve"> November</w:t>
            </w:r>
          </w:p>
        </w:tc>
        <w:tc>
          <w:tcPr>
            <w:tcW w:w="3081" w:type="dxa"/>
          </w:tcPr>
          <w:p w:rsidR="00166686" w:rsidRPr="00835E79" w:rsidRDefault="00166686" w:rsidP="00386BBA">
            <w:pPr>
              <w:pStyle w:val="ListParagraph"/>
              <w:ind w:left="0"/>
              <w:rPr>
                <w:rFonts w:ascii="Cambria" w:hAnsi="Cambria"/>
                <w:sz w:val="24"/>
                <w:szCs w:val="24"/>
              </w:rPr>
            </w:pPr>
            <w:r>
              <w:rPr>
                <w:rFonts w:ascii="Cambria" w:hAnsi="Cambria"/>
                <w:sz w:val="24"/>
                <w:szCs w:val="24"/>
              </w:rPr>
              <w:t>Local Authority Budgets 2014</w:t>
            </w:r>
          </w:p>
        </w:tc>
      </w:tr>
    </w:tbl>
    <w:p w:rsidR="00707D58" w:rsidRDefault="00707D58" w:rsidP="00707D58">
      <w:pPr>
        <w:pStyle w:val="ListParagraph"/>
        <w:ind w:left="0"/>
        <w:rPr>
          <w:rFonts w:ascii="Cambria" w:hAnsi="Cambria"/>
          <w:sz w:val="24"/>
          <w:szCs w:val="24"/>
        </w:rPr>
      </w:pPr>
    </w:p>
    <w:p w:rsidR="00707D58" w:rsidRPr="00065FF7" w:rsidRDefault="00707D58" w:rsidP="00065FF7">
      <w:pPr>
        <w:rPr>
          <w:rFonts w:ascii="Cambria" w:hAnsi="Cambria"/>
          <w:sz w:val="24"/>
          <w:szCs w:val="24"/>
        </w:rPr>
      </w:pPr>
    </w:p>
    <w:p w:rsidR="00707D58" w:rsidRDefault="00707D58" w:rsidP="00707D58">
      <w:pPr>
        <w:jc w:val="both"/>
        <w:rPr>
          <w:rFonts w:ascii="Cambria" w:hAnsi="Cambria" w:cs="Cambria"/>
          <w:b/>
          <w:bCs/>
          <w:color w:val="000000"/>
          <w:sz w:val="24"/>
          <w:szCs w:val="24"/>
          <w:lang w:val="en-IE"/>
        </w:rPr>
      </w:pPr>
    </w:p>
    <w:p w:rsidR="00707D58" w:rsidRPr="0017682E" w:rsidRDefault="00707D58" w:rsidP="00707D58">
      <w:pPr>
        <w:ind w:left="567" w:hanging="567"/>
        <w:jc w:val="both"/>
        <w:rPr>
          <w:rFonts w:ascii="Cambria" w:hAnsi="Cambria" w:cs="Cambria"/>
          <w:b/>
          <w:bCs/>
          <w:color w:val="000000"/>
          <w:sz w:val="24"/>
          <w:szCs w:val="24"/>
          <w:u w:val="single"/>
          <w:lang w:val="en-IE"/>
        </w:rPr>
      </w:pPr>
      <w:r w:rsidRPr="0017682E">
        <w:rPr>
          <w:rFonts w:ascii="Cambria" w:hAnsi="Cambria" w:cs="Cambria"/>
          <w:b/>
          <w:bCs/>
          <w:color w:val="000000"/>
          <w:sz w:val="24"/>
          <w:szCs w:val="24"/>
          <w:lang w:val="en-IE"/>
        </w:rPr>
        <w:t xml:space="preserve">9.       </w:t>
      </w:r>
      <w:r w:rsidRPr="0017682E">
        <w:rPr>
          <w:rFonts w:ascii="Cambria" w:hAnsi="Cambria" w:cs="Cambria"/>
          <w:b/>
          <w:bCs/>
          <w:color w:val="000000"/>
          <w:sz w:val="24"/>
          <w:szCs w:val="24"/>
          <w:u w:val="single"/>
          <w:lang w:val="en-IE"/>
        </w:rPr>
        <w:t xml:space="preserve">Matters Arising from Minutes - </w:t>
      </w:r>
      <w:r w:rsidRPr="0017682E">
        <w:rPr>
          <w:rFonts w:ascii="Cambria" w:hAnsi="Cambria" w:cs="Cambria"/>
          <w:b/>
          <w:bCs/>
          <w:color w:val="000000"/>
          <w:sz w:val="24"/>
          <w:szCs w:val="24"/>
          <w:u w:val="single"/>
          <w:lang w:val="ga-IE"/>
        </w:rPr>
        <w:t>Gnótha ag éirí as Miontuairiscí</w:t>
      </w:r>
    </w:p>
    <w:p w:rsidR="00707D58" w:rsidRPr="0017682E" w:rsidRDefault="00707D58" w:rsidP="00707D58">
      <w:pPr>
        <w:jc w:val="both"/>
        <w:rPr>
          <w:rFonts w:ascii="Cambria" w:hAnsi="Cambria" w:cs="Cambria"/>
          <w:b/>
          <w:bCs/>
          <w:sz w:val="24"/>
          <w:szCs w:val="24"/>
          <w:lang w:val="en-IE"/>
        </w:rPr>
      </w:pPr>
    </w:p>
    <w:p w:rsidR="00707D58" w:rsidRPr="0017682E" w:rsidRDefault="00707D58" w:rsidP="00707D58">
      <w:pPr>
        <w:jc w:val="both"/>
        <w:rPr>
          <w:rFonts w:ascii="Cambria" w:hAnsi="Cambria" w:cs="Cambria"/>
          <w:b/>
          <w:bCs/>
          <w:sz w:val="24"/>
          <w:szCs w:val="24"/>
          <w:lang w:val="en-IE"/>
        </w:rPr>
      </w:pPr>
    </w:p>
    <w:p w:rsidR="00707D58" w:rsidRDefault="00707D58" w:rsidP="00707D58">
      <w:pPr>
        <w:jc w:val="both"/>
        <w:rPr>
          <w:rFonts w:ascii="Cambria" w:hAnsi="Cambria" w:cs="Cambria"/>
          <w:b/>
          <w:bCs/>
          <w:sz w:val="24"/>
          <w:szCs w:val="24"/>
          <w:u w:val="single"/>
          <w:lang w:val="ga-IE"/>
        </w:rPr>
      </w:pPr>
      <w:r w:rsidRPr="0017682E">
        <w:rPr>
          <w:rFonts w:ascii="Cambria" w:hAnsi="Cambria" w:cs="Cambria"/>
          <w:b/>
          <w:bCs/>
          <w:sz w:val="24"/>
          <w:szCs w:val="24"/>
          <w:lang w:val="en-IE"/>
        </w:rPr>
        <w:t xml:space="preserve">10.      </w:t>
      </w:r>
      <w:r w:rsidRPr="0017682E">
        <w:rPr>
          <w:rFonts w:ascii="Cambria" w:hAnsi="Cambria" w:cs="Cambria"/>
          <w:b/>
          <w:bCs/>
          <w:sz w:val="24"/>
          <w:szCs w:val="24"/>
          <w:u w:val="single"/>
          <w:lang w:val="en-IE"/>
        </w:rPr>
        <w:t xml:space="preserve">Any Other Business - </w:t>
      </w:r>
      <w:r w:rsidRPr="0017682E">
        <w:rPr>
          <w:rFonts w:ascii="Cambria" w:hAnsi="Cambria" w:cs="Cambria"/>
          <w:b/>
          <w:bCs/>
          <w:sz w:val="24"/>
          <w:szCs w:val="24"/>
          <w:u w:val="single"/>
          <w:lang w:val="ga-IE"/>
        </w:rPr>
        <w:t>Aon Ghnó Eile</w:t>
      </w:r>
    </w:p>
    <w:p w:rsidR="00707D58" w:rsidRDefault="00707D58" w:rsidP="00707D58">
      <w:pPr>
        <w:jc w:val="both"/>
        <w:rPr>
          <w:rFonts w:ascii="Cambria" w:hAnsi="Cambria" w:cs="Cambria"/>
          <w:b/>
          <w:bCs/>
          <w:sz w:val="24"/>
          <w:szCs w:val="24"/>
          <w:u w:val="single"/>
          <w:lang w:val="ga-IE"/>
        </w:rPr>
      </w:pPr>
    </w:p>
    <w:p w:rsidR="00707D58" w:rsidRDefault="00707D58" w:rsidP="00707D58">
      <w:pPr>
        <w:jc w:val="both"/>
        <w:rPr>
          <w:rFonts w:ascii="Cambria" w:hAnsi="Cambria" w:cs="Cambria"/>
          <w:bCs/>
          <w:sz w:val="24"/>
          <w:szCs w:val="24"/>
          <w:lang w:val="ga-IE"/>
        </w:rPr>
      </w:pPr>
    </w:p>
    <w:p w:rsidR="00707D58" w:rsidRPr="0017682E" w:rsidRDefault="00707D58" w:rsidP="00707D58">
      <w:pPr>
        <w:jc w:val="both"/>
        <w:rPr>
          <w:rFonts w:ascii="Cambria" w:hAnsi="Cambria" w:cs="Cambria"/>
          <w:b/>
          <w:bCs/>
          <w:sz w:val="24"/>
          <w:szCs w:val="24"/>
          <w:lang w:val="en-IE"/>
        </w:rPr>
      </w:pPr>
    </w:p>
    <w:p w:rsidR="00707D58" w:rsidRPr="0017682E" w:rsidRDefault="00707D58" w:rsidP="00707D58">
      <w:pPr>
        <w:ind w:left="567" w:hanging="567"/>
        <w:jc w:val="both"/>
        <w:rPr>
          <w:rFonts w:ascii="Cambria" w:hAnsi="Cambria" w:cs="Cambria"/>
          <w:b/>
          <w:sz w:val="24"/>
          <w:szCs w:val="24"/>
          <w:u w:val="single"/>
          <w:lang w:val="en-IE"/>
        </w:rPr>
      </w:pPr>
      <w:r w:rsidRPr="0017682E">
        <w:rPr>
          <w:rFonts w:ascii="Cambria" w:hAnsi="Cambria" w:cs="Cambria"/>
          <w:b/>
          <w:bCs/>
          <w:sz w:val="24"/>
          <w:szCs w:val="24"/>
          <w:lang w:val="en-IE"/>
        </w:rPr>
        <w:t xml:space="preserve">11.     </w:t>
      </w:r>
      <w:r w:rsidRPr="0017682E">
        <w:rPr>
          <w:rFonts w:ascii="Cambria" w:hAnsi="Cambria" w:cs="Cambria"/>
          <w:b/>
          <w:bCs/>
          <w:sz w:val="24"/>
          <w:szCs w:val="24"/>
          <w:u w:val="single"/>
          <w:lang w:val="en-I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lang w:val="en-IE"/>
        </w:rPr>
        <w:t>:</w:t>
      </w:r>
      <w:r w:rsidRPr="0017682E">
        <w:rPr>
          <w:rFonts w:ascii="Cambria" w:hAnsi="Cambria" w:cs="Cambria"/>
          <w:sz w:val="24"/>
          <w:szCs w:val="24"/>
          <w:lang w:val="en-IE"/>
        </w:rPr>
        <w:t xml:space="preserve">  </w:t>
      </w:r>
    </w:p>
    <w:p w:rsidR="00707D58" w:rsidRDefault="00707D58" w:rsidP="00707D58">
      <w:pPr>
        <w:rPr>
          <w:rFonts w:ascii="Cambria" w:hAnsi="Cambria" w:cs="Arial"/>
          <w:b/>
          <w:sz w:val="24"/>
          <w:szCs w:val="24"/>
        </w:rPr>
      </w:pPr>
    </w:p>
    <w:p w:rsidR="00E06627" w:rsidRDefault="00E06627" w:rsidP="00E06627">
      <w:pPr>
        <w:ind w:left="567" w:hanging="567"/>
        <w:rPr>
          <w:rFonts w:ascii="Cambria" w:hAnsi="Cambria" w:cs="Arial"/>
          <w:b/>
          <w:sz w:val="24"/>
          <w:szCs w:val="24"/>
        </w:rPr>
      </w:pPr>
      <w:r>
        <w:rPr>
          <w:rFonts w:ascii="Cambria" w:hAnsi="Cambria" w:cs="Arial"/>
          <w:b/>
          <w:sz w:val="24"/>
          <w:szCs w:val="24"/>
        </w:rPr>
        <w:t>15</w:t>
      </w:r>
      <w:r w:rsidR="00707D58">
        <w:rPr>
          <w:rFonts w:ascii="Cambria" w:hAnsi="Cambria" w:cs="Arial"/>
          <w:b/>
          <w:sz w:val="24"/>
          <w:szCs w:val="24"/>
        </w:rPr>
        <w:t>(13)</w:t>
      </w:r>
      <w:r w:rsidR="00B07535">
        <w:rPr>
          <w:rFonts w:ascii="Cambria" w:hAnsi="Cambria" w:cs="Arial"/>
          <w:b/>
          <w:sz w:val="24"/>
          <w:szCs w:val="24"/>
        </w:rPr>
        <w:t xml:space="preserve"> Cllrs. T. Breathnach, M. Shortall and T. Prendergast </w:t>
      </w:r>
    </w:p>
    <w:p w:rsidR="00B07535" w:rsidRPr="00B07535" w:rsidRDefault="00B07535" w:rsidP="00B07535">
      <w:pPr>
        <w:ind w:left="567" w:firstLine="153"/>
        <w:rPr>
          <w:rFonts w:ascii="Cambria" w:hAnsi="Cambria" w:cs="Arial"/>
          <w:sz w:val="24"/>
          <w:szCs w:val="24"/>
        </w:rPr>
      </w:pPr>
      <w:r>
        <w:rPr>
          <w:rFonts w:ascii="Cambria" w:hAnsi="Cambria" w:cs="Arial"/>
          <w:sz w:val="24"/>
          <w:szCs w:val="24"/>
        </w:rPr>
        <w:t xml:space="preserve">“Kilkenny County Council should write to the Gardai, the NRA, the RSA and the Department of Transport to seek a role for Kilkenny County Council in determining the locations at which speed detection units operate”. </w:t>
      </w:r>
    </w:p>
    <w:p w:rsidR="00707D58" w:rsidRDefault="00707D58" w:rsidP="00E06627">
      <w:pPr>
        <w:ind w:left="709" w:hanging="709"/>
        <w:rPr>
          <w:rFonts w:ascii="Cambria" w:hAnsi="Cambria" w:cs="Arial"/>
          <w:sz w:val="24"/>
          <w:szCs w:val="24"/>
        </w:rPr>
      </w:pPr>
    </w:p>
    <w:p w:rsidR="00707D58" w:rsidRDefault="00707D58" w:rsidP="00707D58">
      <w:pPr>
        <w:rPr>
          <w:rFonts w:ascii="Cambria" w:hAnsi="Cambria" w:cs="Arial"/>
          <w:sz w:val="24"/>
          <w:szCs w:val="24"/>
        </w:rPr>
      </w:pPr>
    </w:p>
    <w:p w:rsidR="00707D58" w:rsidRPr="00246C28" w:rsidRDefault="00707D58" w:rsidP="00707D58">
      <w:pPr>
        <w:ind w:left="709" w:hanging="709"/>
        <w:rPr>
          <w:rFonts w:ascii="Cambria" w:hAnsi="Cambria" w:cs="Arial"/>
          <w:sz w:val="24"/>
          <w:szCs w:val="24"/>
        </w:rPr>
      </w:pPr>
    </w:p>
    <w:p w:rsidR="00707D58" w:rsidRDefault="00707D58" w:rsidP="00707D58">
      <w:pPr>
        <w:ind w:left="540" w:hanging="540"/>
        <w:jc w:val="both"/>
        <w:rPr>
          <w:rFonts w:ascii="Cambria" w:hAnsi="Cambria" w:cs="Cambria"/>
          <w:b/>
          <w:bCs/>
          <w:sz w:val="24"/>
          <w:szCs w:val="24"/>
          <w:u w:val="single"/>
          <w:lang w:val="en-I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lang w:val="en-IE"/>
        </w:rPr>
        <w:t xml:space="preserve"> </w:t>
      </w:r>
    </w:p>
    <w:p w:rsidR="00707D58" w:rsidRDefault="00707D58" w:rsidP="00707D58">
      <w:pPr>
        <w:ind w:left="540" w:hanging="540"/>
        <w:jc w:val="both"/>
        <w:rPr>
          <w:rFonts w:ascii="Cambria" w:hAnsi="Cambria" w:cs="Cambria"/>
          <w:sz w:val="24"/>
          <w:szCs w:val="24"/>
          <w:lang w:val="en-IE"/>
        </w:rPr>
      </w:pPr>
    </w:p>
    <w:p w:rsidR="00707D58" w:rsidRDefault="00707D58" w:rsidP="00707D58">
      <w:pPr>
        <w:ind w:left="540" w:hanging="540"/>
        <w:jc w:val="both"/>
        <w:rPr>
          <w:rFonts w:ascii="Cambria" w:hAnsi="Cambria" w:cs="Cambria"/>
          <w:sz w:val="24"/>
          <w:szCs w:val="24"/>
          <w:lang w:val="en-IE"/>
        </w:rPr>
      </w:pPr>
    </w:p>
    <w:p w:rsidR="00E06627" w:rsidRDefault="00E06627" w:rsidP="00E06627">
      <w:pPr>
        <w:pStyle w:val="NoSpacing"/>
        <w:rPr>
          <w:rFonts w:ascii="Cambria" w:hAnsi="Cambria"/>
          <w:b/>
        </w:rPr>
      </w:pPr>
      <w:r>
        <w:rPr>
          <w:rFonts w:ascii="Cambria" w:hAnsi="Cambria"/>
          <w:b/>
        </w:rPr>
        <w:t>33</w:t>
      </w:r>
      <w:r w:rsidR="00707D58">
        <w:rPr>
          <w:rFonts w:ascii="Cambria" w:hAnsi="Cambria"/>
          <w:b/>
        </w:rPr>
        <w:t xml:space="preserve">(13) </w:t>
      </w:r>
      <w:r w:rsidR="00B60AA5">
        <w:rPr>
          <w:rFonts w:ascii="Cambria" w:hAnsi="Cambria"/>
          <w:b/>
        </w:rPr>
        <w:t>Clare County Council – 13</w:t>
      </w:r>
      <w:r w:rsidR="00B60AA5" w:rsidRPr="00B60AA5">
        <w:rPr>
          <w:rFonts w:ascii="Cambria" w:hAnsi="Cambria"/>
          <w:b/>
          <w:vertAlign w:val="superscript"/>
        </w:rPr>
        <w:t>th</w:t>
      </w:r>
      <w:r w:rsidR="00B60AA5">
        <w:rPr>
          <w:rFonts w:ascii="Cambria" w:hAnsi="Cambria"/>
          <w:b/>
        </w:rPr>
        <w:t xml:space="preserve"> November, 2013 </w:t>
      </w:r>
    </w:p>
    <w:p w:rsidR="00B60AA5" w:rsidRDefault="00B60AA5" w:rsidP="00B60AA5">
      <w:pPr>
        <w:pStyle w:val="NoSpacing"/>
        <w:ind w:left="720"/>
        <w:rPr>
          <w:rFonts w:ascii="Cambria" w:hAnsi="Cambria"/>
        </w:rPr>
      </w:pPr>
      <w:r>
        <w:rPr>
          <w:rFonts w:ascii="Cambria" w:hAnsi="Cambria"/>
        </w:rPr>
        <w:t xml:space="preserve">“That Clare County Council calls on the Minister for Transport to extend the derogation period to allow adequate time to resolve the height restriction of 4.65 metres for vehicles using the country’s road network”. </w:t>
      </w:r>
    </w:p>
    <w:p w:rsidR="00B60AA5" w:rsidRDefault="00B60AA5" w:rsidP="00B60AA5">
      <w:pPr>
        <w:pStyle w:val="NoSpacing"/>
        <w:ind w:left="720"/>
        <w:rPr>
          <w:rFonts w:ascii="Cambria" w:hAnsi="Cambria"/>
          <w:b/>
        </w:rPr>
      </w:pPr>
    </w:p>
    <w:p w:rsidR="008B0161" w:rsidRDefault="008B0161" w:rsidP="00B60AA5">
      <w:pPr>
        <w:pStyle w:val="NoSpacing"/>
        <w:ind w:left="720"/>
        <w:rPr>
          <w:rFonts w:ascii="Cambria" w:hAnsi="Cambria"/>
          <w:b/>
        </w:rPr>
      </w:pPr>
    </w:p>
    <w:p w:rsidR="00065FF7" w:rsidRDefault="00065FF7" w:rsidP="00B60AA5">
      <w:pPr>
        <w:pStyle w:val="NoSpacing"/>
        <w:ind w:left="720"/>
        <w:rPr>
          <w:rFonts w:ascii="Cambria" w:hAnsi="Cambria"/>
          <w:b/>
        </w:rPr>
      </w:pPr>
    </w:p>
    <w:p w:rsidR="008B0161" w:rsidRPr="00B60AA5" w:rsidRDefault="008B0161" w:rsidP="00B60AA5">
      <w:pPr>
        <w:pStyle w:val="NoSpacing"/>
        <w:ind w:left="720"/>
        <w:rPr>
          <w:rFonts w:ascii="Cambria" w:hAnsi="Cambria"/>
          <w:b/>
        </w:rPr>
      </w:pPr>
    </w:p>
    <w:p w:rsidR="00B60AA5" w:rsidRDefault="00B60AA5" w:rsidP="00B60AA5">
      <w:pPr>
        <w:pStyle w:val="NoSpacing"/>
        <w:ind w:left="720" w:hanging="720"/>
        <w:rPr>
          <w:rFonts w:ascii="Cambria" w:hAnsi="Cambria"/>
          <w:b/>
        </w:rPr>
      </w:pPr>
      <w:r>
        <w:rPr>
          <w:rFonts w:ascii="Cambria" w:hAnsi="Cambria"/>
          <w:b/>
        </w:rPr>
        <w:t xml:space="preserve">34(13) </w:t>
      </w:r>
      <w:r w:rsidRPr="00B60AA5">
        <w:rPr>
          <w:rFonts w:ascii="Cambria" w:hAnsi="Cambria"/>
          <w:b/>
        </w:rPr>
        <w:t>Macroom Town Council – 19</w:t>
      </w:r>
      <w:r w:rsidRPr="00B60AA5">
        <w:rPr>
          <w:rFonts w:ascii="Cambria" w:hAnsi="Cambria"/>
          <w:b/>
          <w:vertAlign w:val="superscript"/>
        </w:rPr>
        <w:t>th</w:t>
      </w:r>
      <w:r w:rsidRPr="00B60AA5">
        <w:rPr>
          <w:rFonts w:ascii="Cambria" w:hAnsi="Cambria"/>
          <w:b/>
        </w:rPr>
        <w:t xml:space="preserve"> November, 2013 </w:t>
      </w:r>
    </w:p>
    <w:p w:rsidR="00B60AA5" w:rsidRDefault="00B60AA5" w:rsidP="00B60AA5">
      <w:pPr>
        <w:pStyle w:val="NoSpacing"/>
        <w:ind w:left="720" w:hanging="720"/>
        <w:rPr>
          <w:rFonts w:ascii="Cambria" w:hAnsi="Cambria"/>
        </w:rPr>
      </w:pPr>
      <w:r>
        <w:rPr>
          <w:rFonts w:ascii="Cambria" w:hAnsi="Cambria"/>
          <w:b/>
        </w:rPr>
        <w:tab/>
        <w:t xml:space="preserve"> </w:t>
      </w:r>
      <w:r>
        <w:rPr>
          <w:rFonts w:ascii="Cambria" w:hAnsi="Cambria"/>
        </w:rPr>
        <w:t>“That Macroom Town Council calls on the Minister for the Environment, Community and Local Government, members of Dail Eireann and Seanad Eireann that in the light of recommendations published on Wednesday October 30</w:t>
      </w:r>
      <w:r w:rsidRPr="00B60AA5">
        <w:rPr>
          <w:rFonts w:ascii="Cambria" w:hAnsi="Cambria"/>
          <w:vertAlign w:val="superscript"/>
        </w:rPr>
        <w:t>th</w:t>
      </w:r>
      <w:r>
        <w:rPr>
          <w:rFonts w:ascii="Cambria" w:hAnsi="Cambria"/>
        </w:rPr>
        <w:t xml:space="preserve"> 2013 by the Congress of Local and Regional Authorities , part of the Council of Europe which states that Ireland needs greater Constitutional Protection for Local Government and it is failing to protect Local Democracy and the continued centralisation of power and decision making at National Level, instead of greater devolution to local communities”. </w:t>
      </w:r>
    </w:p>
    <w:p w:rsidR="00B60AA5" w:rsidRDefault="00B60AA5" w:rsidP="00B60AA5">
      <w:pPr>
        <w:pStyle w:val="NoSpacing"/>
        <w:ind w:left="720" w:hanging="720"/>
        <w:rPr>
          <w:rFonts w:ascii="Cambria" w:hAnsi="Cambria"/>
        </w:rPr>
      </w:pPr>
      <w:r>
        <w:rPr>
          <w:rFonts w:ascii="Cambria" w:hAnsi="Cambria"/>
        </w:rPr>
        <w:tab/>
        <w:t>That  the draft Local Government Reform Bill issued on the 17</w:t>
      </w:r>
      <w:r w:rsidRPr="00B60AA5">
        <w:rPr>
          <w:rFonts w:ascii="Cambria" w:hAnsi="Cambria"/>
          <w:vertAlign w:val="superscript"/>
        </w:rPr>
        <w:t>th</w:t>
      </w:r>
      <w:r>
        <w:rPr>
          <w:rFonts w:ascii="Cambria" w:hAnsi="Cambria"/>
        </w:rPr>
        <w:t xml:space="preserve"> October, 2013 should now be referred to the Constitutional Convention so that a discussion can take place on the issues raised by the Council of Europe which runs entirely contrary to the key principals of the European Charter for Local Self Government which was ratified by Ireland on the 14</w:t>
      </w:r>
      <w:r w:rsidRPr="00B60AA5">
        <w:rPr>
          <w:rFonts w:ascii="Cambria" w:hAnsi="Cambria"/>
          <w:vertAlign w:val="superscript"/>
        </w:rPr>
        <w:t>th</w:t>
      </w:r>
      <w:r>
        <w:rPr>
          <w:rFonts w:ascii="Cambria" w:hAnsi="Cambria"/>
        </w:rPr>
        <w:t xml:space="preserve"> May, 2002”. </w:t>
      </w:r>
    </w:p>
    <w:p w:rsidR="00B60AA5" w:rsidRDefault="00B60AA5" w:rsidP="00B60AA5">
      <w:pPr>
        <w:pStyle w:val="NoSpacing"/>
        <w:ind w:left="720" w:hanging="720"/>
        <w:rPr>
          <w:rFonts w:ascii="Cambria" w:hAnsi="Cambria"/>
        </w:rPr>
      </w:pPr>
    </w:p>
    <w:p w:rsidR="00B60AA5" w:rsidRPr="00B60AA5" w:rsidRDefault="00B60AA5" w:rsidP="00B60AA5">
      <w:pPr>
        <w:pStyle w:val="NoSpacing"/>
        <w:ind w:left="720" w:hanging="720"/>
        <w:rPr>
          <w:rFonts w:ascii="Cambria" w:hAnsi="Cambria"/>
          <w:b/>
        </w:rPr>
      </w:pPr>
      <w:r w:rsidRPr="00B60AA5">
        <w:rPr>
          <w:rFonts w:ascii="Cambria" w:hAnsi="Cambria"/>
          <w:b/>
        </w:rPr>
        <w:t>35(13)Waterford City Council – 21</w:t>
      </w:r>
      <w:r w:rsidRPr="00B60AA5">
        <w:rPr>
          <w:rFonts w:ascii="Cambria" w:hAnsi="Cambria"/>
          <w:b/>
          <w:vertAlign w:val="superscript"/>
        </w:rPr>
        <w:t>st</w:t>
      </w:r>
      <w:r w:rsidRPr="00B60AA5">
        <w:rPr>
          <w:rFonts w:ascii="Cambria" w:hAnsi="Cambria"/>
          <w:b/>
        </w:rPr>
        <w:t xml:space="preserve"> November, 2013 </w:t>
      </w:r>
    </w:p>
    <w:p w:rsidR="00B60AA5" w:rsidRDefault="00B60AA5" w:rsidP="00B60AA5">
      <w:pPr>
        <w:pStyle w:val="NoSpacing"/>
        <w:ind w:left="720" w:hanging="720"/>
        <w:rPr>
          <w:rFonts w:ascii="Cambria" w:hAnsi="Cambria"/>
        </w:rPr>
      </w:pPr>
      <w:r>
        <w:rPr>
          <w:rFonts w:ascii="Cambria" w:hAnsi="Cambria"/>
        </w:rPr>
        <w:tab/>
        <w:t xml:space="preserve">“Waterford City Council urgently requests the Government to have a total review of legislation in the area of Anti-Social Behaviour with the objective of strengthening the powers of the Gardai and Local Authorities to tackle this issue in an effective manner”. </w:t>
      </w:r>
    </w:p>
    <w:p w:rsidR="00B60AA5" w:rsidRDefault="00B60AA5" w:rsidP="00B60AA5">
      <w:pPr>
        <w:pStyle w:val="NoSpacing"/>
        <w:ind w:left="720" w:hanging="720"/>
        <w:rPr>
          <w:rFonts w:ascii="Cambria" w:hAnsi="Cambria"/>
        </w:rPr>
      </w:pPr>
    </w:p>
    <w:p w:rsidR="00B60AA5" w:rsidRPr="00B60AA5" w:rsidRDefault="00B60AA5" w:rsidP="00B60AA5">
      <w:pPr>
        <w:pStyle w:val="NoSpacing"/>
        <w:ind w:left="720" w:hanging="720"/>
        <w:rPr>
          <w:rFonts w:ascii="Cambria" w:hAnsi="Cambria"/>
          <w:b/>
        </w:rPr>
      </w:pPr>
      <w:r w:rsidRPr="00B60AA5">
        <w:rPr>
          <w:rFonts w:ascii="Cambria" w:hAnsi="Cambria"/>
          <w:b/>
        </w:rPr>
        <w:t>36(13) Offaly County Council – 27</w:t>
      </w:r>
      <w:r w:rsidRPr="00B60AA5">
        <w:rPr>
          <w:rFonts w:ascii="Cambria" w:hAnsi="Cambria"/>
          <w:b/>
          <w:vertAlign w:val="superscript"/>
        </w:rPr>
        <w:t>th</w:t>
      </w:r>
      <w:r w:rsidRPr="00B60AA5">
        <w:rPr>
          <w:rFonts w:ascii="Cambria" w:hAnsi="Cambria"/>
          <w:b/>
        </w:rPr>
        <w:t xml:space="preserve"> November, 2013 </w:t>
      </w:r>
    </w:p>
    <w:p w:rsidR="00B60AA5" w:rsidRDefault="00B60AA5" w:rsidP="00B60AA5">
      <w:pPr>
        <w:pStyle w:val="NoSpacing"/>
        <w:ind w:left="720" w:hanging="720"/>
        <w:rPr>
          <w:rFonts w:ascii="Cambria" w:hAnsi="Cambria"/>
        </w:rPr>
      </w:pPr>
      <w:r>
        <w:rPr>
          <w:rFonts w:ascii="Cambria" w:hAnsi="Cambria"/>
        </w:rPr>
        <w:tab/>
        <w:t xml:space="preserve">“That Offaly County Council writes to the Minster for Health requesting that he lift the ban on Nurse recruitment”. </w:t>
      </w:r>
    </w:p>
    <w:p w:rsidR="00B60AA5" w:rsidRDefault="00B60AA5" w:rsidP="00B60AA5">
      <w:pPr>
        <w:pStyle w:val="NoSpacing"/>
        <w:ind w:left="720" w:hanging="720"/>
        <w:rPr>
          <w:rFonts w:ascii="Cambria" w:hAnsi="Cambria"/>
        </w:rPr>
      </w:pPr>
    </w:p>
    <w:p w:rsidR="00B60AA5" w:rsidRDefault="00CE79A6" w:rsidP="00B60AA5">
      <w:pPr>
        <w:pStyle w:val="NoSpacing"/>
        <w:ind w:left="720" w:hanging="720"/>
        <w:rPr>
          <w:rFonts w:ascii="Cambria" w:hAnsi="Cambria"/>
          <w:b/>
        </w:rPr>
      </w:pPr>
      <w:r w:rsidRPr="00CE79A6">
        <w:rPr>
          <w:rFonts w:ascii="Cambria" w:hAnsi="Cambria"/>
          <w:b/>
        </w:rPr>
        <w:t>37(13) Donegal County Council – 2</w:t>
      </w:r>
      <w:r w:rsidRPr="00CE79A6">
        <w:rPr>
          <w:rFonts w:ascii="Cambria" w:hAnsi="Cambria"/>
          <w:b/>
          <w:vertAlign w:val="superscript"/>
        </w:rPr>
        <w:t>nd</w:t>
      </w:r>
      <w:r w:rsidRPr="00CE79A6">
        <w:rPr>
          <w:rFonts w:ascii="Cambria" w:hAnsi="Cambria"/>
          <w:b/>
        </w:rPr>
        <w:t xml:space="preserve"> December, 2013 </w:t>
      </w:r>
    </w:p>
    <w:p w:rsidR="00CE79A6" w:rsidRDefault="00CE79A6" w:rsidP="00B60AA5">
      <w:pPr>
        <w:pStyle w:val="NoSpacing"/>
        <w:ind w:left="720" w:hanging="720"/>
        <w:rPr>
          <w:rFonts w:ascii="Cambria" w:hAnsi="Cambria"/>
        </w:rPr>
      </w:pPr>
      <w:r>
        <w:rPr>
          <w:rFonts w:ascii="Cambria" w:hAnsi="Cambria"/>
          <w:b/>
        </w:rPr>
        <w:tab/>
      </w:r>
      <w:r>
        <w:rPr>
          <w:rFonts w:ascii="Cambria" w:hAnsi="Cambria"/>
        </w:rPr>
        <w:t xml:space="preserve">“Regarding the recent suggestion that Vehicle Motor Tax may be decentralised (Similar to Driving Licence Applications) I ask Donegal County Council to support a proposal that Motor Tax should be left with Local Authorities who have excellent records as far as this work is concerned”. </w:t>
      </w:r>
    </w:p>
    <w:p w:rsidR="00CE79A6" w:rsidRDefault="00CE79A6" w:rsidP="00B60AA5">
      <w:pPr>
        <w:pStyle w:val="NoSpacing"/>
        <w:ind w:left="720" w:hanging="720"/>
        <w:rPr>
          <w:rFonts w:ascii="Cambria" w:hAnsi="Cambria"/>
        </w:rPr>
      </w:pPr>
    </w:p>
    <w:p w:rsidR="00CE79A6" w:rsidRPr="00CE79A6" w:rsidRDefault="00CE79A6" w:rsidP="00B60AA5">
      <w:pPr>
        <w:pStyle w:val="NoSpacing"/>
        <w:ind w:left="720" w:hanging="720"/>
        <w:rPr>
          <w:rFonts w:ascii="Cambria" w:hAnsi="Cambria"/>
          <w:b/>
        </w:rPr>
      </w:pPr>
      <w:r>
        <w:rPr>
          <w:rFonts w:ascii="Cambria" w:hAnsi="Cambria"/>
          <w:b/>
        </w:rPr>
        <w:t>38(13)</w:t>
      </w:r>
      <w:r w:rsidRPr="00CE79A6">
        <w:rPr>
          <w:rFonts w:ascii="Cambria" w:hAnsi="Cambria"/>
          <w:b/>
        </w:rPr>
        <w:t>Donegal County Council – 2</w:t>
      </w:r>
      <w:r w:rsidRPr="00CE79A6">
        <w:rPr>
          <w:rFonts w:ascii="Cambria" w:hAnsi="Cambria"/>
          <w:b/>
          <w:vertAlign w:val="superscript"/>
        </w:rPr>
        <w:t>nd</w:t>
      </w:r>
      <w:r w:rsidRPr="00CE79A6">
        <w:rPr>
          <w:rFonts w:ascii="Cambria" w:hAnsi="Cambria"/>
          <w:b/>
        </w:rPr>
        <w:t xml:space="preserve"> December, 2013 </w:t>
      </w:r>
    </w:p>
    <w:p w:rsidR="00CE79A6" w:rsidRPr="00CE79A6" w:rsidRDefault="00CE79A6" w:rsidP="00B60AA5">
      <w:pPr>
        <w:pStyle w:val="NoSpacing"/>
        <w:ind w:left="720" w:hanging="720"/>
        <w:rPr>
          <w:rFonts w:ascii="Cambria" w:hAnsi="Cambria"/>
        </w:rPr>
      </w:pPr>
      <w:r>
        <w:rPr>
          <w:rFonts w:ascii="Cambria" w:hAnsi="Cambria"/>
        </w:rPr>
        <w:tab/>
        <w:t xml:space="preserve">“That Donegal County Council acknowledges the vital work of the Credit Union movement within the county and understands that a credit union’s main strength is that it is local. Further Donegal County Council supports the Irish League of Credit Unions in their fight against the over zealous regulatory regime and moves towards consolidation being imposed on them by the Government and the Central Bank”. </w:t>
      </w:r>
    </w:p>
    <w:p w:rsidR="006C1F2D" w:rsidRDefault="006C1F2D"/>
    <w:sectPr w:rsidR="006C1F2D" w:rsidSect="00386BBA">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465"/>
    <w:multiLevelType w:val="hybridMultilevel"/>
    <w:tmpl w:val="152A441A"/>
    <w:lvl w:ilvl="0" w:tplc="01821168">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3">
    <w:nsid w:val="1C7267AE"/>
    <w:multiLevelType w:val="hybridMultilevel"/>
    <w:tmpl w:val="50E01154"/>
    <w:lvl w:ilvl="0" w:tplc="B9D0FB4C">
      <w:start w:val="1"/>
      <w:numFmt w:val="lowerLetter"/>
      <w:lvlText w:val="(%1)"/>
      <w:lvlJc w:val="left"/>
      <w:pPr>
        <w:ind w:left="360" w:hanging="360"/>
      </w:pPr>
      <w:rPr>
        <w:rFonts w:cs="Times New Roman" w:hint="default"/>
        <w:b/>
      </w:rPr>
    </w:lvl>
    <w:lvl w:ilvl="1" w:tplc="18090019">
      <w:start w:val="1"/>
      <w:numFmt w:val="lowerLetter"/>
      <w:lvlText w:val="%2."/>
      <w:lvlJc w:val="left"/>
      <w:pPr>
        <w:ind w:left="2689" w:hanging="360"/>
      </w:pPr>
      <w:rPr>
        <w:rFonts w:cs="Times New Roman"/>
      </w:rPr>
    </w:lvl>
    <w:lvl w:ilvl="2" w:tplc="1809001B">
      <w:start w:val="1"/>
      <w:numFmt w:val="lowerRoman"/>
      <w:lvlText w:val="%3."/>
      <w:lvlJc w:val="right"/>
      <w:pPr>
        <w:ind w:left="3409" w:hanging="180"/>
      </w:pPr>
      <w:rPr>
        <w:rFonts w:cs="Times New Roman"/>
      </w:rPr>
    </w:lvl>
    <w:lvl w:ilvl="3" w:tplc="1809000F">
      <w:start w:val="1"/>
      <w:numFmt w:val="decimal"/>
      <w:lvlText w:val="%4."/>
      <w:lvlJc w:val="left"/>
      <w:pPr>
        <w:ind w:left="4129" w:hanging="360"/>
      </w:pPr>
      <w:rPr>
        <w:rFonts w:cs="Times New Roman"/>
      </w:rPr>
    </w:lvl>
    <w:lvl w:ilvl="4" w:tplc="18090019">
      <w:start w:val="1"/>
      <w:numFmt w:val="lowerLetter"/>
      <w:lvlText w:val="%5."/>
      <w:lvlJc w:val="left"/>
      <w:pPr>
        <w:ind w:left="4849" w:hanging="360"/>
      </w:pPr>
      <w:rPr>
        <w:rFonts w:cs="Times New Roman"/>
      </w:rPr>
    </w:lvl>
    <w:lvl w:ilvl="5" w:tplc="1809001B">
      <w:start w:val="1"/>
      <w:numFmt w:val="lowerRoman"/>
      <w:lvlText w:val="%6."/>
      <w:lvlJc w:val="right"/>
      <w:pPr>
        <w:ind w:left="5569" w:hanging="180"/>
      </w:pPr>
      <w:rPr>
        <w:rFonts w:cs="Times New Roman"/>
      </w:rPr>
    </w:lvl>
    <w:lvl w:ilvl="6" w:tplc="1809000F">
      <w:start w:val="1"/>
      <w:numFmt w:val="decimal"/>
      <w:lvlText w:val="%7."/>
      <w:lvlJc w:val="left"/>
      <w:pPr>
        <w:ind w:left="6289" w:hanging="360"/>
      </w:pPr>
      <w:rPr>
        <w:rFonts w:cs="Times New Roman"/>
      </w:rPr>
    </w:lvl>
    <w:lvl w:ilvl="7" w:tplc="18090019">
      <w:start w:val="1"/>
      <w:numFmt w:val="lowerLetter"/>
      <w:lvlText w:val="%8."/>
      <w:lvlJc w:val="left"/>
      <w:pPr>
        <w:ind w:left="7009" w:hanging="360"/>
      </w:pPr>
      <w:rPr>
        <w:rFonts w:cs="Times New Roman"/>
      </w:rPr>
    </w:lvl>
    <w:lvl w:ilvl="8" w:tplc="1809001B">
      <w:start w:val="1"/>
      <w:numFmt w:val="lowerRoman"/>
      <w:lvlText w:val="%9."/>
      <w:lvlJc w:val="right"/>
      <w:pPr>
        <w:ind w:left="7729" w:hanging="180"/>
      </w:pPr>
      <w:rPr>
        <w:rFonts w:cs="Times New Roman"/>
      </w:rPr>
    </w:lvl>
  </w:abstractNum>
  <w:abstractNum w:abstractNumId="4">
    <w:nsid w:val="2F0E77B1"/>
    <w:multiLevelType w:val="hybridMultilevel"/>
    <w:tmpl w:val="EA266934"/>
    <w:lvl w:ilvl="0" w:tplc="AA3A0152">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6">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7">
    <w:nsid w:val="3CDB5DC9"/>
    <w:multiLevelType w:val="hybridMultilevel"/>
    <w:tmpl w:val="AF5C010E"/>
    <w:lvl w:ilvl="0" w:tplc="C7EEB06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9">
    <w:nsid w:val="795C04E3"/>
    <w:multiLevelType w:val="hybridMultilevel"/>
    <w:tmpl w:val="0A5E10C8"/>
    <w:lvl w:ilvl="0" w:tplc="1FD0D24C">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1"/>
  </w:num>
  <w:num w:numId="5">
    <w:abstractNumId w:val="6"/>
  </w:num>
  <w:num w:numId="6">
    <w:abstractNumId w:val="8"/>
  </w:num>
  <w:num w:numId="7">
    <w:abstractNumId w:val="4"/>
  </w:num>
  <w:num w:numId="8">
    <w:abstractNumId w:val="9"/>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07D58"/>
    <w:rsid w:val="00065FF7"/>
    <w:rsid w:val="000B2795"/>
    <w:rsid w:val="000D735E"/>
    <w:rsid w:val="000E4EF9"/>
    <w:rsid w:val="001112FF"/>
    <w:rsid w:val="001150AE"/>
    <w:rsid w:val="00117EFA"/>
    <w:rsid w:val="00166686"/>
    <w:rsid w:val="001B0894"/>
    <w:rsid w:val="001C442C"/>
    <w:rsid w:val="0023130A"/>
    <w:rsid w:val="00252D5D"/>
    <w:rsid w:val="00277A63"/>
    <w:rsid w:val="003478F9"/>
    <w:rsid w:val="00353E32"/>
    <w:rsid w:val="00386BBA"/>
    <w:rsid w:val="003D7AA8"/>
    <w:rsid w:val="004078EE"/>
    <w:rsid w:val="00461591"/>
    <w:rsid w:val="004B1AF1"/>
    <w:rsid w:val="004E12F5"/>
    <w:rsid w:val="005F086D"/>
    <w:rsid w:val="0069297B"/>
    <w:rsid w:val="006C1F2D"/>
    <w:rsid w:val="00707D58"/>
    <w:rsid w:val="0078347A"/>
    <w:rsid w:val="007A4344"/>
    <w:rsid w:val="00811BF4"/>
    <w:rsid w:val="008476A5"/>
    <w:rsid w:val="008B0161"/>
    <w:rsid w:val="008C339B"/>
    <w:rsid w:val="008E2B16"/>
    <w:rsid w:val="00A52AEC"/>
    <w:rsid w:val="00A64DBF"/>
    <w:rsid w:val="00A64F24"/>
    <w:rsid w:val="00AD53E6"/>
    <w:rsid w:val="00B07535"/>
    <w:rsid w:val="00B2693D"/>
    <w:rsid w:val="00B60AA5"/>
    <w:rsid w:val="00BE086E"/>
    <w:rsid w:val="00C90188"/>
    <w:rsid w:val="00CB69B2"/>
    <w:rsid w:val="00CE79A6"/>
    <w:rsid w:val="00D4009B"/>
    <w:rsid w:val="00DA5133"/>
    <w:rsid w:val="00E06627"/>
    <w:rsid w:val="00E2260A"/>
    <w:rsid w:val="00E9302B"/>
    <w:rsid w:val="00E94225"/>
    <w:rsid w:val="00F57F72"/>
    <w:rsid w:val="00F71F01"/>
    <w:rsid w:val="00FA5409"/>
    <w:rsid w:val="00FE028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58"/>
    <w:pPr>
      <w:spacing w:after="0" w:line="240" w:lineRule="auto"/>
    </w:pPr>
    <w:rPr>
      <w:rFonts w:ascii="Times New Roman" w:eastAsia="Calibri"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8"/>
    <w:pPr>
      <w:ind w:left="720"/>
    </w:pPr>
  </w:style>
  <w:style w:type="paragraph" w:styleId="NoSpacing">
    <w:name w:val="No Spacing"/>
    <w:qFormat/>
    <w:rsid w:val="00707D58"/>
    <w:pPr>
      <w:spacing w:after="0" w:line="240" w:lineRule="auto"/>
    </w:pPr>
    <w:rPr>
      <w:rFonts w:ascii="Verdana" w:eastAsia="Times New Roman" w:hAnsi="Verdan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182D6-AF0F-426F-9CC9-76BAD53C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cnolan</cp:lastModifiedBy>
  <cp:revision>22</cp:revision>
  <cp:lastPrinted>2013-12-10T14:40:00Z</cp:lastPrinted>
  <dcterms:created xsi:type="dcterms:W3CDTF">2013-12-09T09:25:00Z</dcterms:created>
  <dcterms:modified xsi:type="dcterms:W3CDTF">2013-12-16T10:21:00Z</dcterms:modified>
</cp:coreProperties>
</file>