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9A" w:rsidRPr="0017682E" w:rsidRDefault="0079659A" w:rsidP="0079659A">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79659A" w:rsidRPr="0017682E" w:rsidRDefault="0079659A" w:rsidP="0079659A">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Monday 21</w:t>
      </w:r>
      <w:r w:rsidRPr="0079659A">
        <w:rPr>
          <w:rFonts w:ascii="Cambria" w:hAnsi="Cambria" w:cs="Cambria"/>
          <w:b/>
          <w:bCs/>
          <w:color w:val="000000"/>
          <w:sz w:val="24"/>
          <w:szCs w:val="24"/>
          <w:vertAlign w:val="superscript"/>
          <w:lang w:val="en-IE"/>
        </w:rPr>
        <w:t>st</w:t>
      </w:r>
      <w:r>
        <w:rPr>
          <w:rFonts w:ascii="Cambria" w:hAnsi="Cambria" w:cs="Cambria"/>
          <w:b/>
          <w:bCs/>
          <w:color w:val="000000"/>
          <w:sz w:val="24"/>
          <w:szCs w:val="24"/>
          <w:lang w:val="en-IE"/>
        </w:rPr>
        <w:t xml:space="preserve"> October, </w:t>
      </w:r>
      <w:r w:rsidRPr="0017682E">
        <w:rPr>
          <w:rFonts w:ascii="Cambria" w:hAnsi="Cambria" w:cs="Cambria"/>
          <w:b/>
          <w:bCs/>
          <w:color w:val="000000"/>
          <w:sz w:val="24"/>
          <w:szCs w:val="24"/>
          <w:lang w:val="en-IE"/>
        </w:rPr>
        <w:t>201</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 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.00 p.m. in Council Chamber, County Hall, John Street, Kilkenny.</w:t>
      </w:r>
    </w:p>
    <w:p w:rsidR="0079659A" w:rsidRPr="0017682E" w:rsidRDefault="0079659A" w:rsidP="0079659A">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 21</w:t>
      </w:r>
      <w:r w:rsidRPr="0079659A">
        <w:rPr>
          <w:rFonts w:ascii="Cambria" w:hAnsi="Cambria" w:cs="Cambria"/>
          <w:b/>
          <w:bCs/>
          <w:color w:val="000000"/>
          <w:sz w:val="24"/>
          <w:szCs w:val="24"/>
          <w:vertAlign w:val="superscript"/>
          <w:lang w:val="en-IE"/>
        </w:rPr>
        <w:t>st</w:t>
      </w:r>
      <w:r>
        <w:rPr>
          <w:rFonts w:ascii="Cambria" w:hAnsi="Cambria" w:cs="Cambria"/>
          <w:b/>
          <w:bCs/>
          <w:color w:val="000000"/>
          <w:sz w:val="24"/>
          <w:szCs w:val="24"/>
          <w:lang w:val="en-IE"/>
        </w:rPr>
        <w:t xml:space="preserve">  </w:t>
      </w:r>
      <w:r>
        <w:rPr>
          <w:rFonts w:ascii="Cambria" w:hAnsi="Cambria" w:cs="Cambria"/>
          <w:b/>
          <w:bCs/>
          <w:color w:val="000000"/>
          <w:sz w:val="24"/>
          <w:szCs w:val="24"/>
          <w:vertAlign w:val="superscript"/>
          <w:lang w:val="en-IE"/>
        </w:rPr>
        <w:t xml:space="preserve">  </w:t>
      </w:r>
      <w:r>
        <w:rPr>
          <w:rFonts w:ascii="Cambria" w:hAnsi="Cambria" w:cs="Cambria"/>
          <w:b/>
          <w:bCs/>
          <w:color w:val="000000"/>
          <w:sz w:val="24"/>
          <w:szCs w:val="24"/>
          <w:lang w:val="en-IE"/>
        </w:rPr>
        <w:t xml:space="preserve">Méan Fomhair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w:t>
      </w:r>
      <w:smartTag w:uri="urn:schemas-microsoft-com:office:smarttags" w:element="PlaceType">
        <w:r w:rsidRPr="0017682E">
          <w:rPr>
            <w:rFonts w:ascii="Cambria" w:hAnsi="Cambria" w:cs="Cambria"/>
            <w:b/>
            <w:bCs/>
            <w:color w:val="000000"/>
            <w:sz w:val="24"/>
            <w:szCs w:val="24"/>
            <w:lang w:val="ga-IE"/>
          </w:rPr>
          <w:t>Eoin</w:t>
        </w:r>
      </w:smartTag>
      <w:r w:rsidRPr="0017682E">
        <w:rPr>
          <w:rFonts w:ascii="Cambria" w:hAnsi="Cambria" w:cs="Cambria"/>
          <w:b/>
          <w:bCs/>
          <w:color w:val="000000"/>
          <w:sz w:val="24"/>
          <w:szCs w:val="24"/>
          <w:lang w:val="ga-IE"/>
        </w:rPr>
        <w:t>, Cill Chainnigh.</w:t>
      </w:r>
    </w:p>
    <w:p w:rsidR="0079659A" w:rsidRPr="0017682E" w:rsidRDefault="0079659A" w:rsidP="0079659A">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79659A" w:rsidRPr="0017682E" w:rsidRDefault="0079659A" w:rsidP="0079659A">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79659A" w:rsidRDefault="0079659A" w:rsidP="0079659A">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Pr>
          <w:rFonts w:ascii="Cambria" w:hAnsi="Cambria" w:cs="Cambria"/>
          <w:bCs/>
          <w:color w:val="000000"/>
          <w:sz w:val="24"/>
          <w:szCs w:val="24"/>
          <w:lang w:val="en-IE"/>
        </w:rPr>
        <w:t>Monday 1</w:t>
      </w:r>
      <w:r w:rsidR="0072731C">
        <w:rPr>
          <w:rFonts w:ascii="Cambria" w:hAnsi="Cambria" w:cs="Cambria"/>
          <w:bCs/>
          <w:color w:val="000000"/>
          <w:sz w:val="24"/>
          <w:szCs w:val="24"/>
          <w:lang w:val="en-IE"/>
        </w:rPr>
        <w:t>6</w:t>
      </w:r>
      <w:r w:rsidRPr="0006299B">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w:t>
      </w:r>
      <w:r w:rsidR="0072731C">
        <w:rPr>
          <w:rFonts w:ascii="Cambria" w:hAnsi="Cambria" w:cs="Cambria"/>
          <w:bCs/>
          <w:color w:val="000000"/>
          <w:sz w:val="24"/>
          <w:szCs w:val="24"/>
          <w:lang w:val="en-IE"/>
        </w:rPr>
        <w:t xml:space="preserve">September, 2013 </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8B0C8D" w:rsidRDefault="008B0C8D" w:rsidP="0079659A">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Rural Water Monitoring Committee Meeting held on 18</w:t>
      </w:r>
      <w:r w:rsidRPr="008B0C8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September, 2013 (</w:t>
      </w:r>
      <w:r w:rsidR="00A46BD6">
        <w:rPr>
          <w:rFonts w:ascii="Cambria" w:hAnsi="Cambria" w:cs="Cambria"/>
          <w:bCs/>
          <w:color w:val="000000"/>
          <w:sz w:val="24"/>
          <w:szCs w:val="24"/>
          <w:lang w:val="en-IE"/>
        </w:rPr>
        <w:t xml:space="preserve">copy of </w:t>
      </w:r>
      <w:r>
        <w:rPr>
          <w:rFonts w:ascii="Cambria" w:hAnsi="Cambria" w:cs="Cambria"/>
          <w:bCs/>
          <w:color w:val="000000"/>
          <w:sz w:val="24"/>
          <w:szCs w:val="24"/>
          <w:lang w:val="en-IE"/>
        </w:rPr>
        <w:t xml:space="preserve">minutes attached) </w:t>
      </w:r>
    </w:p>
    <w:p w:rsidR="008E2466" w:rsidRDefault="008E2466" w:rsidP="0079659A">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5 – Arts, Culture, Heritage, Tourism and Education Meeting held on 20</w:t>
      </w:r>
      <w:r w:rsidRPr="008E246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September, 2013 (</w:t>
      </w:r>
      <w:r w:rsidR="00A46BD6">
        <w:rPr>
          <w:rFonts w:ascii="Cambria" w:hAnsi="Cambria" w:cs="Cambria"/>
          <w:bCs/>
          <w:color w:val="000000"/>
          <w:sz w:val="24"/>
          <w:szCs w:val="24"/>
          <w:lang w:val="en-IE"/>
        </w:rPr>
        <w:t xml:space="preserve">copy of </w:t>
      </w:r>
      <w:r>
        <w:rPr>
          <w:rFonts w:ascii="Cambria" w:hAnsi="Cambria" w:cs="Cambria"/>
          <w:bCs/>
          <w:color w:val="000000"/>
          <w:sz w:val="24"/>
          <w:szCs w:val="24"/>
          <w:lang w:val="en-IE"/>
        </w:rPr>
        <w:t xml:space="preserve">minutes attached) </w:t>
      </w:r>
    </w:p>
    <w:p w:rsidR="00F65219" w:rsidRDefault="00F65219" w:rsidP="00F6521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Thomastown Electoral Area Committee Meeting held on 23</w:t>
      </w:r>
      <w:r w:rsidRPr="008B0C8D">
        <w:rPr>
          <w:rFonts w:ascii="Cambria" w:hAnsi="Cambria" w:cs="Cambria"/>
          <w:bCs/>
          <w:color w:val="000000"/>
          <w:sz w:val="24"/>
          <w:szCs w:val="24"/>
          <w:vertAlign w:val="superscript"/>
          <w:lang w:val="en-IE"/>
        </w:rPr>
        <w:t>rd</w:t>
      </w:r>
      <w:r>
        <w:rPr>
          <w:rFonts w:ascii="Cambria" w:hAnsi="Cambria" w:cs="Cambria"/>
          <w:bCs/>
          <w:color w:val="000000"/>
          <w:sz w:val="24"/>
          <w:szCs w:val="24"/>
          <w:lang w:val="en-IE"/>
        </w:rPr>
        <w:t xml:space="preserve"> September, 2013 (copy of minutes attached) </w:t>
      </w:r>
    </w:p>
    <w:p w:rsidR="00F65219" w:rsidRDefault="00F65219" w:rsidP="00F6521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4 – Housing &amp; Social Strategic Policy Committee Meeting held on 23</w:t>
      </w:r>
      <w:r w:rsidRPr="00D84912">
        <w:rPr>
          <w:rFonts w:ascii="Cambria" w:hAnsi="Cambria" w:cs="Cambria"/>
          <w:bCs/>
          <w:color w:val="000000"/>
          <w:sz w:val="24"/>
          <w:szCs w:val="24"/>
          <w:vertAlign w:val="superscript"/>
          <w:lang w:val="en-IE"/>
        </w:rPr>
        <w:t>rd</w:t>
      </w:r>
      <w:r>
        <w:rPr>
          <w:rFonts w:ascii="Cambria" w:hAnsi="Cambria" w:cs="Cambria"/>
          <w:bCs/>
          <w:color w:val="000000"/>
          <w:sz w:val="24"/>
          <w:szCs w:val="24"/>
          <w:lang w:val="en-IE"/>
        </w:rPr>
        <w:t xml:space="preserve"> September, 2013 (copy of minutes attached) </w:t>
      </w:r>
    </w:p>
    <w:p w:rsidR="00F65219" w:rsidRDefault="00F65219" w:rsidP="00F6521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Forward Planning and Development Strategic Policy Committee Meeting SPC 1 held on 30</w:t>
      </w:r>
      <w:r w:rsidRPr="00712D91">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September, 2013 (copy of minutes attached) </w:t>
      </w:r>
    </w:p>
    <w:p w:rsidR="00F65219" w:rsidRDefault="00F65219" w:rsidP="00F65219">
      <w:pPr>
        <w:numPr>
          <w:ilvl w:val="0"/>
          <w:numId w:val="2"/>
        </w:numPr>
        <w:spacing w:after="120"/>
        <w:ind w:left="709" w:hanging="567"/>
        <w:jc w:val="both"/>
        <w:rPr>
          <w:rFonts w:ascii="Cambria" w:hAnsi="Cambria" w:cs="Cambria"/>
          <w:bCs/>
          <w:color w:val="000000"/>
          <w:sz w:val="24"/>
          <w:szCs w:val="24"/>
          <w:lang w:val="en-IE"/>
        </w:rPr>
      </w:pPr>
      <w:r w:rsidRPr="00AC26AE">
        <w:rPr>
          <w:rFonts w:ascii="Cambria" w:hAnsi="Cambria" w:cs="Cambria"/>
          <w:bCs/>
          <w:color w:val="000000"/>
          <w:sz w:val="24"/>
          <w:szCs w:val="24"/>
          <w:lang w:val="en-IE"/>
        </w:rPr>
        <w:t>Minutes of Piltown Electoral Area Meeting held on 1</w:t>
      </w:r>
      <w:r w:rsidRPr="00AC26AE">
        <w:rPr>
          <w:rFonts w:ascii="Cambria" w:hAnsi="Cambria" w:cs="Cambria"/>
          <w:bCs/>
          <w:color w:val="000000"/>
          <w:sz w:val="24"/>
          <w:szCs w:val="24"/>
          <w:vertAlign w:val="superscript"/>
          <w:lang w:val="en-IE"/>
        </w:rPr>
        <w:t>st</w:t>
      </w:r>
      <w:r w:rsidRPr="00AC26AE">
        <w:rPr>
          <w:rFonts w:ascii="Cambria" w:hAnsi="Cambria" w:cs="Cambria"/>
          <w:bCs/>
          <w:color w:val="000000"/>
          <w:sz w:val="24"/>
          <w:szCs w:val="24"/>
          <w:lang w:val="en-IE"/>
        </w:rPr>
        <w:t xml:space="preserve"> October, 2013 (copy of minutes attached) </w:t>
      </w:r>
    </w:p>
    <w:p w:rsidR="00AC26AE" w:rsidRDefault="00AC26AE" w:rsidP="00F6521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Callan Electoral Area Meeting held on 1</w:t>
      </w:r>
      <w:r w:rsidRPr="00AC26AE">
        <w:rPr>
          <w:rFonts w:ascii="Cambria" w:hAnsi="Cambria" w:cs="Cambria"/>
          <w:bCs/>
          <w:color w:val="000000"/>
          <w:sz w:val="24"/>
          <w:szCs w:val="24"/>
          <w:vertAlign w:val="superscript"/>
          <w:lang w:val="en-IE"/>
        </w:rPr>
        <w:t>st</w:t>
      </w:r>
      <w:r>
        <w:rPr>
          <w:rFonts w:ascii="Cambria" w:hAnsi="Cambria" w:cs="Cambria"/>
          <w:bCs/>
          <w:color w:val="000000"/>
          <w:sz w:val="24"/>
          <w:szCs w:val="24"/>
          <w:lang w:val="en-IE"/>
        </w:rPr>
        <w:t xml:space="preserve"> October, 2013 (copy of minutes attached) </w:t>
      </w:r>
    </w:p>
    <w:p w:rsidR="00EE5212" w:rsidRDefault="00EE5212" w:rsidP="00F6521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2 – Infrastructure, Transportation, Water Services &amp; Other Policy Issues Meeting held on 4</w:t>
      </w:r>
      <w:r w:rsidRPr="00EE5212">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October , 2013 (copy of minutes attached) </w:t>
      </w:r>
    </w:p>
    <w:p w:rsidR="00496AC0" w:rsidRPr="00AC26AE" w:rsidRDefault="00496AC0" w:rsidP="00EE5212">
      <w:pPr>
        <w:spacing w:after="120"/>
        <w:jc w:val="both"/>
        <w:rPr>
          <w:rFonts w:ascii="Cambria" w:hAnsi="Cambria" w:cs="Cambria"/>
          <w:bCs/>
          <w:color w:val="000000"/>
          <w:sz w:val="24"/>
          <w:szCs w:val="24"/>
          <w:lang w:val="en-IE"/>
        </w:rPr>
      </w:pPr>
    </w:p>
    <w:p w:rsidR="00496AC0" w:rsidRPr="00496AC0" w:rsidRDefault="0079659A" w:rsidP="0079659A">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79659A" w:rsidRPr="005D07FD" w:rsidRDefault="0079659A" w:rsidP="00496AC0">
      <w:pPr>
        <w:spacing w:after="120"/>
        <w:ind w:left="426"/>
        <w:jc w:val="both"/>
        <w:rPr>
          <w:rFonts w:ascii="Cambria" w:hAnsi="Cambria" w:cs="Cambria"/>
          <w:b/>
          <w:bCs/>
          <w:color w:val="000000"/>
          <w:sz w:val="24"/>
          <w:szCs w:val="24"/>
          <w:lang w:val="en-IE"/>
        </w:rPr>
      </w:pPr>
      <w:r w:rsidRPr="0017682E">
        <w:rPr>
          <w:rFonts w:ascii="Cambria" w:hAnsi="Cambria" w:cs="Cambria"/>
          <w:b/>
          <w:bCs/>
          <w:color w:val="000000"/>
          <w:sz w:val="24"/>
          <w:szCs w:val="24"/>
          <w:lang w:val="ga-IE"/>
        </w:rPr>
        <w:t>  </w:t>
      </w:r>
    </w:p>
    <w:p w:rsidR="009D0D2E" w:rsidRPr="00D2165F" w:rsidRDefault="009D0D2E" w:rsidP="009D0D2E">
      <w:pPr>
        <w:pStyle w:val="ListParagraph"/>
        <w:numPr>
          <w:ilvl w:val="0"/>
          <w:numId w:val="4"/>
        </w:numPr>
        <w:spacing w:before="120" w:after="120"/>
        <w:ind w:left="709" w:hanging="567"/>
        <w:jc w:val="both"/>
        <w:rPr>
          <w:rFonts w:ascii="Cambria" w:hAnsi="Cambria" w:cs="Cambria"/>
          <w:b/>
          <w:bCs/>
          <w:color w:val="000000"/>
          <w:sz w:val="24"/>
          <w:szCs w:val="24"/>
          <w:u w:val="single"/>
          <w:lang w:val="en-IE"/>
        </w:rPr>
      </w:pPr>
      <w:r>
        <w:rPr>
          <w:rFonts w:ascii="Cambria" w:hAnsi="Cambria" w:cs="Cambria"/>
          <w:b/>
          <w:bCs/>
          <w:color w:val="000000"/>
          <w:sz w:val="24"/>
          <w:szCs w:val="24"/>
          <w:u w:val="single"/>
          <w:lang w:val="en-IE"/>
        </w:rPr>
        <w:t xml:space="preserve">Housing &amp; </w:t>
      </w:r>
      <w:r w:rsidRPr="00583D1A">
        <w:rPr>
          <w:rFonts w:ascii="Cambria" w:hAnsi="Cambria" w:cs="Cambria"/>
          <w:b/>
          <w:bCs/>
          <w:color w:val="000000"/>
          <w:sz w:val="24"/>
          <w:szCs w:val="24"/>
          <w:u w:val="single"/>
          <w:lang w:val="en-IE"/>
        </w:rPr>
        <w:t xml:space="preserve">Other Disposal </w:t>
      </w:r>
      <w:r>
        <w:rPr>
          <w:rFonts w:ascii="Cambria" w:hAnsi="Cambria" w:cs="Cambria"/>
          <w:b/>
          <w:bCs/>
          <w:color w:val="000000"/>
          <w:sz w:val="24"/>
          <w:szCs w:val="24"/>
          <w:u w:val="single"/>
          <w:lang w:val="en-IE"/>
        </w:rPr>
        <w:t xml:space="preserve">- </w:t>
      </w:r>
      <w:r w:rsidRPr="00515C3D">
        <w:rPr>
          <w:rFonts w:ascii="Cambria" w:hAnsi="Cambria" w:cs="Tahoma"/>
          <w:b/>
          <w:bCs/>
          <w:sz w:val="24"/>
          <w:szCs w:val="24"/>
          <w:u w:val="single"/>
          <w:lang w:val="en-IE"/>
        </w:rPr>
        <w:t>Tithíocht</w:t>
      </w:r>
      <w:r w:rsidRPr="00583D1A">
        <w:rPr>
          <w:rFonts w:ascii="Cambria" w:hAnsi="Cambria" w:cs="Tahoma"/>
          <w:b/>
          <w:color w:val="000000"/>
          <w:sz w:val="24"/>
          <w:szCs w:val="24"/>
          <w:u w:val="single"/>
          <w:lang w:val="ga-IE"/>
        </w:rPr>
        <w:t xml:space="preserve"> </w:t>
      </w:r>
      <w:r>
        <w:rPr>
          <w:rFonts w:ascii="Cambria" w:hAnsi="Cambria" w:cs="Tahoma"/>
          <w:b/>
          <w:color w:val="000000"/>
          <w:sz w:val="24"/>
          <w:szCs w:val="24"/>
          <w:u w:val="single"/>
          <w:lang w:val="ga-IE"/>
        </w:rPr>
        <w:t xml:space="preserve">&amp; </w:t>
      </w:r>
      <w:r w:rsidRPr="00583D1A">
        <w:rPr>
          <w:rFonts w:ascii="Cambria" w:hAnsi="Cambria" w:cs="Tahoma"/>
          <w:b/>
          <w:color w:val="000000"/>
          <w:sz w:val="24"/>
          <w:szCs w:val="24"/>
          <w:u w:val="single"/>
          <w:lang w:val="ga-IE"/>
        </w:rPr>
        <w:t>Díuscairt Eile</w:t>
      </w:r>
    </w:p>
    <w:p w:rsidR="009D0D2E" w:rsidRDefault="009D0D2E" w:rsidP="009D0D2E">
      <w:pPr>
        <w:pStyle w:val="ListParagraph"/>
        <w:numPr>
          <w:ilvl w:val="0"/>
          <w:numId w:val="17"/>
        </w:numPr>
        <w:rPr>
          <w:rFonts w:asciiTheme="majorHAnsi" w:hAnsiTheme="majorHAnsi" w:cs="Arial"/>
          <w:sz w:val="24"/>
          <w:szCs w:val="24"/>
        </w:rPr>
      </w:pPr>
      <w:r w:rsidRPr="009D0D2E">
        <w:rPr>
          <w:rFonts w:asciiTheme="majorHAnsi" w:hAnsiTheme="majorHAnsi" w:cs="Arial"/>
          <w:sz w:val="24"/>
          <w:szCs w:val="24"/>
        </w:rPr>
        <w:t xml:space="preserve"> </w:t>
      </w:r>
      <w:r w:rsidR="00130613" w:rsidRPr="009D0D2E">
        <w:rPr>
          <w:rFonts w:asciiTheme="majorHAnsi" w:hAnsiTheme="majorHAnsi" w:cs="Arial"/>
          <w:sz w:val="24"/>
          <w:szCs w:val="24"/>
        </w:rPr>
        <w:t xml:space="preserve">“That, in accordance with the provisions of Section 183 of the Local Government Act, 2001, Kilkenny County Council hereby approves of the disposal of its interest in property at Brandondale, Graiguenamanagh, Co. Kilkenny, measuring 0.101 hectares, </w:t>
      </w:r>
      <w:r w:rsidR="00130613" w:rsidRPr="009D0D2E">
        <w:rPr>
          <w:rFonts w:asciiTheme="majorHAnsi" w:hAnsiTheme="majorHAnsi" w:cs="Arial"/>
          <w:bCs/>
          <w:sz w:val="24"/>
          <w:szCs w:val="24"/>
          <w:lang w:val="en-US"/>
        </w:rPr>
        <w:t xml:space="preserve">as outlined in red on the attached map, to County Kilkenny V.E.C. </w:t>
      </w:r>
      <w:r w:rsidR="00130613" w:rsidRPr="009D0D2E">
        <w:rPr>
          <w:rFonts w:asciiTheme="majorHAnsi" w:hAnsiTheme="majorHAnsi" w:cs="Arial"/>
          <w:sz w:val="24"/>
          <w:szCs w:val="24"/>
        </w:rPr>
        <w:t>for the nominal sum of €100 (one hundred euro) with each party being responsible for their own legal costs associated with the sale.”</w:t>
      </w:r>
      <w:r w:rsidR="00A46BD6">
        <w:rPr>
          <w:rFonts w:asciiTheme="majorHAnsi" w:hAnsiTheme="majorHAnsi" w:cs="Arial"/>
          <w:sz w:val="24"/>
          <w:szCs w:val="24"/>
        </w:rPr>
        <w:t xml:space="preserve"> (Notification issued to members on 23</w:t>
      </w:r>
      <w:r w:rsidR="00A46BD6" w:rsidRPr="00A46BD6">
        <w:rPr>
          <w:rFonts w:asciiTheme="majorHAnsi" w:hAnsiTheme="majorHAnsi" w:cs="Arial"/>
          <w:sz w:val="24"/>
          <w:szCs w:val="24"/>
          <w:vertAlign w:val="superscript"/>
        </w:rPr>
        <w:t>rd</w:t>
      </w:r>
      <w:r w:rsidR="00A46BD6">
        <w:rPr>
          <w:rFonts w:asciiTheme="majorHAnsi" w:hAnsiTheme="majorHAnsi" w:cs="Arial"/>
          <w:sz w:val="24"/>
          <w:szCs w:val="24"/>
        </w:rPr>
        <w:t xml:space="preserve"> September, 2013 ) </w:t>
      </w:r>
    </w:p>
    <w:p w:rsidR="009D0D2E" w:rsidRDefault="009D0D2E" w:rsidP="009D0D2E">
      <w:pPr>
        <w:pStyle w:val="ListParagraph"/>
        <w:rPr>
          <w:rFonts w:asciiTheme="majorHAnsi" w:hAnsiTheme="majorHAnsi" w:cs="Arial"/>
          <w:sz w:val="24"/>
          <w:szCs w:val="24"/>
        </w:rPr>
      </w:pPr>
    </w:p>
    <w:p w:rsidR="00496AC0" w:rsidRDefault="00496AC0" w:rsidP="009D0D2E">
      <w:pPr>
        <w:pStyle w:val="ListParagraph"/>
        <w:rPr>
          <w:rFonts w:asciiTheme="majorHAnsi" w:hAnsiTheme="majorHAnsi" w:cs="Arial"/>
          <w:sz w:val="24"/>
          <w:szCs w:val="24"/>
        </w:rPr>
      </w:pPr>
    </w:p>
    <w:p w:rsidR="00496AC0" w:rsidRDefault="00496AC0" w:rsidP="009D0D2E">
      <w:pPr>
        <w:pStyle w:val="ListParagraph"/>
        <w:rPr>
          <w:rFonts w:asciiTheme="majorHAnsi" w:hAnsiTheme="majorHAnsi" w:cs="Arial"/>
          <w:sz w:val="24"/>
          <w:szCs w:val="24"/>
        </w:rPr>
      </w:pPr>
    </w:p>
    <w:p w:rsidR="00567E10" w:rsidRDefault="00130613" w:rsidP="009D0D2E">
      <w:pPr>
        <w:pStyle w:val="ListParagraph"/>
        <w:numPr>
          <w:ilvl w:val="0"/>
          <w:numId w:val="19"/>
        </w:numPr>
        <w:ind w:left="851" w:hanging="491"/>
        <w:rPr>
          <w:rFonts w:asciiTheme="majorHAnsi" w:hAnsiTheme="majorHAnsi" w:cs="Arial"/>
          <w:sz w:val="24"/>
          <w:szCs w:val="24"/>
        </w:rPr>
      </w:pPr>
      <w:r w:rsidRPr="009D0D2E">
        <w:rPr>
          <w:rFonts w:asciiTheme="majorHAnsi" w:hAnsiTheme="majorHAnsi" w:cs="Arial"/>
          <w:sz w:val="24"/>
          <w:szCs w:val="24"/>
        </w:rPr>
        <w:lastRenderedPageBreak/>
        <w:t xml:space="preserve">“That, in accordance with the provisions of Section 183 of the Local Government Act, 2001, Kilkenny County Council hereby approves of the disposal of its interest in property at Belline &amp; Rogerstown, Co. Kilkenny, measuring 0.041 hectares, </w:t>
      </w:r>
      <w:r w:rsidRPr="009D0D2E">
        <w:rPr>
          <w:rFonts w:asciiTheme="majorHAnsi" w:hAnsiTheme="majorHAnsi" w:cs="Arial"/>
          <w:bCs/>
          <w:sz w:val="24"/>
          <w:szCs w:val="24"/>
          <w:lang w:val="en-US"/>
        </w:rPr>
        <w:t xml:space="preserve">as outlined on the attached map, to Eamon &amp; Catherine O’Connell, 9, Clairin, Carrick on Suir, Co. Tippeary </w:t>
      </w:r>
      <w:r w:rsidRPr="009D0D2E">
        <w:rPr>
          <w:rFonts w:asciiTheme="majorHAnsi" w:hAnsiTheme="majorHAnsi" w:cs="Arial"/>
          <w:sz w:val="24"/>
          <w:szCs w:val="24"/>
        </w:rPr>
        <w:t>for the nominal sum of €10.00 with each party being responsible for their own legal costs associated with the sale.”</w:t>
      </w:r>
      <w:r w:rsidR="00A46BD6">
        <w:rPr>
          <w:rFonts w:asciiTheme="majorHAnsi" w:hAnsiTheme="majorHAnsi" w:cs="Arial"/>
          <w:sz w:val="24"/>
          <w:szCs w:val="24"/>
        </w:rPr>
        <w:t>(Notification issued to members on 23</w:t>
      </w:r>
      <w:r w:rsidR="00A46BD6" w:rsidRPr="00A46BD6">
        <w:rPr>
          <w:rFonts w:asciiTheme="majorHAnsi" w:hAnsiTheme="majorHAnsi" w:cs="Arial"/>
          <w:sz w:val="24"/>
          <w:szCs w:val="24"/>
          <w:vertAlign w:val="superscript"/>
        </w:rPr>
        <w:t>rd</w:t>
      </w:r>
      <w:r w:rsidR="00A46BD6">
        <w:rPr>
          <w:rFonts w:asciiTheme="majorHAnsi" w:hAnsiTheme="majorHAnsi" w:cs="Arial"/>
          <w:sz w:val="24"/>
          <w:szCs w:val="24"/>
        </w:rPr>
        <w:t xml:space="preserve"> September. 2013</w:t>
      </w:r>
    </w:p>
    <w:p w:rsidR="00A46BD6" w:rsidRPr="00A46BD6" w:rsidRDefault="00A46BD6" w:rsidP="00A46BD6">
      <w:pPr>
        <w:ind w:left="360"/>
        <w:rPr>
          <w:rFonts w:asciiTheme="majorHAnsi" w:hAnsiTheme="majorHAnsi" w:cs="Arial"/>
          <w:sz w:val="24"/>
          <w:szCs w:val="24"/>
        </w:rPr>
      </w:pPr>
    </w:p>
    <w:p w:rsidR="0022298A" w:rsidRPr="0022298A" w:rsidRDefault="0022298A" w:rsidP="0022298A">
      <w:pPr>
        <w:pStyle w:val="ListParagraph"/>
        <w:rPr>
          <w:rFonts w:asciiTheme="majorHAnsi" w:hAnsiTheme="majorHAnsi" w:cs="Arial"/>
          <w:sz w:val="24"/>
          <w:szCs w:val="24"/>
        </w:rPr>
      </w:pPr>
    </w:p>
    <w:p w:rsidR="0022298A" w:rsidRDefault="0022298A" w:rsidP="009D0D2E">
      <w:pPr>
        <w:pStyle w:val="ListParagraph"/>
        <w:numPr>
          <w:ilvl w:val="0"/>
          <w:numId w:val="19"/>
        </w:numPr>
        <w:ind w:left="851" w:hanging="425"/>
        <w:rPr>
          <w:bCs/>
          <w:sz w:val="24"/>
          <w:szCs w:val="24"/>
        </w:rPr>
      </w:pPr>
      <w:bookmarkStart w:id="0" w:name="OLE_LINK1"/>
      <w:r w:rsidRPr="0022298A">
        <w:rPr>
          <w:bCs/>
          <w:sz w:val="24"/>
          <w:szCs w:val="24"/>
        </w:rPr>
        <w:t xml:space="preserve">“That, in accordance with the provisions of Section 183 of the Local Government Act, 2001, Kilkenny County Council hereby approves of the disposal of its interest in property at Tullaroan, Co. Kilkenny, measuring 0.2020 hectares, </w:t>
      </w:r>
      <w:r w:rsidRPr="0022298A">
        <w:rPr>
          <w:bCs/>
          <w:sz w:val="24"/>
          <w:szCs w:val="24"/>
          <w:lang w:val="en-US"/>
        </w:rPr>
        <w:t xml:space="preserve">as outlined in blue on the attached map, to Anthony Dillon, Tullaroan, Co. Kilkenny </w:t>
      </w:r>
      <w:bookmarkEnd w:id="0"/>
      <w:r w:rsidRPr="0022298A">
        <w:rPr>
          <w:bCs/>
          <w:sz w:val="24"/>
          <w:szCs w:val="24"/>
        </w:rPr>
        <w:t>for the sum of €500 (five hundred euros) with each party being responsible for their own legal costs associated with the sale.”</w:t>
      </w:r>
      <w:r w:rsidR="00A46BD6">
        <w:rPr>
          <w:bCs/>
          <w:sz w:val="24"/>
          <w:szCs w:val="24"/>
        </w:rPr>
        <w:t xml:space="preserve"> (Notification issued to members on 23</w:t>
      </w:r>
      <w:r w:rsidR="00A46BD6" w:rsidRPr="00A46BD6">
        <w:rPr>
          <w:bCs/>
          <w:sz w:val="24"/>
          <w:szCs w:val="24"/>
          <w:vertAlign w:val="superscript"/>
        </w:rPr>
        <w:t>rd</w:t>
      </w:r>
      <w:r w:rsidR="00A46BD6">
        <w:rPr>
          <w:bCs/>
          <w:sz w:val="24"/>
          <w:szCs w:val="24"/>
        </w:rPr>
        <w:t xml:space="preserve"> September, 2013) </w:t>
      </w:r>
    </w:p>
    <w:p w:rsidR="0022298A" w:rsidRPr="009D0D2E" w:rsidRDefault="0022298A" w:rsidP="009D0D2E">
      <w:pPr>
        <w:rPr>
          <w:bCs/>
          <w:sz w:val="24"/>
          <w:szCs w:val="24"/>
        </w:rPr>
      </w:pPr>
    </w:p>
    <w:p w:rsidR="00567E10" w:rsidRDefault="009D0D2E" w:rsidP="009D0D2E">
      <w:pPr>
        <w:pStyle w:val="ListParagraph"/>
        <w:numPr>
          <w:ilvl w:val="0"/>
          <w:numId w:val="19"/>
        </w:numPr>
        <w:rPr>
          <w:rFonts w:asciiTheme="majorHAnsi" w:hAnsiTheme="majorHAnsi" w:cs="Arial"/>
          <w:sz w:val="24"/>
          <w:szCs w:val="24"/>
        </w:rPr>
      </w:pPr>
      <w:r>
        <w:rPr>
          <w:rFonts w:asciiTheme="majorHAnsi" w:hAnsiTheme="majorHAnsi" w:cs="Arial"/>
          <w:sz w:val="24"/>
          <w:szCs w:val="24"/>
        </w:rPr>
        <w:t>“</w:t>
      </w:r>
      <w:r w:rsidR="00567E10">
        <w:rPr>
          <w:rFonts w:asciiTheme="majorHAnsi" w:hAnsiTheme="majorHAnsi" w:cs="Arial"/>
          <w:sz w:val="24"/>
          <w:szCs w:val="24"/>
        </w:rPr>
        <w:t xml:space="preserve">That Kilkenny County Council hereby approves of the disposal of its interest in property at 21 Fairview, Graiguenamanagh, Co. Kilkenny to Edward Hynes Jnr in accordance with the terms of the Housing Acts 1966 to 2002”. </w:t>
      </w:r>
      <w:r w:rsidR="00A46BD6">
        <w:rPr>
          <w:rFonts w:asciiTheme="majorHAnsi" w:hAnsiTheme="majorHAnsi" w:cs="Arial"/>
          <w:sz w:val="24"/>
          <w:szCs w:val="24"/>
        </w:rPr>
        <w:t>(Notification issued to members on 9</w:t>
      </w:r>
      <w:r w:rsidR="00A46BD6" w:rsidRPr="00A46BD6">
        <w:rPr>
          <w:rFonts w:asciiTheme="majorHAnsi" w:hAnsiTheme="majorHAnsi" w:cs="Arial"/>
          <w:sz w:val="24"/>
          <w:szCs w:val="24"/>
          <w:vertAlign w:val="superscript"/>
        </w:rPr>
        <w:t>th</w:t>
      </w:r>
      <w:r w:rsidR="00A46BD6">
        <w:rPr>
          <w:rFonts w:asciiTheme="majorHAnsi" w:hAnsiTheme="majorHAnsi" w:cs="Arial"/>
          <w:sz w:val="24"/>
          <w:szCs w:val="24"/>
        </w:rPr>
        <w:t xml:space="preserve"> October, 2013) </w:t>
      </w:r>
    </w:p>
    <w:p w:rsidR="00567E10" w:rsidRPr="00567E10" w:rsidRDefault="00567E10" w:rsidP="00567E10">
      <w:pPr>
        <w:pStyle w:val="ListParagraph"/>
        <w:rPr>
          <w:rFonts w:asciiTheme="majorHAnsi" w:hAnsiTheme="majorHAnsi" w:cs="Arial"/>
          <w:sz w:val="24"/>
          <w:szCs w:val="24"/>
        </w:rPr>
      </w:pPr>
    </w:p>
    <w:p w:rsidR="00567E10" w:rsidRDefault="00567E10" w:rsidP="009D0D2E">
      <w:pPr>
        <w:pStyle w:val="ListParagraph"/>
        <w:numPr>
          <w:ilvl w:val="0"/>
          <w:numId w:val="19"/>
        </w:numPr>
        <w:rPr>
          <w:rFonts w:asciiTheme="majorHAnsi" w:hAnsiTheme="majorHAnsi" w:cs="Arial"/>
          <w:sz w:val="24"/>
          <w:szCs w:val="24"/>
        </w:rPr>
      </w:pPr>
      <w:r>
        <w:rPr>
          <w:rFonts w:asciiTheme="majorHAnsi" w:hAnsiTheme="majorHAnsi" w:cs="Arial"/>
          <w:sz w:val="24"/>
          <w:szCs w:val="24"/>
        </w:rPr>
        <w:t xml:space="preserve">“That Kilkenny County Council hereby approves of the disposal of its interest in property at 8 Leggettsrath, Kilkenny to Josephine and Paddy Purcell in accordance with the terms of the Housing Acts 1966 to 2002”. </w:t>
      </w:r>
      <w:r w:rsidR="00A46BD6">
        <w:rPr>
          <w:rFonts w:asciiTheme="majorHAnsi" w:hAnsiTheme="majorHAnsi" w:cs="Arial"/>
          <w:sz w:val="24"/>
          <w:szCs w:val="24"/>
        </w:rPr>
        <w:t>(Notification issued to members on 9</w:t>
      </w:r>
      <w:r w:rsidR="00A46BD6" w:rsidRPr="00A46BD6">
        <w:rPr>
          <w:rFonts w:asciiTheme="majorHAnsi" w:hAnsiTheme="majorHAnsi" w:cs="Arial"/>
          <w:sz w:val="24"/>
          <w:szCs w:val="24"/>
          <w:vertAlign w:val="superscript"/>
        </w:rPr>
        <w:t>th</w:t>
      </w:r>
      <w:r w:rsidR="00A46BD6">
        <w:rPr>
          <w:rFonts w:asciiTheme="majorHAnsi" w:hAnsiTheme="majorHAnsi" w:cs="Arial"/>
          <w:sz w:val="24"/>
          <w:szCs w:val="24"/>
        </w:rPr>
        <w:t xml:space="preserve"> October, 2013) </w:t>
      </w:r>
    </w:p>
    <w:p w:rsidR="00913129" w:rsidRPr="00913129" w:rsidRDefault="00913129" w:rsidP="00913129">
      <w:pPr>
        <w:pStyle w:val="ListParagraph"/>
        <w:rPr>
          <w:rFonts w:asciiTheme="majorHAnsi" w:hAnsiTheme="majorHAnsi" w:cs="Arial"/>
          <w:sz w:val="24"/>
          <w:szCs w:val="24"/>
        </w:rPr>
      </w:pPr>
    </w:p>
    <w:p w:rsidR="00913129" w:rsidRPr="00567E10" w:rsidRDefault="00913129" w:rsidP="00913129">
      <w:pPr>
        <w:pStyle w:val="ListParagraph"/>
        <w:ind w:left="1080"/>
        <w:rPr>
          <w:rFonts w:asciiTheme="majorHAnsi" w:hAnsiTheme="majorHAnsi" w:cs="Arial"/>
          <w:sz w:val="24"/>
          <w:szCs w:val="24"/>
        </w:rPr>
      </w:pPr>
    </w:p>
    <w:p w:rsidR="00913129" w:rsidRPr="00E51306" w:rsidRDefault="00913129" w:rsidP="00E51306">
      <w:pPr>
        <w:pStyle w:val="ListParagraph"/>
        <w:numPr>
          <w:ilvl w:val="0"/>
          <w:numId w:val="4"/>
        </w:numPr>
        <w:ind w:left="851" w:hanging="1069"/>
        <w:rPr>
          <w:rFonts w:ascii="Cambria" w:hAnsi="Cambria" w:cs="Tahoma"/>
          <w:b/>
          <w:bCs/>
          <w:sz w:val="24"/>
          <w:szCs w:val="24"/>
          <w:u w:val="single"/>
          <w:lang w:val="en-IE"/>
        </w:rPr>
      </w:pPr>
      <w:r w:rsidRPr="00E51306">
        <w:rPr>
          <w:rFonts w:ascii="Cambria" w:hAnsi="Cambria" w:cs="Cambria"/>
          <w:b/>
          <w:sz w:val="24"/>
          <w:szCs w:val="24"/>
          <w:u w:val="single"/>
        </w:rPr>
        <w:t xml:space="preserve">Environment - </w:t>
      </w:r>
      <w:proofErr w:type="spellStart"/>
      <w:r w:rsidR="00E51306" w:rsidRPr="00E51306">
        <w:rPr>
          <w:rFonts w:ascii="Cambria" w:hAnsi="Cambria" w:cs="Cambria"/>
          <w:b/>
          <w:sz w:val="24"/>
          <w:szCs w:val="24"/>
          <w:u w:val="single"/>
        </w:rPr>
        <w:t>Timpeallacht</w:t>
      </w:r>
      <w:proofErr w:type="spellEnd"/>
    </w:p>
    <w:p w:rsidR="00913129" w:rsidRDefault="00913129" w:rsidP="00913129">
      <w:pPr>
        <w:pStyle w:val="ListParagraph"/>
        <w:spacing w:before="120" w:after="120"/>
        <w:ind w:left="1134"/>
        <w:jc w:val="both"/>
        <w:rPr>
          <w:rFonts w:ascii="Cambria" w:hAnsi="Cambria" w:cs="Cambria"/>
          <w:sz w:val="24"/>
          <w:szCs w:val="24"/>
        </w:rPr>
      </w:pPr>
      <w:r>
        <w:rPr>
          <w:rFonts w:ascii="Cambria" w:hAnsi="Cambria" w:cs="Cambria"/>
          <w:sz w:val="24"/>
          <w:szCs w:val="24"/>
        </w:rPr>
        <w:t xml:space="preserve">Recipients of National Recycling Awards </w:t>
      </w:r>
    </w:p>
    <w:p w:rsidR="00913129" w:rsidRDefault="00913129" w:rsidP="00913129">
      <w:pPr>
        <w:pStyle w:val="ListParagraph"/>
        <w:numPr>
          <w:ilvl w:val="0"/>
          <w:numId w:val="20"/>
        </w:numPr>
        <w:spacing w:before="120" w:after="120"/>
        <w:jc w:val="both"/>
        <w:rPr>
          <w:rFonts w:ascii="Cambria" w:hAnsi="Cambria" w:cs="Cambria"/>
          <w:sz w:val="24"/>
          <w:szCs w:val="24"/>
        </w:rPr>
      </w:pPr>
      <w:r>
        <w:rPr>
          <w:rFonts w:ascii="Cambria" w:hAnsi="Cambria" w:cs="Cambria"/>
          <w:sz w:val="24"/>
          <w:szCs w:val="24"/>
        </w:rPr>
        <w:t xml:space="preserve">Dunmore Recycling Centre </w:t>
      </w:r>
    </w:p>
    <w:p w:rsidR="00913129" w:rsidRPr="00A46BD6" w:rsidRDefault="00913129" w:rsidP="00913129">
      <w:pPr>
        <w:pStyle w:val="ListParagraph"/>
        <w:numPr>
          <w:ilvl w:val="0"/>
          <w:numId w:val="20"/>
        </w:numPr>
        <w:spacing w:before="120" w:after="120"/>
        <w:jc w:val="both"/>
        <w:rPr>
          <w:rFonts w:ascii="Cambria" w:hAnsi="Cambria" w:cs="Cambria"/>
          <w:sz w:val="24"/>
          <w:szCs w:val="24"/>
        </w:rPr>
      </w:pPr>
      <w:r>
        <w:rPr>
          <w:rFonts w:ascii="Cambria" w:hAnsi="Cambria" w:cs="Cambria"/>
          <w:sz w:val="24"/>
          <w:szCs w:val="24"/>
        </w:rPr>
        <w:t xml:space="preserve">Abbey Community College, </w:t>
      </w:r>
      <w:proofErr w:type="spellStart"/>
      <w:r>
        <w:rPr>
          <w:rFonts w:ascii="Cambria" w:hAnsi="Cambria" w:cs="Cambria"/>
          <w:sz w:val="24"/>
          <w:szCs w:val="24"/>
        </w:rPr>
        <w:t>Ferrybank</w:t>
      </w:r>
      <w:proofErr w:type="spellEnd"/>
      <w:r>
        <w:rPr>
          <w:rFonts w:ascii="Cambria" w:hAnsi="Cambria" w:cs="Cambria"/>
          <w:sz w:val="24"/>
          <w:szCs w:val="24"/>
        </w:rPr>
        <w:t xml:space="preserve"> </w:t>
      </w:r>
    </w:p>
    <w:p w:rsidR="0079659A" w:rsidRPr="00130613" w:rsidRDefault="0079659A" w:rsidP="00913129">
      <w:pPr>
        <w:pStyle w:val="ListParagraph"/>
        <w:ind w:firstLine="720"/>
        <w:rPr>
          <w:rFonts w:asciiTheme="majorHAnsi" w:hAnsiTheme="majorHAnsi" w:cs="Tahoma"/>
          <w:bCs/>
          <w:sz w:val="24"/>
          <w:szCs w:val="24"/>
          <w:lang w:val="en-IE"/>
        </w:rPr>
      </w:pPr>
    </w:p>
    <w:p w:rsidR="0079659A" w:rsidRPr="00FF39A9" w:rsidRDefault="0079659A" w:rsidP="0079659A">
      <w:pPr>
        <w:rPr>
          <w:rFonts w:ascii="Cambria" w:hAnsi="Cambria" w:cs="Tahoma"/>
          <w:bCs/>
          <w:sz w:val="24"/>
          <w:szCs w:val="24"/>
          <w:lang w:val="en-IE"/>
        </w:rPr>
      </w:pPr>
    </w:p>
    <w:p w:rsidR="0079659A" w:rsidRDefault="0079659A" w:rsidP="00425C4B">
      <w:pPr>
        <w:pStyle w:val="ListParagraph"/>
        <w:numPr>
          <w:ilvl w:val="0"/>
          <w:numId w:val="4"/>
        </w:numPr>
        <w:ind w:left="851" w:hanging="709"/>
        <w:rPr>
          <w:rFonts w:ascii="Cambria" w:hAnsi="Cambria" w:cs="Tahoma"/>
          <w:b/>
          <w:bCs/>
          <w:sz w:val="24"/>
          <w:szCs w:val="24"/>
          <w:u w:val="single"/>
          <w:lang w:val="en-IE"/>
        </w:rPr>
      </w:pPr>
      <w:r w:rsidRPr="00483F02">
        <w:rPr>
          <w:rFonts w:ascii="Cambria" w:hAnsi="Cambria" w:cs="Tahoma"/>
          <w:b/>
          <w:bCs/>
          <w:sz w:val="24"/>
          <w:szCs w:val="24"/>
          <w:u w:val="single"/>
          <w:lang w:val="en-IE"/>
        </w:rPr>
        <w:t xml:space="preserve">Planning – Pleanail </w:t>
      </w:r>
    </w:p>
    <w:p w:rsidR="00407B62" w:rsidRDefault="00407B62" w:rsidP="00407B62">
      <w:pPr>
        <w:pStyle w:val="ListParagraph"/>
        <w:ind w:left="1211"/>
        <w:rPr>
          <w:rFonts w:ascii="Cambria" w:hAnsi="Cambria" w:cs="Tahoma"/>
          <w:b/>
          <w:bCs/>
          <w:sz w:val="24"/>
          <w:szCs w:val="24"/>
          <w:u w:val="single"/>
          <w:lang w:val="en-IE"/>
        </w:rPr>
      </w:pPr>
    </w:p>
    <w:p w:rsidR="00407B62" w:rsidRPr="00407B62" w:rsidRDefault="00407B62" w:rsidP="009D0D2E">
      <w:pPr>
        <w:pStyle w:val="ListParagraph"/>
        <w:ind w:left="851"/>
        <w:rPr>
          <w:rFonts w:ascii="Cambria" w:hAnsi="Cambria" w:cs="Tahoma"/>
          <w:bCs/>
          <w:sz w:val="24"/>
          <w:szCs w:val="24"/>
          <w:lang w:val="en-IE"/>
        </w:rPr>
      </w:pPr>
      <w:r w:rsidRPr="00407B62">
        <w:rPr>
          <w:rFonts w:ascii="Cambria" w:hAnsi="Cambria" w:cs="Tahoma"/>
          <w:bCs/>
          <w:sz w:val="24"/>
          <w:szCs w:val="24"/>
          <w:lang w:val="en-IE"/>
        </w:rPr>
        <w:t xml:space="preserve">Extension of Woodstock LAP (2008) (report attached) </w:t>
      </w:r>
    </w:p>
    <w:p w:rsidR="0072731C" w:rsidRPr="00483F02" w:rsidRDefault="0072731C" w:rsidP="0072731C">
      <w:pPr>
        <w:pStyle w:val="ListParagraph"/>
        <w:ind w:left="1211"/>
        <w:rPr>
          <w:rFonts w:ascii="Cambria" w:hAnsi="Cambria" w:cs="Tahoma"/>
          <w:b/>
          <w:bCs/>
          <w:sz w:val="24"/>
          <w:szCs w:val="24"/>
          <w:u w:val="single"/>
          <w:lang w:val="en-IE"/>
        </w:rPr>
      </w:pPr>
    </w:p>
    <w:p w:rsidR="0079659A" w:rsidRPr="00483F02" w:rsidRDefault="0079659A" w:rsidP="0079659A">
      <w:pPr>
        <w:pStyle w:val="ListParagraph"/>
        <w:ind w:left="1211"/>
        <w:rPr>
          <w:rFonts w:ascii="Cambria" w:hAnsi="Cambria" w:cs="Tahoma"/>
          <w:bCs/>
          <w:sz w:val="24"/>
          <w:szCs w:val="24"/>
          <w:lang w:val="en-IE"/>
        </w:rPr>
      </w:pPr>
    </w:p>
    <w:p w:rsidR="0079659A" w:rsidRDefault="0079659A" w:rsidP="00425C4B">
      <w:pPr>
        <w:pStyle w:val="ListParagraph"/>
        <w:numPr>
          <w:ilvl w:val="0"/>
          <w:numId w:val="4"/>
        </w:numPr>
        <w:spacing w:before="120" w:after="120"/>
        <w:ind w:left="851" w:hanging="709"/>
        <w:jc w:val="both"/>
        <w:rPr>
          <w:rFonts w:ascii="Cambria" w:hAnsi="Cambria" w:cs="Cambria"/>
          <w:b/>
          <w:sz w:val="24"/>
          <w:szCs w:val="24"/>
          <w:u w:val="single"/>
        </w:rPr>
      </w:pPr>
      <w:r w:rsidRPr="00417211">
        <w:rPr>
          <w:rFonts w:ascii="Cambria" w:hAnsi="Cambria" w:cs="Cambria"/>
          <w:b/>
          <w:sz w:val="24"/>
          <w:szCs w:val="24"/>
          <w:u w:val="single"/>
        </w:rPr>
        <w:t xml:space="preserve">Water Services – </w:t>
      </w:r>
      <w:proofErr w:type="spellStart"/>
      <w:r w:rsidRPr="00066E24">
        <w:rPr>
          <w:rFonts w:ascii="Cambria" w:hAnsi="Cambria" w:cs="Cambria"/>
          <w:b/>
          <w:sz w:val="24"/>
          <w:szCs w:val="24"/>
          <w:u w:val="single"/>
        </w:rPr>
        <w:t>Seirbhísí</w:t>
      </w:r>
      <w:proofErr w:type="spellEnd"/>
      <w:r w:rsidRPr="00066E24">
        <w:rPr>
          <w:rFonts w:ascii="Cambria" w:hAnsi="Cambria" w:cs="Cambria"/>
          <w:b/>
          <w:sz w:val="24"/>
          <w:szCs w:val="24"/>
          <w:u w:val="single"/>
        </w:rPr>
        <w:t xml:space="preserve"> </w:t>
      </w:r>
      <w:proofErr w:type="spellStart"/>
      <w:r w:rsidRPr="00066E24">
        <w:rPr>
          <w:rFonts w:ascii="Cambria" w:hAnsi="Cambria" w:cs="Cambria"/>
          <w:b/>
          <w:sz w:val="24"/>
          <w:szCs w:val="24"/>
          <w:u w:val="single"/>
        </w:rPr>
        <w:t>Uisce</w:t>
      </w:r>
      <w:proofErr w:type="spellEnd"/>
    </w:p>
    <w:p w:rsidR="00E51306" w:rsidRPr="00417211" w:rsidRDefault="00E51306" w:rsidP="00E51306">
      <w:pPr>
        <w:pStyle w:val="ListParagraph"/>
        <w:spacing w:before="120" w:after="120"/>
        <w:ind w:left="851"/>
        <w:jc w:val="both"/>
        <w:rPr>
          <w:rFonts w:ascii="Cambria" w:hAnsi="Cambria" w:cs="Cambria"/>
          <w:b/>
          <w:sz w:val="24"/>
          <w:szCs w:val="24"/>
          <w:u w:val="single"/>
        </w:rPr>
      </w:pPr>
    </w:p>
    <w:p w:rsidR="00E02162" w:rsidRDefault="00130613" w:rsidP="00425C4B">
      <w:pPr>
        <w:pStyle w:val="ListParagraph"/>
        <w:numPr>
          <w:ilvl w:val="0"/>
          <w:numId w:val="15"/>
        </w:numPr>
        <w:tabs>
          <w:tab w:val="left" w:pos="2130"/>
        </w:tabs>
        <w:spacing w:before="120" w:after="120"/>
        <w:ind w:left="851" w:hanging="425"/>
        <w:jc w:val="both"/>
        <w:rPr>
          <w:rFonts w:ascii="Cambria" w:hAnsi="Cambria" w:cs="Cambria"/>
          <w:sz w:val="24"/>
          <w:szCs w:val="24"/>
        </w:rPr>
      </w:pPr>
      <w:r w:rsidRPr="00E02162">
        <w:rPr>
          <w:rFonts w:ascii="Cambria" w:hAnsi="Cambria" w:cs="Cambria"/>
          <w:sz w:val="24"/>
          <w:szCs w:val="24"/>
        </w:rPr>
        <w:t xml:space="preserve">Development of a new Water Supply at Woodquarter, Gowran, Co. Kilkenny (report attached) </w:t>
      </w:r>
    </w:p>
    <w:p w:rsidR="00E02162" w:rsidRDefault="00E02162" w:rsidP="00E02162">
      <w:pPr>
        <w:pStyle w:val="ListParagraph"/>
        <w:tabs>
          <w:tab w:val="left" w:pos="2130"/>
        </w:tabs>
        <w:spacing w:before="120" w:after="120"/>
        <w:ind w:left="851"/>
        <w:jc w:val="both"/>
        <w:rPr>
          <w:rFonts w:ascii="Cambria" w:hAnsi="Cambria" w:cs="Cambria"/>
          <w:sz w:val="24"/>
          <w:szCs w:val="24"/>
        </w:rPr>
      </w:pPr>
    </w:p>
    <w:p w:rsidR="008B0C8D" w:rsidRPr="00E02162" w:rsidRDefault="008B0C8D" w:rsidP="00425C4B">
      <w:pPr>
        <w:pStyle w:val="ListParagraph"/>
        <w:numPr>
          <w:ilvl w:val="0"/>
          <w:numId w:val="15"/>
        </w:numPr>
        <w:tabs>
          <w:tab w:val="left" w:pos="2130"/>
        </w:tabs>
        <w:spacing w:before="120" w:after="120"/>
        <w:ind w:left="851" w:hanging="425"/>
        <w:jc w:val="both"/>
        <w:rPr>
          <w:rFonts w:ascii="Cambria" w:hAnsi="Cambria" w:cs="Cambria"/>
          <w:sz w:val="24"/>
          <w:szCs w:val="24"/>
        </w:rPr>
      </w:pPr>
      <w:r w:rsidRPr="00E02162">
        <w:rPr>
          <w:rFonts w:ascii="Cambria" w:hAnsi="Cambria" w:cs="Cambria"/>
          <w:sz w:val="24"/>
          <w:szCs w:val="24"/>
        </w:rPr>
        <w:t xml:space="preserve">Takeover of Bleach Road Group Water Scheme (notification attached) </w:t>
      </w:r>
    </w:p>
    <w:p w:rsidR="008B0C8D" w:rsidRDefault="008B0C8D" w:rsidP="00130613">
      <w:pPr>
        <w:pStyle w:val="ListParagraph"/>
        <w:tabs>
          <w:tab w:val="left" w:pos="2130"/>
        </w:tabs>
        <w:spacing w:before="120" w:after="120"/>
        <w:ind w:left="1211"/>
        <w:jc w:val="both"/>
        <w:rPr>
          <w:rFonts w:ascii="Cambria" w:hAnsi="Cambria" w:cs="Cambria"/>
          <w:sz w:val="24"/>
          <w:szCs w:val="24"/>
        </w:rPr>
      </w:pPr>
    </w:p>
    <w:p w:rsidR="00D42A69" w:rsidRPr="005D07FD" w:rsidRDefault="00D42A69" w:rsidP="00D42A69">
      <w:pPr>
        <w:pStyle w:val="ListParagraph"/>
        <w:numPr>
          <w:ilvl w:val="0"/>
          <w:numId w:val="4"/>
        </w:numPr>
        <w:ind w:left="851" w:hanging="70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D42A69" w:rsidRDefault="00A00B7A" w:rsidP="00D42A69">
      <w:pPr>
        <w:pStyle w:val="ListParagraph"/>
        <w:numPr>
          <w:ilvl w:val="0"/>
          <w:numId w:val="13"/>
        </w:numPr>
        <w:spacing w:before="120" w:after="120"/>
        <w:ind w:left="1134" w:hanging="708"/>
        <w:jc w:val="both"/>
        <w:rPr>
          <w:rFonts w:ascii="Cambria" w:hAnsi="Cambria" w:cs="Cambria"/>
          <w:sz w:val="24"/>
          <w:szCs w:val="24"/>
        </w:rPr>
      </w:pPr>
      <w:r>
        <w:rPr>
          <w:rFonts w:ascii="Cambria" w:hAnsi="Cambria" w:cs="Cambria"/>
          <w:sz w:val="24"/>
          <w:szCs w:val="24"/>
        </w:rPr>
        <w:t xml:space="preserve"> </w:t>
      </w:r>
      <w:r w:rsidR="00D42A69">
        <w:rPr>
          <w:rFonts w:ascii="Cambria" w:hAnsi="Cambria" w:cs="Cambria"/>
          <w:sz w:val="24"/>
          <w:szCs w:val="24"/>
        </w:rPr>
        <w:t xml:space="preserve">“We the members of Kilkenny County Council approve the initiation of proceedings for the taking in charge of the Housing Development at Riverside, Ballyragget, Co. Kilkenny in accordance with Section 180 of the Planning &amp; Development Act, 2000 as amended by Section 59 of the Planning &amp; Development Act, 2010”. </w:t>
      </w:r>
      <w:r w:rsidR="00A46BD6">
        <w:rPr>
          <w:rFonts w:ascii="Cambria" w:hAnsi="Cambria" w:cs="Cambria"/>
          <w:sz w:val="24"/>
          <w:szCs w:val="24"/>
        </w:rPr>
        <w:t xml:space="preserve">(Notification attached) </w:t>
      </w:r>
    </w:p>
    <w:p w:rsidR="00E51306" w:rsidRDefault="00E51306" w:rsidP="00E51306">
      <w:pPr>
        <w:pStyle w:val="ListParagraph"/>
        <w:spacing w:before="120" w:after="120"/>
        <w:ind w:left="1134"/>
        <w:jc w:val="both"/>
        <w:rPr>
          <w:rFonts w:ascii="Cambria" w:hAnsi="Cambria" w:cs="Cambria"/>
          <w:sz w:val="24"/>
          <w:szCs w:val="24"/>
        </w:rPr>
      </w:pPr>
    </w:p>
    <w:p w:rsidR="00D42A69" w:rsidRDefault="00D42A69" w:rsidP="00D42A69">
      <w:pPr>
        <w:pStyle w:val="ListParagraph"/>
        <w:numPr>
          <w:ilvl w:val="0"/>
          <w:numId w:val="13"/>
        </w:numPr>
        <w:spacing w:before="120" w:after="120"/>
        <w:ind w:left="1134" w:hanging="708"/>
        <w:jc w:val="both"/>
        <w:rPr>
          <w:rFonts w:ascii="Cambria" w:hAnsi="Cambria" w:cs="Cambria"/>
          <w:sz w:val="24"/>
          <w:szCs w:val="24"/>
        </w:rPr>
      </w:pPr>
      <w:r>
        <w:rPr>
          <w:rFonts w:ascii="Cambria" w:hAnsi="Cambria" w:cs="Cambria"/>
          <w:sz w:val="24"/>
          <w:szCs w:val="24"/>
        </w:rPr>
        <w:t xml:space="preserve">“We the members of Kilkenny County Council approve the </w:t>
      </w:r>
      <w:r w:rsidR="0088348C">
        <w:rPr>
          <w:rFonts w:ascii="Cambria" w:hAnsi="Cambria" w:cs="Cambria"/>
          <w:sz w:val="24"/>
          <w:szCs w:val="24"/>
        </w:rPr>
        <w:t>initiation</w:t>
      </w:r>
      <w:r>
        <w:rPr>
          <w:rFonts w:ascii="Cambria" w:hAnsi="Cambria" w:cs="Cambria"/>
          <w:sz w:val="24"/>
          <w:szCs w:val="24"/>
        </w:rPr>
        <w:t xml:space="preserve"> of proceedings for the taking in charge of the 5 Residential Units at O’Sheas Green, Tinakilly Big, Rosbercon, Co. Kilkenny in accordance with Section 180 of the Planning and Development Act 2000 as amended by Section 59 of the Planning &amp; Development Act 2010”. </w:t>
      </w:r>
      <w:r w:rsidR="00A46BD6">
        <w:rPr>
          <w:rFonts w:ascii="Cambria" w:hAnsi="Cambria" w:cs="Cambria"/>
          <w:sz w:val="24"/>
          <w:szCs w:val="24"/>
        </w:rPr>
        <w:t xml:space="preserve">(Notification attached) </w:t>
      </w:r>
    </w:p>
    <w:p w:rsidR="00E51306" w:rsidRPr="00E51306" w:rsidRDefault="00E51306" w:rsidP="00E51306">
      <w:pPr>
        <w:spacing w:before="120" w:after="120"/>
        <w:jc w:val="both"/>
        <w:rPr>
          <w:rFonts w:ascii="Cambria" w:hAnsi="Cambria" w:cs="Cambria"/>
          <w:sz w:val="24"/>
          <w:szCs w:val="24"/>
        </w:rPr>
      </w:pPr>
    </w:p>
    <w:p w:rsidR="0079659A" w:rsidRDefault="00D42A69" w:rsidP="00425C4B">
      <w:pPr>
        <w:pStyle w:val="ListParagraph"/>
        <w:numPr>
          <w:ilvl w:val="0"/>
          <w:numId w:val="13"/>
        </w:numPr>
        <w:spacing w:before="120" w:after="120"/>
        <w:ind w:left="1134" w:hanging="708"/>
        <w:jc w:val="both"/>
        <w:rPr>
          <w:rFonts w:ascii="Cambria" w:hAnsi="Cambria" w:cs="Cambria"/>
          <w:sz w:val="24"/>
          <w:szCs w:val="24"/>
        </w:rPr>
      </w:pPr>
      <w:r>
        <w:rPr>
          <w:rFonts w:ascii="Cambria" w:hAnsi="Cambria" w:cs="Cambria"/>
          <w:sz w:val="24"/>
          <w:szCs w:val="24"/>
        </w:rPr>
        <w:t xml:space="preserve">“That Kilkenny County Council hereby approves of the proposal to extinguish the public-right-of-way at R.691, Ballymack, Cuffesgrange, Co. Kilkenny”. </w:t>
      </w:r>
      <w:r w:rsidR="00A46BD6">
        <w:rPr>
          <w:rFonts w:ascii="Cambria" w:hAnsi="Cambria" w:cs="Cambria"/>
          <w:sz w:val="24"/>
          <w:szCs w:val="24"/>
        </w:rPr>
        <w:t xml:space="preserve">(notification attached) </w:t>
      </w:r>
    </w:p>
    <w:p w:rsidR="00E51306" w:rsidRPr="00E51306" w:rsidRDefault="00E51306" w:rsidP="00E51306">
      <w:pPr>
        <w:spacing w:before="120" w:after="120"/>
        <w:jc w:val="both"/>
        <w:rPr>
          <w:rFonts w:ascii="Cambria" w:hAnsi="Cambria" w:cs="Cambria"/>
          <w:sz w:val="24"/>
          <w:szCs w:val="24"/>
        </w:rPr>
      </w:pPr>
    </w:p>
    <w:p w:rsidR="00A00B7A" w:rsidRDefault="00A00B7A" w:rsidP="00A00B7A">
      <w:pPr>
        <w:pStyle w:val="ListParagraph"/>
        <w:numPr>
          <w:ilvl w:val="0"/>
          <w:numId w:val="13"/>
        </w:numPr>
        <w:spacing w:before="120" w:after="120"/>
        <w:ind w:left="1134" w:hanging="708"/>
        <w:jc w:val="both"/>
        <w:rPr>
          <w:rFonts w:ascii="Cambria" w:hAnsi="Cambria" w:cs="Cambria"/>
          <w:sz w:val="24"/>
          <w:szCs w:val="24"/>
        </w:rPr>
      </w:pPr>
      <w:r w:rsidRPr="008B0C8D">
        <w:rPr>
          <w:rFonts w:ascii="Cambria" w:hAnsi="Cambria" w:cs="Cambria"/>
          <w:sz w:val="24"/>
          <w:szCs w:val="24"/>
        </w:rPr>
        <w:t xml:space="preserve">Winter Maintenance Programme Update (report attached) </w:t>
      </w:r>
    </w:p>
    <w:p w:rsidR="002967E7" w:rsidRDefault="002967E7" w:rsidP="002967E7">
      <w:pPr>
        <w:pStyle w:val="ListParagraph"/>
        <w:spacing w:before="120" w:after="120"/>
        <w:ind w:left="1134"/>
        <w:jc w:val="both"/>
        <w:rPr>
          <w:rFonts w:ascii="Cambria" w:hAnsi="Cambria" w:cs="Cambria"/>
          <w:sz w:val="24"/>
          <w:szCs w:val="24"/>
        </w:rPr>
      </w:pPr>
    </w:p>
    <w:p w:rsidR="002967E7" w:rsidRDefault="002967E7" w:rsidP="00A00B7A">
      <w:pPr>
        <w:pStyle w:val="ListParagraph"/>
        <w:numPr>
          <w:ilvl w:val="0"/>
          <w:numId w:val="13"/>
        </w:numPr>
        <w:spacing w:before="120" w:after="120"/>
        <w:ind w:left="1134" w:hanging="708"/>
        <w:jc w:val="both"/>
        <w:rPr>
          <w:rFonts w:ascii="Cambria" w:hAnsi="Cambria" w:cs="Cambria"/>
          <w:sz w:val="24"/>
          <w:szCs w:val="24"/>
        </w:rPr>
      </w:pPr>
      <w:r>
        <w:rPr>
          <w:rFonts w:ascii="Cambria" w:hAnsi="Cambria" w:cs="Cambria"/>
          <w:sz w:val="24"/>
          <w:szCs w:val="24"/>
        </w:rPr>
        <w:t xml:space="preserve">Recommendation of Infrastructure Strategic Policy Committee in relation to the Waterford to New Ross Railway line under the National Cycle Network Funding Scheme. </w:t>
      </w:r>
    </w:p>
    <w:p w:rsidR="00E02162" w:rsidRPr="00E02162" w:rsidRDefault="00E02162" w:rsidP="00E02162">
      <w:pPr>
        <w:pStyle w:val="ListParagraph"/>
        <w:rPr>
          <w:rFonts w:ascii="Cambria" w:hAnsi="Cambria" w:cs="Cambria"/>
          <w:sz w:val="24"/>
          <w:szCs w:val="24"/>
        </w:rPr>
      </w:pPr>
    </w:p>
    <w:p w:rsidR="00E02162" w:rsidRDefault="00E02162" w:rsidP="00A00B7A">
      <w:pPr>
        <w:pStyle w:val="ListParagraph"/>
        <w:numPr>
          <w:ilvl w:val="0"/>
          <w:numId w:val="13"/>
        </w:numPr>
        <w:spacing w:before="120" w:after="120"/>
        <w:ind w:left="1134" w:hanging="708"/>
        <w:jc w:val="both"/>
        <w:rPr>
          <w:rFonts w:ascii="Cambria" w:hAnsi="Cambria" w:cs="Cambria"/>
          <w:sz w:val="24"/>
          <w:szCs w:val="24"/>
        </w:rPr>
      </w:pPr>
      <w:r>
        <w:rPr>
          <w:rFonts w:ascii="Cambria" w:hAnsi="Cambria" w:cs="Cambria"/>
          <w:sz w:val="24"/>
          <w:szCs w:val="24"/>
        </w:rPr>
        <w:t xml:space="preserve">Central Access Scheme Presentation on Archaeology Report </w:t>
      </w:r>
    </w:p>
    <w:p w:rsidR="00A00B7A" w:rsidRDefault="00A00B7A" w:rsidP="00A00B7A">
      <w:pPr>
        <w:pStyle w:val="ListParagraph"/>
        <w:spacing w:before="120" w:after="120"/>
        <w:ind w:left="1134"/>
        <w:jc w:val="both"/>
        <w:rPr>
          <w:rFonts w:ascii="Cambria" w:hAnsi="Cambria" w:cs="Cambria"/>
          <w:sz w:val="24"/>
          <w:szCs w:val="24"/>
        </w:rPr>
      </w:pPr>
    </w:p>
    <w:p w:rsidR="0072731C" w:rsidRDefault="0072731C" w:rsidP="0079659A">
      <w:pPr>
        <w:pStyle w:val="ListParagraph"/>
        <w:spacing w:before="120" w:after="120"/>
        <w:ind w:left="1134"/>
        <w:jc w:val="both"/>
        <w:rPr>
          <w:rFonts w:ascii="Cambria" w:hAnsi="Cambria" w:cs="Tahoma"/>
          <w:bCs/>
          <w:sz w:val="24"/>
          <w:szCs w:val="24"/>
          <w:lang w:val="en-IE"/>
        </w:rPr>
      </w:pPr>
    </w:p>
    <w:p w:rsidR="0079659A" w:rsidRPr="008B0C8D" w:rsidRDefault="0079659A" w:rsidP="00425C4B">
      <w:pPr>
        <w:pStyle w:val="ListParagraph"/>
        <w:numPr>
          <w:ilvl w:val="0"/>
          <w:numId w:val="4"/>
        </w:numPr>
        <w:spacing w:before="120" w:after="120"/>
        <w:ind w:left="851" w:hanging="709"/>
        <w:jc w:val="both"/>
        <w:rPr>
          <w:rFonts w:ascii="Cambria" w:hAnsi="Cambria" w:cs="Cambria"/>
          <w:sz w:val="24"/>
          <w:szCs w:val="24"/>
        </w:rPr>
      </w:pPr>
      <w:r w:rsidRPr="00417211">
        <w:rPr>
          <w:rFonts w:ascii="Cambria" w:hAnsi="Cambria" w:cs="Tahoma"/>
          <w:b/>
          <w:bCs/>
          <w:sz w:val="24"/>
          <w:szCs w:val="24"/>
          <w:u w:val="single"/>
          <w:lang w:val="en-IE"/>
        </w:rPr>
        <w:t xml:space="preserve">Finance - Airgeadais  </w:t>
      </w:r>
    </w:p>
    <w:p w:rsidR="0079659A" w:rsidRPr="002967E7" w:rsidRDefault="008B0C8D" w:rsidP="00425C4B">
      <w:pPr>
        <w:pStyle w:val="ListParagraph"/>
        <w:numPr>
          <w:ilvl w:val="0"/>
          <w:numId w:val="14"/>
        </w:numPr>
        <w:spacing w:before="120" w:after="120"/>
        <w:ind w:left="851" w:hanging="425"/>
        <w:jc w:val="both"/>
        <w:rPr>
          <w:rFonts w:ascii="Cambria" w:hAnsi="Cambria" w:cs="Tahoma"/>
          <w:bCs/>
          <w:sz w:val="24"/>
          <w:szCs w:val="24"/>
          <w:lang w:val="en-IE"/>
        </w:rPr>
      </w:pPr>
      <w:r w:rsidRPr="004A6907">
        <w:rPr>
          <w:rFonts w:ascii="Cambria" w:hAnsi="Cambria" w:cs="Cambria"/>
          <w:sz w:val="24"/>
          <w:szCs w:val="24"/>
        </w:rPr>
        <w:t xml:space="preserve">Annual Financial Statement (report attached) </w:t>
      </w:r>
    </w:p>
    <w:p w:rsidR="002967E7" w:rsidRPr="004A6907" w:rsidRDefault="002967E7" w:rsidP="002967E7">
      <w:pPr>
        <w:pStyle w:val="ListParagraph"/>
        <w:spacing w:before="120" w:after="120"/>
        <w:ind w:left="851"/>
        <w:jc w:val="both"/>
        <w:rPr>
          <w:rFonts w:ascii="Cambria" w:hAnsi="Cambria" w:cs="Tahoma"/>
          <w:bCs/>
          <w:sz w:val="24"/>
          <w:szCs w:val="24"/>
          <w:lang w:val="en-IE"/>
        </w:rPr>
      </w:pPr>
    </w:p>
    <w:p w:rsidR="00425C4B" w:rsidRDefault="004A6907" w:rsidP="00425C4B">
      <w:pPr>
        <w:pStyle w:val="ListParagraph"/>
        <w:numPr>
          <w:ilvl w:val="0"/>
          <w:numId w:val="14"/>
        </w:numPr>
        <w:spacing w:before="120" w:after="120"/>
        <w:ind w:left="851" w:hanging="425"/>
        <w:jc w:val="both"/>
        <w:rPr>
          <w:rFonts w:ascii="Cambria" w:hAnsi="Cambria" w:cs="Tahoma"/>
          <w:bCs/>
          <w:sz w:val="24"/>
          <w:szCs w:val="24"/>
          <w:lang w:val="en-IE"/>
        </w:rPr>
      </w:pPr>
      <w:r w:rsidRPr="00425C4B">
        <w:rPr>
          <w:rFonts w:ascii="Cambria" w:hAnsi="Cambria" w:cs="Cambria"/>
          <w:sz w:val="24"/>
          <w:szCs w:val="24"/>
        </w:rPr>
        <w:t>“That, subject to the sanction of the Minister for the Environment, Community and Local Government, Kilkenny County Council hereby approves overdraft borrowings to a maximum amount of €10,000,000 for the full year ending 31</w:t>
      </w:r>
      <w:r w:rsidRPr="00425C4B">
        <w:rPr>
          <w:rFonts w:ascii="Cambria" w:hAnsi="Cambria" w:cs="Cambria"/>
          <w:sz w:val="24"/>
          <w:szCs w:val="24"/>
          <w:vertAlign w:val="superscript"/>
        </w:rPr>
        <w:t>st</w:t>
      </w:r>
      <w:r w:rsidRPr="00425C4B">
        <w:rPr>
          <w:rFonts w:ascii="Cambria" w:hAnsi="Cambria" w:cs="Cambria"/>
          <w:sz w:val="24"/>
          <w:szCs w:val="24"/>
        </w:rPr>
        <w:t xml:space="preserve"> December, 2014”. </w:t>
      </w:r>
    </w:p>
    <w:p w:rsidR="00425C4B" w:rsidRDefault="00425C4B" w:rsidP="00425C4B">
      <w:pPr>
        <w:pStyle w:val="ListParagraph"/>
        <w:spacing w:before="120" w:after="120"/>
        <w:ind w:left="426"/>
        <w:jc w:val="both"/>
        <w:rPr>
          <w:rFonts w:ascii="Cambria" w:hAnsi="Cambria" w:cs="Tahoma"/>
          <w:bCs/>
          <w:sz w:val="24"/>
          <w:szCs w:val="24"/>
          <w:lang w:val="en-IE"/>
        </w:rPr>
      </w:pPr>
    </w:p>
    <w:p w:rsidR="009D0D2E" w:rsidRPr="00425C4B" w:rsidRDefault="009D0D2E" w:rsidP="00425C4B">
      <w:pPr>
        <w:pStyle w:val="ListParagraph"/>
        <w:numPr>
          <w:ilvl w:val="0"/>
          <w:numId w:val="4"/>
        </w:numPr>
        <w:spacing w:before="120" w:after="120"/>
        <w:ind w:left="851" w:hanging="709"/>
        <w:jc w:val="both"/>
        <w:rPr>
          <w:rFonts w:ascii="Cambria" w:hAnsi="Cambria" w:cs="Tahoma"/>
          <w:bCs/>
          <w:sz w:val="24"/>
          <w:szCs w:val="24"/>
          <w:lang w:val="en-IE"/>
        </w:rPr>
      </w:pPr>
      <w:r w:rsidRPr="00425C4B">
        <w:rPr>
          <w:rFonts w:ascii="Cambria" w:hAnsi="Cambria" w:cs="Tahoma"/>
          <w:b/>
          <w:bCs/>
          <w:sz w:val="24"/>
          <w:szCs w:val="24"/>
          <w:u w:val="single"/>
          <w:lang w:val="en-IE"/>
        </w:rPr>
        <w:t>Corporate Affairs -  Gnóthaí Corparáideacha</w:t>
      </w:r>
    </w:p>
    <w:p w:rsidR="0079659A" w:rsidRDefault="00281BB0" w:rsidP="00A46BD6">
      <w:pPr>
        <w:spacing w:before="120" w:after="120"/>
        <w:ind w:left="851"/>
        <w:jc w:val="both"/>
        <w:rPr>
          <w:rFonts w:ascii="Cambria" w:hAnsi="Cambria" w:cs="Tahoma"/>
          <w:bCs/>
          <w:sz w:val="24"/>
          <w:szCs w:val="24"/>
          <w:lang w:val="en-IE"/>
        </w:rPr>
      </w:pPr>
      <w:r w:rsidRPr="00425C4B">
        <w:rPr>
          <w:rFonts w:ascii="Cambria" w:hAnsi="Cambria" w:cs="Tahoma"/>
          <w:bCs/>
          <w:sz w:val="24"/>
          <w:szCs w:val="24"/>
          <w:lang w:val="en-IE"/>
        </w:rPr>
        <w:t xml:space="preserve">Report on Revised Electoral Area Boundaries – Kilkenny City &amp; County – </w:t>
      </w:r>
      <w:r w:rsidR="00A46BD6">
        <w:rPr>
          <w:rFonts w:ascii="Cambria" w:hAnsi="Cambria" w:cs="Tahoma"/>
          <w:bCs/>
          <w:sz w:val="24"/>
          <w:szCs w:val="24"/>
          <w:lang w:val="en-IE"/>
        </w:rPr>
        <w:t>(</w:t>
      </w:r>
      <w:r w:rsidRPr="00425C4B">
        <w:rPr>
          <w:rFonts w:ascii="Cambria" w:hAnsi="Cambria" w:cs="Tahoma"/>
          <w:bCs/>
          <w:sz w:val="24"/>
          <w:szCs w:val="24"/>
          <w:lang w:val="en-IE"/>
        </w:rPr>
        <w:t>Report attached</w:t>
      </w:r>
      <w:r w:rsidR="00A46BD6">
        <w:rPr>
          <w:rFonts w:ascii="Cambria" w:hAnsi="Cambria" w:cs="Tahoma"/>
          <w:bCs/>
          <w:sz w:val="24"/>
          <w:szCs w:val="24"/>
          <w:lang w:val="en-IE"/>
        </w:rPr>
        <w:t xml:space="preserve">) </w:t>
      </w:r>
    </w:p>
    <w:p w:rsidR="00A46BD6" w:rsidRPr="00CE3DA1" w:rsidRDefault="00A46BD6" w:rsidP="00A46BD6">
      <w:pPr>
        <w:spacing w:before="120" w:after="120"/>
        <w:ind w:left="851"/>
        <w:jc w:val="both"/>
        <w:rPr>
          <w:rFonts w:ascii="Cambria" w:hAnsi="Cambria" w:cs="Tahoma"/>
          <w:b/>
          <w:bCs/>
          <w:sz w:val="24"/>
          <w:szCs w:val="24"/>
          <w:u w:val="single"/>
          <w:lang w:val="en-IE"/>
        </w:rPr>
      </w:pPr>
    </w:p>
    <w:p w:rsidR="0079659A" w:rsidRDefault="0079659A" w:rsidP="0079659A">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lastRenderedPageBreak/>
        <w:t xml:space="preserve">Urgent Correspondence - </w:t>
      </w:r>
      <w:r w:rsidRPr="00E306FF">
        <w:rPr>
          <w:rFonts w:ascii="Cambria" w:hAnsi="Cambria" w:cs="Cambria"/>
          <w:b/>
          <w:bCs/>
          <w:color w:val="000000"/>
          <w:sz w:val="24"/>
          <w:szCs w:val="24"/>
          <w:u w:val="single"/>
          <w:lang w:val="ga-IE"/>
        </w:rPr>
        <w:t>Comhfhreagras Práinneach</w:t>
      </w:r>
    </w:p>
    <w:p w:rsidR="0079659A" w:rsidRDefault="0079659A" w:rsidP="0079659A">
      <w:pPr>
        <w:ind w:left="1020"/>
        <w:jc w:val="both"/>
        <w:rPr>
          <w:rFonts w:ascii="Cambria" w:hAnsi="Cambria" w:cs="Cambria"/>
          <w:b/>
          <w:bCs/>
          <w:color w:val="000000"/>
          <w:sz w:val="24"/>
          <w:szCs w:val="24"/>
          <w:u w:val="single"/>
          <w:lang w:val="en-IE"/>
        </w:rPr>
      </w:pPr>
    </w:p>
    <w:p w:rsidR="0079659A" w:rsidRPr="00E306FF" w:rsidRDefault="0079659A" w:rsidP="0079659A">
      <w:pPr>
        <w:ind w:left="1020"/>
        <w:jc w:val="both"/>
        <w:rPr>
          <w:rFonts w:ascii="Cambria" w:hAnsi="Cambria" w:cs="Cambria"/>
          <w:b/>
          <w:bCs/>
          <w:color w:val="000000"/>
          <w:sz w:val="24"/>
          <w:szCs w:val="24"/>
          <w:u w:val="single"/>
          <w:lang w:val="en-IE"/>
        </w:rPr>
      </w:pPr>
    </w:p>
    <w:p w:rsidR="0079659A" w:rsidRPr="0017682E" w:rsidRDefault="0079659A" w:rsidP="0079659A">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79659A" w:rsidRPr="0017682E" w:rsidRDefault="0079659A" w:rsidP="0079659A">
      <w:pPr>
        <w:ind w:left="709" w:hanging="709"/>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r w:rsidRPr="0017682E">
        <w:rPr>
          <w:rFonts w:ascii="Cambria" w:hAnsi="Cambria" w:cs="Cambria"/>
          <w:b/>
          <w:bCs/>
          <w:color w:val="000000"/>
          <w:sz w:val="24"/>
          <w:szCs w:val="24"/>
          <w:u w:val="single"/>
          <w:lang w:val="en-IE"/>
        </w:rPr>
        <w:t>:</w:t>
      </w:r>
    </w:p>
    <w:p w:rsidR="0079659A" w:rsidRPr="0017682E" w:rsidRDefault="0079659A" w:rsidP="0079659A">
      <w:pPr>
        <w:jc w:val="both"/>
        <w:rPr>
          <w:rFonts w:ascii="Cambria" w:hAnsi="Cambria" w:cs="Cambria"/>
          <w:color w:val="000000"/>
          <w:sz w:val="24"/>
          <w:szCs w:val="24"/>
          <w:lang w:val="en-IE"/>
        </w:rPr>
      </w:pPr>
    </w:p>
    <w:p w:rsidR="0079659A" w:rsidRPr="0017682E" w:rsidRDefault="0079659A" w:rsidP="0079659A">
      <w:pPr>
        <w:jc w:val="both"/>
        <w:rPr>
          <w:rFonts w:ascii="Cambria" w:hAnsi="Cambria" w:cs="Cambria"/>
          <w:color w:val="000000"/>
          <w:sz w:val="24"/>
          <w:szCs w:val="24"/>
          <w:lang w:val="en-IE"/>
        </w:rPr>
      </w:pPr>
    </w:p>
    <w:p w:rsidR="0079659A" w:rsidRPr="0017682E" w:rsidRDefault="0079659A" w:rsidP="0079659A">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79659A" w:rsidRPr="0017682E" w:rsidRDefault="0079659A" w:rsidP="0079659A">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79659A" w:rsidRDefault="0079659A" w:rsidP="0079659A">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72731C">
        <w:rPr>
          <w:rFonts w:ascii="Cambria" w:hAnsi="Cambria" w:cs="Cambria"/>
          <w:bCs/>
          <w:color w:val="000000"/>
          <w:sz w:val="24"/>
          <w:szCs w:val="24"/>
          <w:lang w:val="en-IE"/>
        </w:rPr>
        <w:t>October - December</w:t>
      </w:r>
      <w:r w:rsidRPr="00B511E7">
        <w:rPr>
          <w:rFonts w:ascii="Cambria" w:hAnsi="Cambria" w:cs="Cambria"/>
          <w:bCs/>
          <w:color w:val="000000"/>
          <w:sz w:val="24"/>
          <w:szCs w:val="24"/>
          <w:lang w:val="en-IE"/>
        </w:rPr>
        <w:t xml:space="preserve"> 2013 (attached)</w:t>
      </w:r>
    </w:p>
    <w:p w:rsidR="0079659A" w:rsidRPr="00B511E7" w:rsidRDefault="0079659A" w:rsidP="0079659A">
      <w:pPr>
        <w:pStyle w:val="ListParagraph"/>
        <w:ind w:left="709"/>
        <w:jc w:val="both"/>
        <w:rPr>
          <w:rFonts w:ascii="Cambria" w:hAnsi="Cambria" w:cs="Cambria"/>
          <w:bCs/>
          <w:color w:val="000000"/>
          <w:sz w:val="24"/>
          <w:szCs w:val="24"/>
          <w:lang w:val="en-IE"/>
        </w:rPr>
      </w:pPr>
    </w:p>
    <w:p w:rsidR="0079659A" w:rsidRPr="00CE3DA1" w:rsidRDefault="0079659A" w:rsidP="0079659A">
      <w:pPr>
        <w:jc w:val="both"/>
        <w:rPr>
          <w:rFonts w:ascii="Cambria" w:hAnsi="Cambria" w:cs="Cambria"/>
          <w:b/>
          <w:bCs/>
          <w:color w:val="000000"/>
          <w:sz w:val="24"/>
          <w:szCs w:val="24"/>
          <w:lang w:val="en-IE"/>
        </w:rPr>
      </w:pPr>
    </w:p>
    <w:p w:rsidR="0079659A" w:rsidRPr="0006299B" w:rsidRDefault="0079659A" w:rsidP="0079659A">
      <w:pPr>
        <w:pStyle w:val="ListParagraph"/>
        <w:ind w:left="1418"/>
        <w:jc w:val="both"/>
        <w:rPr>
          <w:rFonts w:ascii="Cambria" w:hAnsi="Cambria" w:cs="Cambria"/>
          <w:b/>
          <w:bCs/>
          <w:color w:val="000000"/>
          <w:sz w:val="24"/>
          <w:szCs w:val="24"/>
          <w:lang w:val="en-IE"/>
        </w:rPr>
      </w:pPr>
    </w:p>
    <w:p w:rsidR="0079659A" w:rsidRPr="006E6693" w:rsidRDefault="0079659A" w:rsidP="0079659A">
      <w:pPr>
        <w:pStyle w:val="ListParagraph"/>
        <w:numPr>
          <w:ilvl w:val="0"/>
          <w:numId w:val="7"/>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79659A" w:rsidRDefault="0079659A" w:rsidP="0079659A">
      <w:pPr>
        <w:ind w:left="709"/>
        <w:jc w:val="both"/>
        <w:rPr>
          <w:rFonts w:ascii="Cambria" w:hAnsi="Cambria" w:cs="Cambria"/>
          <w:bCs/>
          <w:color w:val="000000"/>
          <w:sz w:val="24"/>
          <w:szCs w:val="24"/>
          <w:lang w:val="en-IE"/>
        </w:rPr>
      </w:pPr>
    </w:p>
    <w:p w:rsidR="0022298A" w:rsidRDefault="008B0C8D" w:rsidP="0022298A">
      <w:pPr>
        <w:pStyle w:val="ListParagraph"/>
        <w:numPr>
          <w:ilvl w:val="0"/>
          <w:numId w:val="12"/>
        </w:numPr>
        <w:jc w:val="both"/>
        <w:rPr>
          <w:rFonts w:ascii="Cambria" w:hAnsi="Cambria" w:cs="Cambria"/>
          <w:bCs/>
          <w:color w:val="000000"/>
          <w:sz w:val="24"/>
          <w:szCs w:val="24"/>
          <w:lang w:val="en-IE"/>
        </w:rPr>
      </w:pPr>
      <w:r w:rsidRPr="008E2466">
        <w:rPr>
          <w:rFonts w:ascii="Cambria" w:hAnsi="Cambria" w:cs="Cambria"/>
          <w:bCs/>
          <w:color w:val="000000"/>
          <w:sz w:val="24"/>
          <w:szCs w:val="24"/>
          <w:lang w:val="en-IE"/>
        </w:rPr>
        <w:t>Chairpersons Report on Kilkenny Rural Water Monitoring Committee Meeting held on 18</w:t>
      </w:r>
      <w:r w:rsidRPr="008E2466">
        <w:rPr>
          <w:rFonts w:ascii="Cambria" w:hAnsi="Cambria" w:cs="Cambria"/>
          <w:bCs/>
          <w:color w:val="000000"/>
          <w:sz w:val="24"/>
          <w:szCs w:val="24"/>
          <w:vertAlign w:val="superscript"/>
          <w:lang w:val="en-IE"/>
        </w:rPr>
        <w:t>th</w:t>
      </w:r>
      <w:r w:rsidRPr="008E2466">
        <w:rPr>
          <w:rFonts w:ascii="Cambria" w:hAnsi="Cambria" w:cs="Cambria"/>
          <w:bCs/>
          <w:color w:val="000000"/>
          <w:sz w:val="24"/>
          <w:szCs w:val="24"/>
          <w:lang w:val="en-IE"/>
        </w:rPr>
        <w:t xml:space="preserve"> September, 2013 (copy of report attached) </w:t>
      </w:r>
    </w:p>
    <w:p w:rsidR="008E2466" w:rsidRDefault="008E2466" w:rsidP="008E2466">
      <w:pPr>
        <w:pStyle w:val="ListParagraph"/>
        <w:ind w:left="1444"/>
        <w:jc w:val="both"/>
        <w:rPr>
          <w:rFonts w:ascii="Cambria" w:hAnsi="Cambria" w:cs="Cambria"/>
          <w:bCs/>
          <w:color w:val="000000"/>
          <w:sz w:val="24"/>
          <w:szCs w:val="24"/>
          <w:lang w:val="en-IE"/>
        </w:rPr>
      </w:pPr>
    </w:p>
    <w:p w:rsidR="008E2466" w:rsidRDefault="008E2466" w:rsidP="008E2466">
      <w:pPr>
        <w:pStyle w:val="ListParagraph"/>
        <w:numPr>
          <w:ilvl w:val="0"/>
          <w:numId w:val="12"/>
        </w:numPr>
        <w:jc w:val="both"/>
        <w:rPr>
          <w:rFonts w:ascii="Cambria" w:hAnsi="Cambria" w:cs="Cambria"/>
          <w:bCs/>
          <w:color w:val="000000"/>
          <w:sz w:val="24"/>
          <w:szCs w:val="24"/>
          <w:lang w:val="en-IE"/>
        </w:rPr>
      </w:pPr>
      <w:r>
        <w:rPr>
          <w:rFonts w:ascii="Cambria" w:hAnsi="Cambria" w:cs="Cambria"/>
          <w:bCs/>
          <w:color w:val="000000"/>
          <w:sz w:val="24"/>
          <w:szCs w:val="24"/>
          <w:lang w:val="en-IE"/>
        </w:rPr>
        <w:t>Chairpersons Report on SPC 5 Arts, Culture, Heritage, Tourism Education Meeting held on 20</w:t>
      </w:r>
      <w:r w:rsidRPr="008E246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September, 2013 (copy of report attached) </w:t>
      </w:r>
    </w:p>
    <w:p w:rsidR="008E2466" w:rsidRPr="008E2466" w:rsidRDefault="008E2466" w:rsidP="008E2466">
      <w:pPr>
        <w:pStyle w:val="ListParagraph"/>
        <w:rPr>
          <w:rFonts w:ascii="Cambria" w:hAnsi="Cambria" w:cs="Cambria"/>
          <w:bCs/>
          <w:color w:val="000000"/>
          <w:sz w:val="24"/>
          <w:szCs w:val="24"/>
          <w:lang w:val="en-IE"/>
        </w:rPr>
      </w:pPr>
    </w:p>
    <w:p w:rsidR="008E2466" w:rsidRPr="008E2466" w:rsidRDefault="008E2466" w:rsidP="008E2466">
      <w:pPr>
        <w:pStyle w:val="ListParagraph"/>
        <w:ind w:left="1444"/>
        <w:jc w:val="both"/>
        <w:rPr>
          <w:rFonts w:ascii="Cambria" w:hAnsi="Cambria" w:cs="Cambria"/>
          <w:bCs/>
          <w:color w:val="000000"/>
          <w:sz w:val="24"/>
          <w:szCs w:val="24"/>
          <w:lang w:val="en-IE"/>
        </w:rPr>
      </w:pPr>
    </w:p>
    <w:p w:rsidR="0022298A" w:rsidRDefault="008B0C8D" w:rsidP="0022298A">
      <w:pPr>
        <w:pStyle w:val="ListParagraph"/>
        <w:numPr>
          <w:ilvl w:val="0"/>
          <w:numId w:val="12"/>
        </w:numPr>
        <w:jc w:val="both"/>
        <w:rPr>
          <w:rFonts w:ascii="Cambria" w:hAnsi="Cambria" w:cs="Cambria"/>
          <w:bCs/>
          <w:color w:val="000000"/>
          <w:sz w:val="24"/>
          <w:szCs w:val="24"/>
          <w:lang w:val="en-IE"/>
        </w:rPr>
      </w:pPr>
      <w:r w:rsidRPr="0022298A">
        <w:rPr>
          <w:rFonts w:ascii="Cambria" w:hAnsi="Cambria" w:cs="Cambria"/>
          <w:bCs/>
          <w:color w:val="000000"/>
          <w:sz w:val="24"/>
          <w:szCs w:val="24"/>
          <w:lang w:val="en-IE"/>
        </w:rPr>
        <w:t>Chairpersons Report on Thomastown Electoral Area Meeting held on 23</w:t>
      </w:r>
      <w:r w:rsidRPr="0022298A">
        <w:rPr>
          <w:rFonts w:ascii="Cambria" w:hAnsi="Cambria" w:cs="Cambria"/>
          <w:bCs/>
          <w:color w:val="000000"/>
          <w:sz w:val="24"/>
          <w:szCs w:val="24"/>
          <w:vertAlign w:val="superscript"/>
          <w:lang w:val="en-IE"/>
        </w:rPr>
        <w:t>rd</w:t>
      </w:r>
      <w:r w:rsidRPr="0022298A">
        <w:rPr>
          <w:rFonts w:ascii="Cambria" w:hAnsi="Cambria" w:cs="Cambria"/>
          <w:bCs/>
          <w:color w:val="000000"/>
          <w:sz w:val="24"/>
          <w:szCs w:val="24"/>
          <w:lang w:val="en-IE"/>
        </w:rPr>
        <w:t xml:space="preserve"> September, 2013 (copy of report attached) </w:t>
      </w:r>
    </w:p>
    <w:p w:rsidR="0022298A" w:rsidRPr="0022298A" w:rsidRDefault="0022298A" w:rsidP="0022298A">
      <w:pPr>
        <w:pStyle w:val="ListParagraph"/>
        <w:rPr>
          <w:rFonts w:ascii="Cambria" w:hAnsi="Cambria" w:cs="Cambria"/>
          <w:bCs/>
          <w:color w:val="000000"/>
          <w:sz w:val="24"/>
          <w:szCs w:val="24"/>
          <w:lang w:val="en-IE"/>
        </w:rPr>
      </w:pPr>
    </w:p>
    <w:p w:rsidR="0022298A" w:rsidRDefault="0022298A" w:rsidP="0022298A">
      <w:pPr>
        <w:pStyle w:val="ListParagraph"/>
        <w:numPr>
          <w:ilvl w:val="0"/>
          <w:numId w:val="12"/>
        </w:numPr>
        <w:jc w:val="both"/>
        <w:rPr>
          <w:rFonts w:ascii="Cambria" w:hAnsi="Cambria" w:cs="Cambria"/>
          <w:bCs/>
          <w:color w:val="000000"/>
          <w:sz w:val="24"/>
          <w:szCs w:val="24"/>
          <w:lang w:val="en-IE"/>
        </w:rPr>
      </w:pPr>
      <w:r w:rsidRPr="00C062DD">
        <w:rPr>
          <w:rFonts w:ascii="Cambria" w:hAnsi="Cambria" w:cs="Cambria"/>
          <w:bCs/>
          <w:color w:val="000000"/>
          <w:sz w:val="24"/>
          <w:szCs w:val="24"/>
          <w:lang w:val="en-IE"/>
        </w:rPr>
        <w:t>Chairmans Report of SPC 4 – Housing &amp; Social Strategic Policy Committee Meeting held on 23</w:t>
      </w:r>
      <w:r w:rsidRPr="00C062DD">
        <w:rPr>
          <w:rFonts w:ascii="Cambria" w:hAnsi="Cambria" w:cs="Cambria"/>
          <w:bCs/>
          <w:color w:val="000000"/>
          <w:sz w:val="24"/>
          <w:szCs w:val="24"/>
          <w:vertAlign w:val="superscript"/>
          <w:lang w:val="en-IE"/>
        </w:rPr>
        <w:t>rd</w:t>
      </w:r>
      <w:r w:rsidRPr="00C062DD">
        <w:rPr>
          <w:rFonts w:ascii="Cambria" w:hAnsi="Cambria" w:cs="Cambria"/>
          <w:bCs/>
          <w:color w:val="000000"/>
          <w:sz w:val="24"/>
          <w:szCs w:val="24"/>
          <w:lang w:val="en-IE"/>
        </w:rPr>
        <w:t xml:space="preserve"> September, 2013 (copy of report attached) </w:t>
      </w:r>
    </w:p>
    <w:p w:rsidR="0022298A" w:rsidRPr="0022298A" w:rsidRDefault="0022298A" w:rsidP="0022298A">
      <w:pPr>
        <w:jc w:val="both"/>
        <w:rPr>
          <w:rFonts w:ascii="Cambria" w:hAnsi="Cambria" w:cs="Cambria"/>
          <w:bCs/>
          <w:color w:val="000000"/>
          <w:sz w:val="24"/>
          <w:szCs w:val="24"/>
          <w:lang w:val="en-IE"/>
        </w:rPr>
      </w:pPr>
    </w:p>
    <w:p w:rsidR="00712D91" w:rsidRDefault="00712D91" w:rsidP="008B0C8D">
      <w:pPr>
        <w:pStyle w:val="ListParagraph"/>
        <w:numPr>
          <w:ilvl w:val="0"/>
          <w:numId w:val="12"/>
        </w:numPr>
        <w:jc w:val="both"/>
        <w:rPr>
          <w:rFonts w:ascii="Cambria" w:hAnsi="Cambria" w:cs="Cambria"/>
          <w:bCs/>
          <w:color w:val="000000"/>
          <w:sz w:val="24"/>
          <w:szCs w:val="24"/>
          <w:lang w:val="en-IE"/>
        </w:rPr>
      </w:pPr>
      <w:r>
        <w:rPr>
          <w:rFonts w:ascii="Cambria" w:hAnsi="Cambria" w:cs="Cambria"/>
          <w:bCs/>
          <w:color w:val="000000"/>
          <w:sz w:val="24"/>
          <w:szCs w:val="24"/>
          <w:lang w:val="en-IE"/>
        </w:rPr>
        <w:t>Chairpersons Report on Forward Planning &amp; Development SPC 1 Meeting held on 30</w:t>
      </w:r>
      <w:r w:rsidRPr="00712D91">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September, 2013 (copy of report attached) </w:t>
      </w:r>
    </w:p>
    <w:p w:rsidR="0022298A" w:rsidRDefault="0022298A" w:rsidP="0022298A">
      <w:pPr>
        <w:pStyle w:val="ListParagraph"/>
        <w:ind w:left="1444"/>
        <w:jc w:val="both"/>
        <w:rPr>
          <w:rFonts w:ascii="Cambria" w:hAnsi="Cambria" w:cs="Cambria"/>
          <w:bCs/>
          <w:color w:val="000000"/>
          <w:sz w:val="24"/>
          <w:szCs w:val="24"/>
          <w:lang w:val="en-IE"/>
        </w:rPr>
      </w:pPr>
    </w:p>
    <w:p w:rsidR="00C062DD" w:rsidRDefault="00C062DD" w:rsidP="00C062DD">
      <w:pPr>
        <w:pStyle w:val="ListParagraph"/>
        <w:numPr>
          <w:ilvl w:val="0"/>
          <w:numId w:val="12"/>
        </w:numPr>
        <w:jc w:val="both"/>
        <w:rPr>
          <w:rFonts w:ascii="Cambria" w:hAnsi="Cambria" w:cs="Cambria"/>
          <w:bCs/>
          <w:color w:val="000000"/>
          <w:sz w:val="24"/>
          <w:szCs w:val="24"/>
          <w:lang w:val="en-IE"/>
        </w:rPr>
      </w:pPr>
      <w:r w:rsidRPr="00AC26AE">
        <w:rPr>
          <w:rFonts w:ascii="Cambria" w:hAnsi="Cambria" w:cs="Cambria"/>
          <w:bCs/>
          <w:color w:val="000000"/>
          <w:sz w:val="24"/>
          <w:szCs w:val="24"/>
          <w:lang w:val="en-IE"/>
        </w:rPr>
        <w:t>Report of Piltown Electoral Area Meeting held on 1</w:t>
      </w:r>
      <w:r w:rsidRPr="00AC26AE">
        <w:rPr>
          <w:rFonts w:ascii="Cambria" w:hAnsi="Cambria" w:cs="Cambria"/>
          <w:bCs/>
          <w:color w:val="000000"/>
          <w:sz w:val="24"/>
          <w:szCs w:val="24"/>
          <w:vertAlign w:val="superscript"/>
          <w:lang w:val="en-IE"/>
        </w:rPr>
        <w:t>st</w:t>
      </w:r>
      <w:r w:rsidRPr="00AC26AE">
        <w:rPr>
          <w:rFonts w:ascii="Cambria" w:hAnsi="Cambria" w:cs="Cambria"/>
          <w:bCs/>
          <w:color w:val="000000"/>
          <w:sz w:val="24"/>
          <w:szCs w:val="24"/>
          <w:lang w:val="en-IE"/>
        </w:rPr>
        <w:t xml:space="preserve"> October, 2013 (copy of report attached) </w:t>
      </w:r>
    </w:p>
    <w:p w:rsidR="00AC26AE" w:rsidRPr="00AC26AE" w:rsidRDefault="00AC26AE" w:rsidP="00AC26AE">
      <w:pPr>
        <w:pStyle w:val="ListParagraph"/>
        <w:rPr>
          <w:rFonts w:ascii="Cambria" w:hAnsi="Cambria" w:cs="Cambria"/>
          <w:bCs/>
          <w:color w:val="000000"/>
          <w:sz w:val="24"/>
          <w:szCs w:val="24"/>
          <w:lang w:val="en-IE"/>
        </w:rPr>
      </w:pPr>
    </w:p>
    <w:p w:rsidR="00AC26AE" w:rsidRDefault="00AC26AE" w:rsidP="00AC26AE">
      <w:pPr>
        <w:pStyle w:val="ListParagraph"/>
        <w:numPr>
          <w:ilvl w:val="0"/>
          <w:numId w:val="12"/>
        </w:numPr>
        <w:jc w:val="both"/>
        <w:rPr>
          <w:rFonts w:ascii="Cambria" w:hAnsi="Cambria" w:cs="Cambria"/>
          <w:bCs/>
          <w:color w:val="000000"/>
          <w:sz w:val="24"/>
          <w:szCs w:val="24"/>
          <w:lang w:val="en-IE"/>
        </w:rPr>
      </w:pPr>
      <w:r w:rsidRPr="00EE5212">
        <w:rPr>
          <w:rFonts w:ascii="Cambria" w:hAnsi="Cambria" w:cs="Cambria"/>
          <w:bCs/>
          <w:color w:val="000000"/>
          <w:sz w:val="24"/>
          <w:szCs w:val="24"/>
          <w:lang w:val="en-IE"/>
        </w:rPr>
        <w:t>Report of Callan Electoral Area Meeting held on 1</w:t>
      </w:r>
      <w:r w:rsidRPr="00EE5212">
        <w:rPr>
          <w:rFonts w:ascii="Cambria" w:hAnsi="Cambria" w:cs="Cambria"/>
          <w:bCs/>
          <w:color w:val="000000"/>
          <w:sz w:val="24"/>
          <w:szCs w:val="24"/>
          <w:vertAlign w:val="superscript"/>
          <w:lang w:val="en-IE"/>
        </w:rPr>
        <w:t>st</w:t>
      </w:r>
      <w:r w:rsidRPr="00EE5212">
        <w:rPr>
          <w:rFonts w:ascii="Cambria" w:hAnsi="Cambria" w:cs="Cambria"/>
          <w:bCs/>
          <w:color w:val="000000"/>
          <w:sz w:val="24"/>
          <w:szCs w:val="24"/>
          <w:lang w:val="en-IE"/>
        </w:rPr>
        <w:t xml:space="preserve"> October, 2013 (copy of report attached) </w:t>
      </w:r>
    </w:p>
    <w:p w:rsidR="00EE5212" w:rsidRPr="00EE5212" w:rsidRDefault="00EE5212" w:rsidP="00EE5212">
      <w:pPr>
        <w:pStyle w:val="ListParagraph"/>
        <w:rPr>
          <w:rFonts w:ascii="Cambria" w:hAnsi="Cambria" w:cs="Cambria"/>
          <w:bCs/>
          <w:color w:val="000000"/>
          <w:sz w:val="24"/>
          <w:szCs w:val="24"/>
          <w:lang w:val="en-IE"/>
        </w:rPr>
      </w:pPr>
    </w:p>
    <w:p w:rsidR="00EE5212" w:rsidRDefault="00EE5212" w:rsidP="00AC26AE">
      <w:pPr>
        <w:pStyle w:val="ListParagraph"/>
        <w:numPr>
          <w:ilvl w:val="0"/>
          <w:numId w:val="12"/>
        </w:numPr>
        <w:jc w:val="both"/>
        <w:rPr>
          <w:rFonts w:ascii="Cambria" w:hAnsi="Cambria" w:cs="Cambria"/>
          <w:bCs/>
          <w:color w:val="000000"/>
          <w:sz w:val="24"/>
          <w:szCs w:val="24"/>
          <w:lang w:val="en-IE"/>
        </w:rPr>
      </w:pPr>
      <w:r>
        <w:rPr>
          <w:rFonts w:ascii="Cambria" w:hAnsi="Cambria" w:cs="Cambria"/>
          <w:bCs/>
          <w:color w:val="000000"/>
          <w:sz w:val="24"/>
          <w:szCs w:val="24"/>
          <w:lang w:val="en-IE"/>
        </w:rPr>
        <w:t>Report on SPC 2 – Infrastructure, Transportation, Water Services and other Policy Issues Meeting held on 4</w:t>
      </w:r>
      <w:r w:rsidRPr="00EE5212">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October, 2013 (copy of report attached )</w:t>
      </w:r>
    </w:p>
    <w:p w:rsidR="00EE5212" w:rsidRPr="00EE5212" w:rsidRDefault="00EE5212" w:rsidP="00EE5212">
      <w:pPr>
        <w:pStyle w:val="ListParagraph"/>
        <w:rPr>
          <w:rFonts w:ascii="Cambria" w:hAnsi="Cambria" w:cs="Cambria"/>
          <w:bCs/>
          <w:color w:val="000000"/>
          <w:sz w:val="24"/>
          <w:szCs w:val="24"/>
          <w:lang w:val="en-IE"/>
        </w:rPr>
      </w:pPr>
    </w:p>
    <w:p w:rsidR="00EE5212" w:rsidRPr="00EE5212" w:rsidRDefault="00EE5212" w:rsidP="00EE5212">
      <w:pPr>
        <w:pStyle w:val="ListParagraph"/>
        <w:ind w:left="1444"/>
        <w:jc w:val="both"/>
        <w:rPr>
          <w:rFonts w:ascii="Cambria" w:hAnsi="Cambria" w:cs="Cambria"/>
          <w:bCs/>
          <w:color w:val="000000"/>
          <w:sz w:val="24"/>
          <w:szCs w:val="24"/>
          <w:lang w:val="en-IE"/>
        </w:rPr>
      </w:pPr>
    </w:p>
    <w:p w:rsidR="0079659A" w:rsidRPr="006E6693" w:rsidRDefault="0079659A" w:rsidP="0079659A">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79659A" w:rsidRPr="0017682E" w:rsidRDefault="0079659A" w:rsidP="0079659A">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79659A" w:rsidRPr="0017682E" w:rsidRDefault="0079659A" w:rsidP="0079659A">
      <w:pPr>
        <w:ind w:firstLine="720"/>
        <w:jc w:val="both"/>
        <w:rPr>
          <w:rFonts w:ascii="Cambria" w:hAnsi="Cambria" w:cs="Cambria"/>
          <w:color w:val="000000"/>
          <w:sz w:val="24"/>
          <w:szCs w:val="24"/>
        </w:rPr>
      </w:pPr>
    </w:p>
    <w:p w:rsidR="0079659A" w:rsidRDefault="0079659A" w:rsidP="0079659A">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E51306" w:rsidRPr="0017682E" w:rsidRDefault="00E51306" w:rsidP="0079659A">
      <w:pPr>
        <w:ind w:firstLine="720"/>
        <w:jc w:val="both"/>
        <w:rPr>
          <w:rFonts w:ascii="Cambria" w:hAnsi="Cambria" w:cs="Cambria"/>
          <w:color w:val="000000"/>
          <w:sz w:val="24"/>
          <w:szCs w:val="24"/>
        </w:rPr>
      </w:pPr>
    </w:p>
    <w:p w:rsidR="0079659A" w:rsidRPr="009C6A2F" w:rsidRDefault="0079659A" w:rsidP="0079659A">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lastRenderedPageBreak/>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79659A" w:rsidRDefault="0079659A" w:rsidP="0079659A">
      <w:pPr>
        <w:jc w:val="both"/>
        <w:rPr>
          <w:rFonts w:ascii="Cambria" w:hAnsi="Cambria" w:cs="Cambria"/>
          <w:color w:val="000000"/>
          <w:sz w:val="24"/>
          <w:szCs w:val="24"/>
        </w:rPr>
      </w:pPr>
    </w:p>
    <w:p w:rsidR="0079659A" w:rsidRPr="00DA110C" w:rsidRDefault="0079659A" w:rsidP="0079659A">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79659A" w:rsidRDefault="0079659A" w:rsidP="0079659A">
      <w:pPr>
        <w:ind w:left="1429" w:firstLine="11"/>
        <w:jc w:val="both"/>
        <w:rPr>
          <w:rFonts w:ascii="Cambria" w:hAnsi="Cambria" w:cs="Cambria"/>
          <w:color w:val="000000"/>
          <w:sz w:val="24"/>
          <w:szCs w:val="24"/>
        </w:rPr>
      </w:pPr>
      <w:r>
        <w:rPr>
          <w:rFonts w:ascii="Cambria" w:hAnsi="Cambria" w:cs="Cambria"/>
          <w:color w:val="000000"/>
          <w:sz w:val="24"/>
          <w:szCs w:val="24"/>
        </w:rPr>
        <w:t>(</w:t>
      </w:r>
      <w:proofErr w:type="gramStart"/>
      <w:r w:rsidR="00E51306">
        <w:rPr>
          <w:rFonts w:ascii="Cambria" w:hAnsi="Cambria" w:cs="Cambria"/>
          <w:color w:val="000000"/>
          <w:sz w:val="24"/>
          <w:szCs w:val="24"/>
        </w:rPr>
        <w:t>attached</w:t>
      </w:r>
      <w:proofErr w:type="gramEnd"/>
      <w:r w:rsidR="00E51306">
        <w:rPr>
          <w:rFonts w:ascii="Cambria" w:hAnsi="Cambria" w:cs="Cambria"/>
          <w:color w:val="000000"/>
          <w:sz w:val="24"/>
          <w:szCs w:val="24"/>
        </w:rPr>
        <w:t xml:space="preserve">) </w:t>
      </w:r>
    </w:p>
    <w:p w:rsidR="00E51306" w:rsidRPr="0017682E" w:rsidRDefault="00E51306" w:rsidP="0079659A">
      <w:pPr>
        <w:ind w:left="1429" w:firstLine="11"/>
        <w:jc w:val="both"/>
        <w:rPr>
          <w:rFonts w:ascii="Cambria" w:hAnsi="Cambria" w:cs="Cambria"/>
          <w:color w:val="000000"/>
          <w:sz w:val="24"/>
          <w:szCs w:val="24"/>
        </w:rPr>
      </w:pPr>
    </w:p>
    <w:p w:rsidR="0079659A" w:rsidRPr="00270F0B" w:rsidRDefault="0079659A" w:rsidP="0079659A">
      <w:pPr>
        <w:pStyle w:val="ListParagraph"/>
        <w:numPr>
          <w:ilvl w:val="3"/>
          <w:numId w:val="7"/>
        </w:numPr>
        <w:ind w:left="1134" w:hanging="425"/>
        <w:rPr>
          <w:rFonts w:ascii="Cambria" w:hAnsi="Cambria" w:cs="Cambria"/>
          <w:color w:val="000000"/>
          <w:sz w:val="24"/>
          <w:szCs w:val="24"/>
          <w:u w:val="single"/>
        </w:rPr>
      </w:pPr>
      <w:r w:rsidRPr="00270F0B">
        <w:rPr>
          <w:rFonts w:ascii="Cambria" w:hAnsi="Cambria" w:cs="Cambria"/>
          <w:color w:val="000000"/>
          <w:sz w:val="24"/>
          <w:szCs w:val="24"/>
          <w:u w:val="single"/>
        </w:rPr>
        <w:t>Summary of proceedings at Conferences have been received from</w:t>
      </w:r>
      <w:r w:rsidR="00425C4B">
        <w:rPr>
          <w:rFonts w:ascii="Cambria" w:hAnsi="Cambria" w:cs="Cambria"/>
          <w:color w:val="000000"/>
          <w:sz w:val="24"/>
          <w:szCs w:val="24"/>
          <w:u w:val="single"/>
        </w:rPr>
        <w:t xml:space="preserve"> – To follow </w:t>
      </w:r>
    </w:p>
    <w:p w:rsidR="0079659A" w:rsidRPr="0017682E" w:rsidRDefault="0079659A" w:rsidP="0079659A">
      <w:pPr>
        <w:ind w:firstLine="720"/>
        <w:jc w:val="both"/>
        <w:rPr>
          <w:rFonts w:ascii="Cambria" w:hAnsi="Cambria" w:cs="Cambria"/>
          <w:color w:val="000000"/>
          <w:sz w:val="24"/>
          <w:szCs w:val="24"/>
          <w:u w:val="single"/>
        </w:rPr>
      </w:pPr>
    </w:p>
    <w:p w:rsidR="0079659A" w:rsidRDefault="0079659A" w:rsidP="0079659A">
      <w:pPr>
        <w:ind w:left="567" w:hanging="567"/>
        <w:jc w:val="both"/>
        <w:rPr>
          <w:rFonts w:ascii="Cambria" w:hAnsi="Cambria" w:cs="Cambria"/>
          <w:b/>
          <w:bCs/>
          <w:color w:val="000000"/>
          <w:sz w:val="24"/>
          <w:szCs w:val="24"/>
          <w:lang w:val="en-IE"/>
        </w:rPr>
      </w:pPr>
    </w:p>
    <w:p w:rsidR="0079659A" w:rsidRDefault="0079659A" w:rsidP="0079659A">
      <w:pPr>
        <w:ind w:left="567" w:hanging="567"/>
        <w:jc w:val="both"/>
        <w:rPr>
          <w:rFonts w:ascii="Cambria" w:hAnsi="Cambria" w:cs="Cambria"/>
          <w:b/>
          <w:bCs/>
          <w:color w:val="000000"/>
          <w:sz w:val="24"/>
          <w:szCs w:val="24"/>
          <w:lang w:val="en-IE"/>
        </w:rPr>
      </w:pPr>
    </w:p>
    <w:p w:rsidR="0079659A" w:rsidRPr="0017682E" w:rsidRDefault="0079659A" w:rsidP="0079659A">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79659A" w:rsidRPr="0017682E" w:rsidRDefault="0079659A" w:rsidP="0079659A">
      <w:pPr>
        <w:jc w:val="both"/>
        <w:rPr>
          <w:rFonts w:ascii="Cambria" w:hAnsi="Cambria" w:cs="Cambria"/>
          <w:b/>
          <w:bCs/>
          <w:sz w:val="24"/>
          <w:szCs w:val="24"/>
          <w:lang w:val="en-IE"/>
        </w:rPr>
      </w:pPr>
    </w:p>
    <w:p w:rsidR="0079659A" w:rsidRPr="0017682E" w:rsidRDefault="0079659A" w:rsidP="0079659A">
      <w:pPr>
        <w:jc w:val="both"/>
        <w:rPr>
          <w:rFonts w:ascii="Cambria" w:hAnsi="Cambria" w:cs="Cambria"/>
          <w:b/>
          <w:bCs/>
          <w:sz w:val="24"/>
          <w:szCs w:val="24"/>
          <w:lang w:val="en-IE"/>
        </w:rPr>
      </w:pPr>
    </w:p>
    <w:p w:rsidR="0079659A" w:rsidRDefault="0079659A" w:rsidP="0079659A">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79659A" w:rsidRDefault="0079659A" w:rsidP="0079659A">
      <w:pPr>
        <w:jc w:val="both"/>
        <w:rPr>
          <w:rFonts w:ascii="Cambria" w:hAnsi="Cambria" w:cs="Cambria"/>
          <w:b/>
          <w:bCs/>
          <w:sz w:val="24"/>
          <w:szCs w:val="24"/>
          <w:u w:val="single"/>
          <w:lang w:val="ga-IE"/>
        </w:rPr>
      </w:pPr>
    </w:p>
    <w:p w:rsidR="0079659A" w:rsidRDefault="0079659A" w:rsidP="0079659A">
      <w:pPr>
        <w:jc w:val="both"/>
        <w:rPr>
          <w:rFonts w:ascii="Cambria" w:hAnsi="Cambria" w:cs="Cambria"/>
          <w:bCs/>
          <w:sz w:val="24"/>
          <w:szCs w:val="24"/>
          <w:lang w:val="ga-IE"/>
        </w:rPr>
      </w:pPr>
    </w:p>
    <w:p w:rsidR="0079659A" w:rsidRPr="0017682E" w:rsidRDefault="0079659A" w:rsidP="0079659A">
      <w:pPr>
        <w:jc w:val="both"/>
        <w:rPr>
          <w:rFonts w:ascii="Cambria" w:hAnsi="Cambria" w:cs="Cambria"/>
          <w:b/>
          <w:bCs/>
          <w:sz w:val="24"/>
          <w:szCs w:val="24"/>
          <w:lang w:val="en-IE"/>
        </w:rPr>
      </w:pPr>
    </w:p>
    <w:p w:rsidR="0079659A" w:rsidRPr="0017682E" w:rsidRDefault="0079659A" w:rsidP="0079659A">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79659A" w:rsidRDefault="0079659A" w:rsidP="0079659A">
      <w:pPr>
        <w:rPr>
          <w:rFonts w:ascii="Cambria" w:hAnsi="Cambria" w:cs="Arial"/>
          <w:b/>
          <w:sz w:val="24"/>
          <w:szCs w:val="24"/>
        </w:rPr>
      </w:pPr>
    </w:p>
    <w:p w:rsidR="0079659A" w:rsidRDefault="0072731C" w:rsidP="00425C4B">
      <w:pPr>
        <w:ind w:left="567" w:hanging="567"/>
        <w:rPr>
          <w:rFonts w:ascii="Cambria" w:hAnsi="Cambria" w:cs="Arial"/>
          <w:b/>
          <w:sz w:val="24"/>
          <w:szCs w:val="24"/>
        </w:rPr>
      </w:pPr>
      <w:r>
        <w:rPr>
          <w:rFonts w:ascii="Cambria" w:hAnsi="Cambria" w:cs="Arial"/>
          <w:b/>
          <w:sz w:val="24"/>
          <w:szCs w:val="24"/>
        </w:rPr>
        <w:t>7</w:t>
      </w:r>
      <w:r w:rsidR="0079659A">
        <w:rPr>
          <w:rFonts w:ascii="Cambria" w:hAnsi="Cambria" w:cs="Arial"/>
          <w:b/>
          <w:sz w:val="24"/>
          <w:szCs w:val="24"/>
        </w:rPr>
        <w:t xml:space="preserve">(13) </w:t>
      </w:r>
      <w:r w:rsidR="00567E10">
        <w:rPr>
          <w:rFonts w:ascii="Cambria" w:hAnsi="Cambria" w:cs="Arial"/>
          <w:b/>
          <w:sz w:val="24"/>
          <w:szCs w:val="24"/>
        </w:rPr>
        <w:t xml:space="preserve">Cllrs. J. Brennan and M. Shortall – from Rural Water Monitoring Committee Meeting </w:t>
      </w:r>
    </w:p>
    <w:p w:rsidR="00567E10" w:rsidRDefault="00567E10" w:rsidP="00425C4B">
      <w:pPr>
        <w:ind w:left="567"/>
        <w:rPr>
          <w:rFonts w:ascii="Cambria" w:hAnsi="Cambria" w:cs="Arial"/>
          <w:sz w:val="24"/>
          <w:szCs w:val="24"/>
        </w:rPr>
      </w:pPr>
      <w:r>
        <w:rPr>
          <w:rFonts w:ascii="Cambria" w:hAnsi="Cambria" w:cs="Arial"/>
          <w:sz w:val="24"/>
          <w:szCs w:val="24"/>
        </w:rPr>
        <w:t xml:space="preserve">“That a new grant scheme be introduced to provide grant assistance to householders towards the cost of installing water softeners in the home”. </w:t>
      </w:r>
    </w:p>
    <w:p w:rsidR="00425C4B" w:rsidRDefault="00425C4B" w:rsidP="00425C4B">
      <w:pPr>
        <w:ind w:left="567"/>
        <w:rPr>
          <w:rFonts w:ascii="Cambria" w:hAnsi="Cambria" w:cs="Arial"/>
          <w:sz w:val="24"/>
          <w:szCs w:val="24"/>
        </w:rPr>
      </w:pPr>
    </w:p>
    <w:p w:rsidR="00567E10" w:rsidRPr="00425C4B" w:rsidRDefault="00567E10" w:rsidP="0072731C">
      <w:pPr>
        <w:rPr>
          <w:rFonts w:ascii="Cambria" w:hAnsi="Cambria" w:cs="Arial"/>
          <w:b/>
          <w:sz w:val="24"/>
          <w:szCs w:val="24"/>
        </w:rPr>
      </w:pPr>
    </w:p>
    <w:p w:rsidR="00567E10" w:rsidRPr="00425C4B" w:rsidRDefault="00567E10" w:rsidP="00425C4B">
      <w:pPr>
        <w:ind w:left="720" w:hanging="720"/>
        <w:rPr>
          <w:rFonts w:ascii="Cambria" w:hAnsi="Cambria" w:cs="Arial"/>
          <w:b/>
          <w:sz w:val="24"/>
          <w:szCs w:val="24"/>
        </w:rPr>
      </w:pPr>
      <w:r w:rsidRPr="00425C4B">
        <w:rPr>
          <w:rFonts w:ascii="Cambria" w:hAnsi="Cambria" w:cs="Arial"/>
          <w:b/>
          <w:sz w:val="24"/>
          <w:szCs w:val="24"/>
        </w:rPr>
        <w:t xml:space="preserve">8(13) Cllrs. J. Brennan and M. Shortall – From Rural Water Monitoring Committee Meeting </w:t>
      </w:r>
    </w:p>
    <w:p w:rsidR="00567E10" w:rsidRPr="00567E10" w:rsidRDefault="00567E10" w:rsidP="00425C4B">
      <w:pPr>
        <w:ind w:left="540"/>
        <w:rPr>
          <w:rFonts w:ascii="Cambria" w:hAnsi="Cambria" w:cs="Arial"/>
          <w:sz w:val="24"/>
          <w:szCs w:val="24"/>
        </w:rPr>
      </w:pPr>
      <w:r>
        <w:rPr>
          <w:rFonts w:ascii="Cambria" w:hAnsi="Cambria" w:cs="Arial"/>
          <w:sz w:val="24"/>
          <w:szCs w:val="24"/>
        </w:rPr>
        <w:t xml:space="preserve">“That allocations under the Rural Water Programme be notified to the Local Authority earlier in the year to allow adequate time for completion of the programme of works and in line with procurement policies”. </w:t>
      </w:r>
    </w:p>
    <w:p w:rsidR="0079659A" w:rsidRDefault="0079659A" w:rsidP="0079659A">
      <w:pPr>
        <w:rPr>
          <w:rFonts w:ascii="Cambria" w:hAnsi="Cambria" w:cs="Arial"/>
          <w:sz w:val="24"/>
          <w:szCs w:val="24"/>
        </w:rPr>
      </w:pPr>
    </w:p>
    <w:p w:rsidR="00425C4B" w:rsidRDefault="00425C4B" w:rsidP="001E2504">
      <w:pPr>
        <w:ind w:left="709" w:hanging="709"/>
        <w:rPr>
          <w:rFonts w:ascii="Cambria" w:hAnsi="Cambria" w:cs="Arial"/>
          <w:b/>
          <w:sz w:val="24"/>
          <w:szCs w:val="24"/>
        </w:rPr>
      </w:pPr>
      <w:r w:rsidRPr="001E2504">
        <w:rPr>
          <w:rFonts w:ascii="Cambria" w:hAnsi="Cambria" w:cs="Arial"/>
          <w:b/>
          <w:sz w:val="24"/>
          <w:szCs w:val="24"/>
        </w:rPr>
        <w:t xml:space="preserve">9(13) </w:t>
      </w:r>
      <w:r w:rsidR="001E2504">
        <w:rPr>
          <w:rFonts w:ascii="Cambria" w:hAnsi="Cambria" w:cs="Arial"/>
          <w:b/>
          <w:sz w:val="24"/>
          <w:szCs w:val="24"/>
        </w:rPr>
        <w:t xml:space="preserve">Cllrs. T. Breathnach, M. Fitzpatrick, M. Shortall, M. O’ Brien, T. Prendergast &amp; F. Doherty. </w:t>
      </w:r>
    </w:p>
    <w:p w:rsidR="0079659A" w:rsidRDefault="001E2504" w:rsidP="00496AC0">
      <w:pPr>
        <w:ind w:left="709" w:hanging="709"/>
        <w:rPr>
          <w:rFonts w:ascii="Cambria" w:hAnsi="Cambria" w:cs="Arial"/>
          <w:sz w:val="24"/>
          <w:szCs w:val="24"/>
        </w:rPr>
      </w:pPr>
      <w:r>
        <w:rPr>
          <w:rFonts w:ascii="Cambria" w:hAnsi="Cambria" w:cs="Arial"/>
          <w:b/>
          <w:sz w:val="24"/>
          <w:szCs w:val="24"/>
        </w:rPr>
        <w:tab/>
      </w:r>
      <w:r>
        <w:rPr>
          <w:rFonts w:ascii="Cambria" w:hAnsi="Cambria" w:cs="Arial"/>
          <w:sz w:val="24"/>
          <w:szCs w:val="24"/>
        </w:rPr>
        <w:t xml:space="preserve">“That Kilkenny County Council write to the Department of Transport to seek the following:- 1. Funding for the provision of repeater speed limit signs to be erected along regional roads particularly for those that have variable speed limits. 2. The undertaking of a review of its speed camera locations to take account of the most up to date accident statistics”. </w:t>
      </w:r>
    </w:p>
    <w:p w:rsidR="00496AC0" w:rsidRDefault="00496AC0" w:rsidP="00496AC0">
      <w:pPr>
        <w:ind w:left="709" w:hanging="709"/>
        <w:rPr>
          <w:rFonts w:ascii="Cambria" w:hAnsi="Cambria" w:cs="Arial"/>
          <w:sz w:val="24"/>
          <w:szCs w:val="24"/>
        </w:rPr>
      </w:pPr>
    </w:p>
    <w:p w:rsidR="00496AC0" w:rsidRPr="00246C28" w:rsidRDefault="00496AC0" w:rsidP="00496AC0">
      <w:pPr>
        <w:ind w:left="709" w:hanging="709"/>
        <w:rPr>
          <w:rFonts w:ascii="Cambria" w:hAnsi="Cambria" w:cs="Arial"/>
          <w:sz w:val="24"/>
          <w:szCs w:val="24"/>
        </w:rPr>
      </w:pPr>
    </w:p>
    <w:p w:rsidR="0079659A" w:rsidRDefault="0079659A" w:rsidP="0079659A">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79659A" w:rsidRDefault="0079659A" w:rsidP="0079659A">
      <w:pPr>
        <w:ind w:left="540" w:hanging="540"/>
        <w:jc w:val="both"/>
        <w:rPr>
          <w:rFonts w:ascii="Cambria" w:hAnsi="Cambria" w:cs="Cambria"/>
          <w:sz w:val="24"/>
          <w:szCs w:val="24"/>
          <w:lang w:val="en-IE"/>
        </w:rPr>
      </w:pPr>
    </w:p>
    <w:p w:rsidR="0072731C" w:rsidRDefault="0072731C" w:rsidP="0072731C">
      <w:pPr>
        <w:pStyle w:val="NoSpacing"/>
        <w:rPr>
          <w:rFonts w:asciiTheme="majorHAnsi" w:hAnsiTheme="majorHAnsi"/>
          <w:b/>
        </w:rPr>
      </w:pPr>
      <w:r>
        <w:rPr>
          <w:rFonts w:asciiTheme="majorHAnsi" w:hAnsiTheme="majorHAnsi"/>
          <w:b/>
        </w:rPr>
        <w:t>30</w:t>
      </w:r>
      <w:r w:rsidR="004A6907">
        <w:rPr>
          <w:rFonts w:asciiTheme="majorHAnsi" w:hAnsiTheme="majorHAnsi"/>
          <w:b/>
        </w:rPr>
        <w:t>(13) Limerick City &amp; County Council – 3</w:t>
      </w:r>
      <w:r w:rsidR="004A6907" w:rsidRPr="004A6907">
        <w:rPr>
          <w:rFonts w:asciiTheme="majorHAnsi" w:hAnsiTheme="majorHAnsi"/>
          <w:b/>
          <w:vertAlign w:val="superscript"/>
        </w:rPr>
        <w:t>rd</w:t>
      </w:r>
      <w:r w:rsidR="004A6907">
        <w:rPr>
          <w:rFonts w:asciiTheme="majorHAnsi" w:hAnsiTheme="majorHAnsi"/>
          <w:b/>
        </w:rPr>
        <w:t xml:space="preserve"> October, 2013 </w:t>
      </w:r>
    </w:p>
    <w:p w:rsidR="00D42A69" w:rsidRDefault="004A6907" w:rsidP="00496AC0">
      <w:pPr>
        <w:pStyle w:val="NoSpacing"/>
        <w:ind w:left="720"/>
        <w:rPr>
          <w:rFonts w:asciiTheme="majorHAnsi" w:hAnsiTheme="majorHAnsi"/>
        </w:rPr>
      </w:pPr>
      <w:r>
        <w:rPr>
          <w:rFonts w:asciiTheme="majorHAnsi" w:hAnsiTheme="majorHAnsi"/>
        </w:rPr>
        <w:t xml:space="preserve">“That, Section 42 of the Planning &amp; Development Acts, 2000-2013, and Article 45 of the Planning and Development Regulations 2000-2013, should be amended to allow further information to be sought on substantive planning issues and to allow conditions to be imposed on the extended permission to address planning inadequacies in the original permission”. </w:t>
      </w:r>
    </w:p>
    <w:p w:rsidR="00D42A69" w:rsidRDefault="00D42A69" w:rsidP="00D42A69">
      <w:pPr>
        <w:pStyle w:val="NoSpacing"/>
        <w:ind w:left="720"/>
        <w:rPr>
          <w:rFonts w:asciiTheme="majorHAnsi" w:hAnsiTheme="majorHAnsi"/>
        </w:rPr>
      </w:pPr>
    </w:p>
    <w:p w:rsidR="004A6907" w:rsidRPr="00D42A69" w:rsidRDefault="004A6907" w:rsidP="0072731C">
      <w:pPr>
        <w:pStyle w:val="NoSpacing"/>
        <w:rPr>
          <w:rFonts w:asciiTheme="majorHAnsi" w:hAnsiTheme="majorHAnsi"/>
          <w:b/>
        </w:rPr>
      </w:pPr>
    </w:p>
    <w:p w:rsidR="004A6907" w:rsidRPr="00D42A69" w:rsidRDefault="004A6907" w:rsidP="0072731C">
      <w:pPr>
        <w:pStyle w:val="NoSpacing"/>
        <w:rPr>
          <w:rFonts w:asciiTheme="majorHAnsi" w:hAnsiTheme="majorHAnsi"/>
          <w:b/>
        </w:rPr>
      </w:pPr>
      <w:r w:rsidRPr="00D42A69">
        <w:rPr>
          <w:rFonts w:asciiTheme="majorHAnsi" w:hAnsiTheme="majorHAnsi"/>
          <w:b/>
        </w:rPr>
        <w:t>31(13) Wexford County Council – 3</w:t>
      </w:r>
      <w:r w:rsidRPr="00D42A69">
        <w:rPr>
          <w:rFonts w:asciiTheme="majorHAnsi" w:hAnsiTheme="majorHAnsi"/>
          <w:b/>
          <w:vertAlign w:val="superscript"/>
        </w:rPr>
        <w:t>rd</w:t>
      </w:r>
      <w:r w:rsidRPr="00D42A69">
        <w:rPr>
          <w:rFonts w:asciiTheme="majorHAnsi" w:hAnsiTheme="majorHAnsi"/>
          <w:b/>
        </w:rPr>
        <w:t xml:space="preserve"> October, 2013 </w:t>
      </w:r>
    </w:p>
    <w:p w:rsidR="004A6907" w:rsidRDefault="004A6907" w:rsidP="00D42A69">
      <w:pPr>
        <w:pStyle w:val="NoSpacing"/>
        <w:ind w:left="720"/>
        <w:rPr>
          <w:rFonts w:asciiTheme="majorHAnsi" w:hAnsiTheme="majorHAnsi"/>
        </w:rPr>
      </w:pPr>
      <w:r>
        <w:rPr>
          <w:rFonts w:asciiTheme="majorHAnsi" w:hAnsiTheme="majorHAnsi"/>
        </w:rPr>
        <w:t xml:space="preserve">“That this Council endorses the principle of the right to water and sanitation as a fundamental core value </w:t>
      </w:r>
      <w:r w:rsidR="00D84912">
        <w:rPr>
          <w:rFonts w:asciiTheme="majorHAnsi" w:hAnsiTheme="majorHAnsi"/>
        </w:rPr>
        <w:t xml:space="preserve">within Irish society and this should be reflected as a central pillar in national water policy. As citizens of the EU we believe in the right of all inhabitants to enjoy this right and that we oppose any attempt to include water in legislation aimed at market liberalisation. This Council supports the call for the full national political commitment to ensuring that water and sanitation are publicly owned, democratically run and that all in the sector are fully accountable”. </w:t>
      </w:r>
    </w:p>
    <w:p w:rsidR="00D84912" w:rsidRDefault="00D84912" w:rsidP="0072731C">
      <w:pPr>
        <w:pStyle w:val="NoSpacing"/>
        <w:rPr>
          <w:rFonts w:asciiTheme="majorHAnsi" w:hAnsiTheme="majorHAnsi"/>
        </w:rPr>
      </w:pPr>
    </w:p>
    <w:p w:rsidR="00D84912" w:rsidRPr="00D42A69" w:rsidRDefault="00D84912" w:rsidP="0072731C">
      <w:pPr>
        <w:pStyle w:val="NoSpacing"/>
        <w:rPr>
          <w:rFonts w:asciiTheme="majorHAnsi" w:hAnsiTheme="majorHAnsi"/>
          <w:b/>
        </w:rPr>
      </w:pPr>
      <w:r w:rsidRPr="00D42A69">
        <w:rPr>
          <w:rFonts w:asciiTheme="majorHAnsi" w:hAnsiTheme="majorHAnsi"/>
          <w:b/>
        </w:rPr>
        <w:t>32(13) Ennis Town Council – 14</w:t>
      </w:r>
      <w:r w:rsidRPr="00D42A69">
        <w:rPr>
          <w:rFonts w:asciiTheme="majorHAnsi" w:hAnsiTheme="majorHAnsi"/>
          <w:b/>
          <w:vertAlign w:val="superscript"/>
        </w:rPr>
        <w:t>th</w:t>
      </w:r>
      <w:r w:rsidRPr="00D42A69">
        <w:rPr>
          <w:rFonts w:asciiTheme="majorHAnsi" w:hAnsiTheme="majorHAnsi"/>
          <w:b/>
        </w:rPr>
        <w:t xml:space="preserve"> October, 2013 </w:t>
      </w:r>
    </w:p>
    <w:p w:rsidR="00D84912" w:rsidRPr="004A6907" w:rsidRDefault="00D84912" w:rsidP="00D42A69">
      <w:pPr>
        <w:pStyle w:val="NoSpacing"/>
        <w:ind w:left="720"/>
        <w:rPr>
          <w:rFonts w:asciiTheme="majorHAnsi" w:hAnsiTheme="majorHAnsi"/>
        </w:rPr>
      </w:pPr>
      <w:r>
        <w:rPr>
          <w:rFonts w:asciiTheme="majorHAnsi" w:hAnsiTheme="majorHAnsi"/>
        </w:rPr>
        <w:t xml:space="preserve">“That Ennis Town Council request the Minister for Health to revise the scheme for chronic illnesses and that people in Clare suffering from Crohns disease, </w:t>
      </w:r>
      <w:r w:rsidR="0088348C">
        <w:rPr>
          <w:rFonts w:asciiTheme="majorHAnsi" w:hAnsiTheme="majorHAnsi"/>
        </w:rPr>
        <w:t>Alzheimer’s</w:t>
      </w:r>
      <w:r>
        <w:rPr>
          <w:rFonts w:asciiTheme="majorHAnsi" w:hAnsiTheme="majorHAnsi"/>
        </w:rPr>
        <w:t xml:space="preserve">, and Coronary Heart Disease be recognised as suffering from </w:t>
      </w:r>
      <w:r w:rsidR="0088348C">
        <w:rPr>
          <w:rFonts w:asciiTheme="majorHAnsi" w:hAnsiTheme="majorHAnsi"/>
        </w:rPr>
        <w:t>lifelong</w:t>
      </w:r>
      <w:r>
        <w:rPr>
          <w:rFonts w:asciiTheme="majorHAnsi" w:hAnsiTheme="majorHAnsi"/>
        </w:rPr>
        <w:t xml:space="preserve"> conditions and be included in the Long Term Illness Scheme. And that the fee for these people attending Accident and Emergency be immediately eliminated”. </w:t>
      </w:r>
    </w:p>
    <w:p w:rsidR="0079659A" w:rsidRDefault="0079659A" w:rsidP="0079659A"/>
    <w:p w:rsidR="0079659A" w:rsidRDefault="0079659A" w:rsidP="0079659A"/>
    <w:p w:rsidR="006C1F2D" w:rsidRDefault="006C1F2D"/>
    <w:sectPr w:rsidR="006C1F2D" w:rsidSect="00EE4F7E">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4163"/>
    <w:multiLevelType w:val="hybridMultilevel"/>
    <w:tmpl w:val="8FEE017E"/>
    <w:lvl w:ilvl="0" w:tplc="878EE410">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8E4FB5"/>
    <w:multiLevelType w:val="hybridMultilevel"/>
    <w:tmpl w:val="C81A3238"/>
    <w:lvl w:ilvl="0" w:tplc="FE886256">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3">
    <w:nsid w:val="0D0663B5"/>
    <w:multiLevelType w:val="hybridMultilevel"/>
    <w:tmpl w:val="8744AB36"/>
    <w:lvl w:ilvl="0" w:tplc="B4CEC254">
      <w:start w:val="1"/>
      <w:numFmt w:val="lowerLetter"/>
      <w:lvlText w:val="(%1)"/>
      <w:lvlJc w:val="left"/>
      <w:pPr>
        <w:ind w:left="1080" w:hanging="360"/>
      </w:pPr>
      <w:rPr>
        <w:rFonts w:hint="default"/>
        <w:b/>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5">
    <w:nsid w:val="1C7267AE"/>
    <w:multiLevelType w:val="hybridMultilevel"/>
    <w:tmpl w:val="50E01154"/>
    <w:lvl w:ilvl="0" w:tplc="B9D0FB4C">
      <w:start w:val="1"/>
      <w:numFmt w:val="lowerLetter"/>
      <w:lvlText w:val="(%1)"/>
      <w:lvlJc w:val="left"/>
      <w:pPr>
        <w:ind w:left="360" w:hanging="360"/>
      </w:pPr>
      <w:rPr>
        <w:rFonts w:hint="default"/>
        <w:b/>
      </w:rPr>
    </w:lvl>
    <w:lvl w:ilvl="1" w:tplc="18090019" w:tentative="1">
      <w:start w:val="1"/>
      <w:numFmt w:val="lowerLetter"/>
      <w:lvlText w:val="%2."/>
      <w:lvlJc w:val="left"/>
      <w:pPr>
        <w:ind w:left="2689" w:hanging="360"/>
      </w:pPr>
    </w:lvl>
    <w:lvl w:ilvl="2" w:tplc="1809001B" w:tentative="1">
      <w:start w:val="1"/>
      <w:numFmt w:val="lowerRoman"/>
      <w:lvlText w:val="%3."/>
      <w:lvlJc w:val="right"/>
      <w:pPr>
        <w:ind w:left="3409" w:hanging="180"/>
      </w:pPr>
    </w:lvl>
    <w:lvl w:ilvl="3" w:tplc="1809000F" w:tentative="1">
      <w:start w:val="1"/>
      <w:numFmt w:val="decimal"/>
      <w:lvlText w:val="%4."/>
      <w:lvlJc w:val="left"/>
      <w:pPr>
        <w:ind w:left="4129" w:hanging="360"/>
      </w:pPr>
    </w:lvl>
    <w:lvl w:ilvl="4" w:tplc="18090019" w:tentative="1">
      <w:start w:val="1"/>
      <w:numFmt w:val="lowerLetter"/>
      <w:lvlText w:val="%5."/>
      <w:lvlJc w:val="left"/>
      <w:pPr>
        <w:ind w:left="4849" w:hanging="360"/>
      </w:pPr>
    </w:lvl>
    <w:lvl w:ilvl="5" w:tplc="1809001B" w:tentative="1">
      <w:start w:val="1"/>
      <w:numFmt w:val="lowerRoman"/>
      <w:lvlText w:val="%6."/>
      <w:lvlJc w:val="right"/>
      <w:pPr>
        <w:ind w:left="5569" w:hanging="180"/>
      </w:pPr>
    </w:lvl>
    <w:lvl w:ilvl="6" w:tplc="1809000F" w:tentative="1">
      <w:start w:val="1"/>
      <w:numFmt w:val="decimal"/>
      <w:lvlText w:val="%7."/>
      <w:lvlJc w:val="left"/>
      <w:pPr>
        <w:ind w:left="6289" w:hanging="360"/>
      </w:pPr>
    </w:lvl>
    <w:lvl w:ilvl="7" w:tplc="18090019" w:tentative="1">
      <w:start w:val="1"/>
      <w:numFmt w:val="lowerLetter"/>
      <w:lvlText w:val="%8."/>
      <w:lvlJc w:val="left"/>
      <w:pPr>
        <w:ind w:left="7009" w:hanging="360"/>
      </w:pPr>
    </w:lvl>
    <w:lvl w:ilvl="8" w:tplc="1809001B" w:tentative="1">
      <w:start w:val="1"/>
      <w:numFmt w:val="lowerRoman"/>
      <w:lvlText w:val="%9."/>
      <w:lvlJc w:val="right"/>
      <w:pPr>
        <w:ind w:left="7729" w:hanging="180"/>
      </w:pPr>
    </w:lvl>
  </w:abstractNum>
  <w:abstractNum w:abstractNumId="6">
    <w:nsid w:val="1F856D5B"/>
    <w:multiLevelType w:val="hybridMultilevel"/>
    <w:tmpl w:val="F4840D74"/>
    <w:lvl w:ilvl="0" w:tplc="734C978A">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7">
    <w:nsid w:val="33EE7B68"/>
    <w:multiLevelType w:val="hybridMultilevel"/>
    <w:tmpl w:val="EA18322C"/>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8474F9A0">
      <w:start w:val="1"/>
      <w:numFmt w:val="lowerRoman"/>
      <w:lvlText w:val="(%4)"/>
      <w:lvlJc w:val="left"/>
      <w:pPr>
        <w:ind w:left="3240" w:hanging="720"/>
      </w:pPr>
      <w:rPr>
        <w:rFonts w:hint="default"/>
        <w:b/>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5775B6D"/>
    <w:multiLevelType w:val="hybridMultilevel"/>
    <w:tmpl w:val="0464BB0A"/>
    <w:lvl w:ilvl="0" w:tplc="F5C048C6">
      <w:start w:val="1"/>
      <w:numFmt w:val="lowerLetter"/>
      <w:lvlText w:val="(%1)"/>
      <w:lvlJc w:val="left"/>
      <w:pPr>
        <w:ind w:left="1444" w:hanging="735"/>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nsid w:val="378E0E5F"/>
    <w:multiLevelType w:val="hybridMultilevel"/>
    <w:tmpl w:val="51A8F72E"/>
    <w:lvl w:ilvl="0" w:tplc="8AA0991C">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3CDB5DC9"/>
    <w:multiLevelType w:val="hybridMultilevel"/>
    <w:tmpl w:val="AF5C010E"/>
    <w:lvl w:ilvl="0" w:tplc="C7EEB06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40CB63E0"/>
    <w:multiLevelType w:val="hybridMultilevel"/>
    <w:tmpl w:val="F490BB8E"/>
    <w:lvl w:ilvl="0" w:tplc="734A76AA">
      <w:start w:val="1"/>
      <w:numFmt w:val="lowerRoman"/>
      <w:lvlText w:val="(%1)"/>
      <w:lvlJc w:val="left"/>
      <w:pPr>
        <w:ind w:left="1444" w:hanging="735"/>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3">
    <w:nsid w:val="44D44CE0"/>
    <w:multiLevelType w:val="hybridMultilevel"/>
    <w:tmpl w:val="18C482A8"/>
    <w:lvl w:ilvl="0" w:tplc="D7266B4A">
      <w:start w:val="2"/>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4E596517"/>
    <w:multiLevelType w:val="hybridMultilevel"/>
    <w:tmpl w:val="48983CB4"/>
    <w:lvl w:ilvl="0" w:tplc="D530510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51340948"/>
    <w:multiLevelType w:val="hybridMultilevel"/>
    <w:tmpl w:val="78D64236"/>
    <w:lvl w:ilvl="0" w:tplc="9002456A">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6">
    <w:nsid w:val="59403B4E"/>
    <w:multiLevelType w:val="hybridMultilevel"/>
    <w:tmpl w:val="58A0558A"/>
    <w:lvl w:ilvl="0" w:tplc="ECAC280A">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6B877A5"/>
    <w:multiLevelType w:val="hybridMultilevel"/>
    <w:tmpl w:val="56100238"/>
    <w:lvl w:ilvl="0" w:tplc="63D07DAA">
      <w:start w:val="1"/>
      <w:numFmt w:val="lowerRoman"/>
      <w:lvlText w:val="(%1)"/>
      <w:lvlJc w:val="left"/>
      <w:pPr>
        <w:ind w:left="1931" w:hanging="720"/>
      </w:pPr>
      <w:rPr>
        <w:rFonts w:cs="Tahoma" w:hint="default"/>
        <w:b/>
        <w:u w:val="none"/>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8">
    <w:nsid w:val="6DD260E6"/>
    <w:multiLevelType w:val="hybridMultilevel"/>
    <w:tmpl w:val="0F069EE8"/>
    <w:lvl w:ilvl="0" w:tplc="D3309816">
      <w:start w:val="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nsid w:val="6F25348E"/>
    <w:multiLevelType w:val="hybridMultilevel"/>
    <w:tmpl w:val="5664CEBC"/>
    <w:lvl w:ilvl="0" w:tplc="84D45AD4">
      <w:start w:val="2"/>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10"/>
  </w:num>
  <w:num w:numId="6">
    <w:abstractNumId w:val="11"/>
  </w:num>
  <w:num w:numId="7">
    <w:abstractNumId w:val="18"/>
  </w:num>
  <w:num w:numId="8">
    <w:abstractNumId w:val="8"/>
  </w:num>
  <w:num w:numId="9">
    <w:abstractNumId w:val="9"/>
  </w:num>
  <w:num w:numId="10">
    <w:abstractNumId w:val="3"/>
  </w:num>
  <w:num w:numId="11">
    <w:abstractNumId w:val="0"/>
  </w:num>
  <w:num w:numId="12">
    <w:abstractNumId w:val="12"/>
  </w:num>
  <w:num w:numId="13">
    <w:abstractNumId w:val="1"/>
  </w:num>
  <w:num w:numId="14">
    <w:abstractNumId w:val="17"/>
  </w:num>
  <w:num w:numId="15">
    <w:abstractNumId w:val="6"/>
  </w:num>
  <w:num w:numId="16">
    <w:abstractNumId w:val="14"/>
  </w:num>
  <w:num w:numId="17">
    <w:abstractNumId w:val="16"/>
  </w:num>
  <w:num w:numId="18">
    <w:abstractNumId w:val="13"/>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9659A"/>
    <w:rsid w:val="000D735E"/>
    <w:rsid w:val="000E4EF9"/>
    <w:rsid w:val="001112FF"/>
    <w:rsid w:val="00130613"/>
    <w:rsid w:val="001645FD"/>
    <w:rsid w:val="001E2504"/>
    <w:rsid w:val="0022298A"/>
    <w:rsid w:val="0023130A"/>
    <w:rsid w:val="00281BB0"/>
    <w:rsid w:val="002967E7"/>
    <w:rsid w:val="00312FA1"/>
    <w:rsid w:val="00315CCB"/>
    <w:rsid w:val="003478F9"/>
    <w:rsid w:val="00353E32"/>
    <w:rsid w:val="004078EE"/>
    <w:rsid w:val="00407B62"/>
    <w:rsid w:val="00425C4B"/>
    <w:rsid w:val="00496AC0"/>
    <w:rsid w:val="004A6907"/>
    <w:rsid w:val="004B1AF1"/>
    <w:rsid w:val="004B2C3F"/>
    <w:rsid w:val="004E12F5"/>
    <w:rsid w:val="00567E10"/>
    <w:rsid w:val="006C1F2D"/>
    <w:rsid w:val="00712D91"/>
    <w:rsid w:val="0072731C"/>
    <w:rsid w:val="00767A61"/>
    <w:rsid w:val="0078347A"/>
    <w:rsid w:val="0079659A"/>
    <w:rsid w:val="00811BF4"/>
    <w:rsid w:val="00870781"/>
    <w:rsid w:val="0088348C"/>
    <w:rsid w:val="008B0C8D"/>
    <w:rsid w:val="008E2466"/>
    <w:rsid w:val="00913129"/>
    <w:rsid w:val="009D0D2E"/>
    <w:rsid w:val="00A00B7A"/>
    <w:rsid w:val="00A0230D"/>
    <w:rsid w:val="00A46BD6"/>
    <w:rsid w:val="00A52AEC"/>
    <w:rsid w:val="00A64F24"/>
    <w:rsid w:val="00A77E8A"/>
    <w:rsid w:val="00A85754"/>
    <w:rsid w:val="00AC26AE"/>
    <w:rsid w:val="00AD53E6"/>
    <w:rsid w:val="00B56A0D"/>
    <w:rsid w:val="00BE086E"/>
    <w:rsid w:val="00C062DD"/>
    <w:rsid w:val="00C17319"/>
    <w:rsid w:val="00C54FEC"/>
    <w:rsid w:val="00D42A69"/>
    <w:rsid w:val="00D84912"/>
    <w:rsid w:val="00DA5133"/>
    <w:rsid w:val="00E02162"/>
    <w:rsid w:val="00E2260A"/>
    <w:rsid w:val="00E51306"/>
    <w:rsid w:val="00E94225"/>
    <w:rsid w:val="00EE4F7E"/>
    <w:rsid w:val="00EE5212"/>
    <w:rsid w:val="00F57F72"/>
    <w:rsid w:val="00F60087"/>
    <w:rsid w:val="00F65219"/>
    <w:rsid w:val="00F716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9A"/>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9A"/>
    <w:pPr>
      <w:ind w:left="720"/>
    </w:pPr>
  </w:style>
  <w:style w:type="paragraph" w:styleId="NoSpacing">
    <w:name w:val="No Spacing"/>
    <w:uiPriority w:val="1"/>
    <w:qFormat/>
    <w:rsid w:val="0079659A"/>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5077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005C1-19AB-433D-A575-28D3200D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34</cp:revision>
  <cp:lastPrinted>2013-10-15T10:25:00Z</cp:lastPrinted>
  <dcterms:created xsi:type="dcterms:W3CDTF">2013-10-11T15:24:00Z</dcterms:created>
  <dcterms:modified xsi:type="dcterms:W3CDTF">2013-10-15T11:54:00Z</dcterms:modified>
</cp:coreProperties>
</file>