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79" w:rsidRPr="0017682E" w:rsidRDefault="00813F79" w:rsidP="00813F79">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813F79" w:rsidRPr="0017682E" w:rsidRDefault="00813F79" w:rsidP="00813F79">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Monday 23</w:t>
      </w:r>
      <w:r w:rsidRPr="00813F79">
        <w:rPr>
          <w:rFonts w:ascii="Cambria" w:hAnsi="Cambria" w:cs="Cambria"/>
          <w:b/>
          <w:bCs/>
          <w:color w:val="000000"/>
          <w:sz w:val="24"/>
          <w:szCs w:val="24"/>
          <w:vertAlign w:val="superscript"/>
          <w:lang w:val="en-IE"/>
        </w:rPr>
        <w:t>rd</w:t>
      </w:r>
      <w:r>
        <w:rPr>
          <w:rFonts w:ascii="Cambria" w:hAnsi="Cambria" w:cs="Cambria"/>
          <w:b/>
          <w:bCs/>
          <w:color w:val="000000"/>
          <w:sz w:val="24"/>
          <w:szCs w:val="24"/>
          <w:lang w:val="en-IE"/>
        </w:rPr>
        <w:t xml:space="preserve"> June, 2014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813F79" w:rsidRPr="0017682E" w:rsidRDefault="00813F79" w:rsidP="00813F79">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Luan 23</w:t>
      </w:r>
      <w:r w:rsidRPr="00813F79">
        <w:rPr>
          <w:rFonts w:ascii="Cambria" w:hAnsi="Cambria" w:cs="Cambria"/>
          <w:b/>
          <w:bCs/>
          <w:color w:val="000000"/>
          <w:sz w:val="24"/>
          <w:szCs w:val="24"/>
          <w:vertAlign w:val="superscript"/>
          <w:lang w:val="en-IE"/>
        </w:rPr>
        <w:t>rd</w:t>
      </w:r>
      <w:r>
        <w:rPr>
          <w:rFonts w:ascii="Cambria" w:hAnsi="Cambria" w:cs="Cambria"/>
          <w:b/>
          <w:bCs/>
          <w:color w:val="000000"/>
          <w:sz w:val="24"/>
          <w:szCs w:val="24"/>
          <w:lang w:val="en-IE"/>
        </w:rPr>
        <w:t xml:space="preserve">  Meitheamh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813F79" w:rsidRPr="0017682E" w:rsidRDefault="00813F79" w:rsidP="00813F79">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813F79" w:rsidRPr="0017682E" w:rsidRDefault="00813F79" w:rsidP="00813F79">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813F79" w:rsidRDefault="00813F79" w:rsidP="00813F79">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Pr>
          <w:rFonts w:ascii="Cambria" w:hAnsi="Cambria" w:cs="Cambria"/>
          <w:bCs/>
          <w:color w:val="000000"/>
          <w:sz w:val="24"/>
          <w:szCs w:val="24"/>
          <w:lang w:val="en-IE"/>
        </w:rPr>
        <w:t>Monday 19</w:t>
      </w:r>
      <w:r w:rsidRPr="00813F7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w:t>
      </w:r>
      <w:r w:rsidR="007B4178">
        <w:rPr>
          <w:rFonts w:ascii="Cambria" w:hAnsi="Cambria" w:cs="Cambria"/>
          <w:bCs/>
          <w:color w:val="000000"/>
          <w:sz w:val="24"/>
          <w:szCs w:val="24"/>
          <w:lang w:val="en-IE"/>
        </w:rPr>
        <w:t>2014 (</w:t>
      </w:r>
      <w:r w:rsidRPr="0017682E">
        <w:rPr>
          <w:rFonts w:ascii="Cambria" w:hAnsi="Cambria" w:cs="Cambria"/>
          <w:bCs/>
          <w:color w:val="000000"/>
          <w:sz w:val="24"/>
          <w:szCs w:val="24"/>
          <w:lang w:val="en-IE"/>
        </w:rPr>
        <w:t xml:space="preserve">copy of minutes attached). </w:t>
      </w:r>
      <w:r>
        <w:rPr>
          <w:rFonts w:ascii="Cambria" w:hAnsi="Cambria" w:cs="Cambria"/>
          <w:bCs/>
          <w:color w:val="000000"/>
          <w:sz w:val="24"/>
          <w:szCs w:val="24"/>
          <w:lang w:val="en-IE"/>
        </w:rPr>
        <w:t xml:space="preserve"> </w:t>
      </w:r>
    </w:p>
    <w:p w:rsidR="00813F79" w:rsidRDefault="00813F79" w:rsidP="00813F79">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Annual Council Meeting held on Friday 6</w:t>
      </w:r>
      <w:r w:rsidRPr="00813F7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2014  (copy of minutes attached) </w:t>
      </w:r>
    </w:p>
    <w:p w:rsidR="00813F79" w:rsidRPr="00813F79" w:rsidRDefault="00813F79" w:rsidP="00813F79">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SPC 2 – Infrastructure, Transportation, Water Services &amp; Other Policy Issues Meeting held on 16</w:t>
      </w:r>
      <w:r w:rsidRPr="00813F7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2014.</w:t>
      </w:r>
      <w:r w:rsidRPr="00813F79">
        <w:rPr>
          <w:rFonts w:ascii="Cambria" w:hAnsi="Cambria" w:cs="Cambria"/>
          <w:bCs/>
          <w:color w:val="000000"/>
          <w:sz w:val="24"/>
          <w:szCs w:val="24"/>
          <w:lang w:val="en-IE"/>
        </w:rPr>
        <w:t xml:space="preserve"> (copy of minutes attached) </w:t>
      </w:r>
    </w:p>
    <w:p w:rsidR="00813F79" w:rsidRPr="00AC26AE" w:rsidRDefault="00813F79" w:rsidP="00813F79">
      <w:pPr>
        <w:spacing w:after="120"/>
        <w:jc w:val="both"/>
        <w:rPr>
          <w:rFonts w:ascii="Cambria" w:hAnsi="Cambria" w:cs="Cambria"/>
          <w:bCs/>
          <w:color w:val="000000"/>
          <w:sz w:val="24"/>
          <w:szCs w:val="24"/>
          <w:lang w:val="en-IE"/>
        </w:rPr>
      </w:pPr>
    </w:p>
    <w:p w:rsidR="00813F79" w:rsidRPr="00FC21C7" w:rsidRDefault="00813F79" w:rsidP="00813F79">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813F79" w:rsidRPr="001150AE" w:rsidRDefault="00813F79" w:rsidP="00813F79">
      <w:pPr>
        <w:spacing w:after="120"/>
        <w:ind w:left="426"/>
        <w:jc w:val="both"/>
        <w:rPr>
          <w:rFonts w:ascii="Cambria" w:hAnsi="Cambria" w:cs="Cambria"/>
          <w:b/>
          <w:bCs/>
          <w:color w:val="000000"/>
          <w:sz w:val="24"/>
          <w:szCs w:val="24"/>
          <w:lang w:val="en-IE"/>
        </w:rPr>
      </w:pPr>
    </w:p>
    <w:p w:rsidR="00813F79" w:rsidRPr="006D4FC7" w:rsidRDefault="00813F79" w:rsidP="00813F79">
      <w:pPr>
        <w:pStyle w:val="ListParagraph"/>
        <w:numPr>
          <w:ilvl w:val="0"/>
          <w:numId w:val="4"/>
        </w:numPr>
        <w:spacing w:before="120" w:after="120"/>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6D4FC7" w:rsidRDefault="006D4FC7" w:rsidP="006D4FC7">
      <w:pPr>
        <w:pStyle w:val="ListParagraph"/>
        <w:spacing w:before="120" w:after="120"/>
        <w:ind w:left="502"/>
        <w:jc w:val="both"/>
        <w:rPr>
          <w:rFonts w:ascii="Cambria" w:hAnsi="Cambria" w:cs="Cambria"/>
          <w:bCs/>
          <w:color w:val="000000"/>
          <w:sz w:val="24"/>
          <w:szCs w:val="24"/>
          <w:lang w:val="en-IE"/>
        </w:rPr>
      </w:pPr>
      <w:r>
        <w:rPr>
          <w:rFonts w:ascii="Cambria" w:hAnsi="Cambria" w:cs="Cambria"/>
          <w:bCs/>
          <w:color w:val="000000"/>
          <w:sz w:val="24"/>
          <w:szCs w:val="24"/>
          <w:lang w:val="en-IE"/>
        </w:rPr>
        <w:t>“That Kilkenny County Council hereby approves of the disposal of its interest in No’s 16,73 &amp; 74 Seville Lawns, Margaretsfield, Callan Road, Kilkenny to Tuath Housing Association in accordance with the terms of the Housing Acts 1966 to 2002”. (Notification issued to members on 10</w:t>
      </w:r>
      <w:r w:rsidRPr="006D4FC7">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June, 2014) </w:t>
      </w:r>
    </w:p>
    <w:p w:rsidR="006D4FC7" w:rsidRDefault="006D4FC7" w:rsidP="006D4FC7">
      <w:pPr>
        <w:pStyle w:val="ListParagraph"/>
        <w:spacing w:before="120" w:after="120"/>
        <w:ind w:left="502"/>
        <w:jc w:val="both"/>
        <w:rPr>
          <w:rFonts w:ascii="Cambria" w:hAnsi="Cambria" w:cs="Cambria"/>
          <w:bCs/>
          <w:color w:val="000000"/>
          <w:sz w:val="24"/>
          <w:szCs w:val="24"/>
          <w:lang w:val="en-IE"/>
        </w:rPr>
      </w:pPr>
    </w:p>
    <w:p w:rsidR="006D4FC7" w:rsidRDefault="006D4FC7" w:rsidP="006D4FC7">
      <w:pPr>
        <w:pStyle w:val="ListParagraph"/>
        <w:numPr>
          <w:ilvl w:val="0"/>
          <w:numId w:val="4"/>
        </w:numPr>
        <w:spacing w:before="120" w:after="120"/>
        <w:jc w:val="both"/>
        <w:rPr>
          <w:rFonts w:ascii="Cambria" w:hAnsi="Cambria" w:cs="Cambria"/>
          <w:b/>
          <w:bCs/>
          <w:color w:val="000000"/>
          <w:sz w:val="24"/>
          <w:szCs w:val="24"/>
          <w:u w:val="single"/>
          <w:lang w:val="en-IE"/>
        </w:rPr>
      </w:pPr>
      <w:r w:rsidRPr="006D4FC7">
        <w:rPr>
          <w:rFonts w:ascii="Cambria" w:hAnsi="Cambria" w:cs="Cambria"/>
          <w:b/>
          <w:bCs/>
          <w:color w:val="000000"/>
          <w:sz w:val="24"/>
          <w:szCs w:val="24"/>
          <w:u w:val="single"/>
          <w:lang w:val="en-IE"/>
        </w:rPr>
        <w:t xml:space="preserve">Housing – Tithíocht </w:t>
      </w:r>
    </w:p>
    <w:p w:rsidR="006D4FC7" w:rsidRDefault="006D4FC7" w:rsidP="007D0BCC">
      <w:pPr>
        <w:pStyle w:val="ListParagraph"/>
        <w:numPr>
          <w:ilvl w:val="0"/>
          <w:numId w:val="9"/>
        </w:numPr>
        <w:spacing w:before="120" w:after="12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“That Kilkenny County Council hereby approves the raising of a loan of €4,000,000 (four million euro) from the Housing Finance Agency Plc for any purpose authorised under the Housing Acts”. </w:t>
      </w:r>
    </w:p>
    <w:p w:rsidR="006D4FC7" w:rsidRDefault="006D4FC7" w:rsidP="006D4FC7">
      <w:pPr>
        <w:pStyle w:val="ListParagraph"/>
        <w:spacing w:before="120" w:after="120"/>
        <w:ind w:left="502"/>
        <w:jc w:val="both"/>
        <w:rPr>
          <w:rFonts w:ascii="Cambria" w:hAnsi="Cambria" w:cs="Cambria"/>
          <w:bCs/>
          <w:color w:val="000000"/>
          <w:sz w:val="24"/>
          <w:szCs w:val="24"/>
          <w:lang w:val="en-IE"/>
        </w:rPr>
      </w:pPr>
    </w:p>
    <w:p w:rsidR="006166A7" w:rsidRDefault="006D4FC7" w:rsidP="006166A7">
      <w:pPr>
        <w:pStyle w:val="ListParagraph"/>
        <w:numPr>
          <w:ilvl w:val="0"/>
          <w:numId w:val="9"/>
        </w:numPr>
        <w:spacing w:before="120" w:after="12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Proposed Development under Section 179 of the Planning &amp; Development Act, 2000-2013, Part 8 of the Planning &amp; Development Regulations 2001-2013 – Construction of 4 Bedroom Dwelling House and associated site works at Coolnamuck, Inistioge, Co. Kilkenny (copy of report attached) </w:t>
      </w:r>
    </w:p>
    <w:p w:rsidR="006166A7" w:rsidRPr="006166A7" w:rsidRDefault="006166A7" w:rsidP="006166A7">
      <w:pPr>
        <w:spacing w:before="120" w:after="120"/>
        <w:jc w:val="both"/>
        <w:rPr>
          <w:rFonts w:ascii="Cambria" w:hAnsi="Cambria" w:cs="Cambria"/>
          <w:bCs/>
          <w:color w:val="000000"/>
          <w:sz w:val="24"/>
          <w:szCs w:val="24"/>
          <w:lang w:val="en-IE"/>
        </w:rPr>
      </w:pPr>
    </w:p>
    <w:p w:rsidR="006166A7" w:rsidRDefault="006166A7" w:rsidP="006166A7">
      <w:pPr>
        <w:pStyle w:val="ListParagraph"/>
        <w:numPr>
          <w:ilvl w:val="0"/>
          <w:numId w:val="9"/>
        </w:numPr>
        <w:spacing w:before="120" w:after="12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Proposed Development under Section 179 of the Planning &amp; Development Act, 2000-2013, Part 8 of the Planning &amp; Development Regulations 2001-2013 – Construction of 4 Bedroom Dwelling at Raheen (Rosbercon), New Ross, Co. Kilkenny (copy of report attached) </w:t>
      </w:r>
    </w:p>
    <w:p w:rsidR="00346C09" w:rsidRPr="00346C09" w:rsidRDefault="00346C09" w:rsidP="00346C09">
      <w:pPr>
        <w:pStyle w:val="ListParagraph"/>
        <w:rPr>
          <w:rFonts w:ascii="Cambria" w:hAnsi="Cambria" w:cs="Cambria"/>
          <w:bCs/>
          <w:color w:val="000000"/>
          <w:sz w:val="24"/>
          <w:szCs w:val="24"/>
          <w:lang w:val="en-IE"/>
        </w:rPr>
      </w:pPr>
    </w:p>
    <w:p w:rsidR="00346C09" w:rsidRDefault="00346C09" w:rsidP="00346C09">
      <w:pPr>
        <w:pStyle w:val="ListParagraph"/>
        <w:spacing w:before="120" w:after="120"/>
        <w:ind w:left="1222"/>
        <w:jc w:val="both"/>
        <w:rPr>
          <w:rFonts w:ascii="Cambria" w:hAnsi="Cambria" w:cs="Cambria"/>
          <w:bCs/>
          <w:color w:val="000000"/>
          <w:sz w:val="24"/>
          <w:szCs w:val="24"/>
          <w:lang w:val="en-IE"/>
        </w:rPr>
      </w:pPr>
    </w:p>
    <w:p w:rsidR="006166A7" w:rsidRDefault="006166A7" w:rsidP="006166A7">
      <w:pPr>
        <w:pStyle w:val="ListParagraph"/>
        <w:numPr>
          <w:ilvl w:val="0"/>
          <w:numId w:val="9"/>
        </w:numPr>
        <w:spacing w:before="120" w:after="120"/>
        <w:jc w:val="both"/>
        <w:rPr>
          <w:rFonts w:ascii="Cambria" w:hAnsi="Cambria" w:cs="Cambria"/>
          <w:bCs/>
          <w:color w:val="000000"/>
          <w:sz w:val="24"/>
          <w:szCs w:val="24"/>
          <w:lang w:val="en-IE"/>
        </w:rPr>
      </w:pPr>
      <w:r>
        <w:rPr>
          <w:rFonts w:ascii="Cambria" w:hAnsi="Cambria" w:cs="Cambria"/>
          <w:bCs/>
          <w:color w:val="000000"/>
          <w:sz w:val="24"/>
          <w:szCs w:val="24"/>
          <w:lang w:val="en-IE"/>
        </w:rPr>
        <w:lastRenderedPageBreak/>
        <w:t xml:space="preserve">Proposed Development under Section 179 of the Planning &amp; Development Act, 2000-2013, Part 8 of the Planning &amp; Development Regulations 2001-2013 – Proposed Demolition of Single Storey Dwelling, and the Construction of 10 unit Housing Development at James Road, Gaol Road, Kilkenny. (copy of report attached) </w:t>
      </w:r>
    </w:p>
    <w:p w:rsidR="006166A7" w:rsidRPr="006166A7" w:rsidRDefault="006166A7" w:rsidP="006166A7">
      <w:pPr>
        <w:spacing w:before="120" w:after="120"/>
        <w:ind w:left="502"/>
        <w:jc w:val="both"/>
        <w:rPr>
          <w:rFonts w:ascii="Cambria" w:hAnsi="Cambria" w:cs="Cambria"/>
          <w:bCs/>
          <w:color w:val="000000"/>
          <w:sz w:val="24"/>
          <w:szCs w:val="24"/>
          <w:lang w:val="en-IE"/>
        </w:rPr>
      </w:pPr>
    </w:p>
    <w:p w:rsidR="00813F79" w:rsidRPr="008C339B" w:rsidRDefault="00813F79" w:rsidP="00813F79">
      <w:pPr>
        <w:spacing w:before="120" w:after="120"/>
        <w:jc w:val="both"/>
        <w:rPr>
          <w:rFonts w:ascii="Cambria" w:hAnsi="Cambria" w:cs="Tahoma"/>
          <w:bCs/>
          <w:sz w:val="24"/>
          <w:szCs w:val="24"/>
          <w:lang w:val="en-IE"/>
        </w:rPr>
      </w:pPr>
    </w:p>
    <w:p w:rsidR="00813F79" w:rsidRPr="006D4FC7" w:rsidRDefault="00813F79" w:rsidP="00813F79">
      <w:pPr>
        <w:pStyle w:val="ListParagraph"/>
        <w:numPr>
          <w:ilvl w:val="0"/>
          <w:numId w:val="4"/>
        </w:numPr>
        <w:ind w:left="851" w:hanging="70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6D4FC7" w:rsidRPr="006D4FC7" w:rsidRDefault="006D4FC7" w:rsidP="006D4FC7">
      <w:pPr>
        <w:pStyle w:val="ListParagraph"/>
        <w:ind w:left="851"/>
        <w:rPr>
          <w:rFonts w:ascii="Cambria" w:hAnsi="Cambria" w:cs="Tahoma"/>
          <w:bCs/>
          <w:sz w:val="24"/>
          <w:szCs w:val="24"/>
          <w:lang w:val="en-IE"/>
        </w:rPr>
      </w:pPr>
      <w:r>
        <w:rPr>
          <w:rFonts w:ascii="Cambria" w:hAnsi="Cambria" w:cs="Tahoma"/>
          <w:bCs/>
          <w:sz w:val="24"/>
          <w:szCs w:val="24"/>
          <w:lang w:val="en-IE"/>
        </w:rPr>
        <w:t xml:space="preserve">Part 8 Report for Mooncoin Pavement &amp; Rehabilitation Traffic Management Scheme. </w:t>
      </w:r>
    </w:p>
    <w:p w:rsidR="007B4178" w:rsidRPr="00346C09" w:rsidRDefault="007B4178" w:rsidP="00346C09">
      <w:pPr>
        <w:rPr>
          <w:rFonts w:ascii="Cambria" w:hAnsi="Cambria" w:cs="Tahoma"/>
          <w:b/>
          <w:bCs/>
          <w:sz w:val="24"/>
          <w:szCs w:val="24"/>
          <w:u w:val="single"/>
          <w:lang w:val="en-IE"/>
        </w:rPr>
      </w:pPr>
    </w:p>
    <w:p w:rsidR="007B4178" w:rsidRDefault="007B4178" w:rsidP="00813F79">
      <w:pPr>
        <w:pStyle w:val="ListParagraph"/>
        <w:ind w:left="851"/>
        <w:rPr>
          <w:rFonts w:ascii="Cambria" w:hAnsi="Cambria" w:cs="Tahoma"/>
          <w:b/>
          <w:bCs/>
          <w:sz w:val="24"/>
          <w:szCs w:val="24"/>
          <w:u w:val="single"/>
          <w:lang w:val="en-IE"/>
        </w:rPr>
      </w:pPr>
    </w:p>
    <w:p w:rsidR="00813F79" w:rsidRDefault="00813F79" w:rsidP="00813F79">
      <w:pPr>
        <w:pStyle w:val="ListParagraph"/>
        <w:ind w:left="851"/>
        <w:rPr>
          <w:rFonts w:ascii="Cambria" w:hAnsi="Cambria" w:cs="Tahoma"/>
          <w:bCs/>
          <w:sz w:val="24"/>
          <w:szCs w:val="24"/>
          <w:lang w:val="en-IE"/>
        </w:rPr>
      </w:pPr>
    </w:p>
    <w:p w:rsidR="00813F79" w:rsidRPr="0089321C" w:rsidRDefault="00813F79" w:rsidP="007B4178">
      <w:pPr>
        <w:pStyle w:val="ListParagraph"/>
        <w:numPr>
          <w:ilvl w:val="0"/>
          <w:numId w:val="4"/>
        </w:numPr>
        <w:ind w:left="851" w:hanging="709"/>
        <w:rPr>
          <w:rFonts w:ascii="Cambria" w:hAnsi="Cambria" w:cs="Tahoma"/>
          <w:b/>
          <w:bCs/>
          <w:sz w:val="24"/>
          <w:szCs w:val="24"/>
          <w:u w:val="single"/>
          <w:lang w:val="en-IE"/>
        </w:rPr>
      </w:pPr>
      <w:r w:rsidRPr="0089321C">
        <w:rPr>
          <w:rFonts w:ascii="Cambria" w:hAnsi="Cambria" w:cs="Tahoma"/>
          <w:b/>
          <w:bCs/>
          <w:sz w:val="24"/>
          <w:szCs w:val="24"/>
          <w:u w:val="single"/>
          <w:lang w:val="en-IE"/>
        </w:rPr>
        <w:t xml:space="preserve">Corporate Affairs </w:t>
      </w:r>
    </w:p>
    <w:p w:rsidR="00C724DE" w:rsidRPr="00C724DE" w:rsidRDefault="00C724DE" w:rsidP="00C724DE">
      <w:pPr>
        <w:rPr>
          <w:rFonts w:ascii="Cambria" w:hAnsi="Cambria" w:cs="Tahoma"/>
          <w:bCs/>
          <w:sz w:val="24"/>
          <w:szCs w:val="24"/>
          <w:lang w:val="en-IE"/>
        </w:rPr>
      </w:pPr>
    </w:p>
    <w:p w:rsidR="00C724DE" w:rsidRDefault="00C724DE" w:rsidP="00C724DE">
      <w:pPr>
        <w:ind w:left="2160" w:hanging="1309"/>
        <w:rPr>
          <w:rFonts w:asciiTheme="majorHAnsi" w:hAnsiTheme="majorHAnsi"/>
          <w:sz w:val="24"/>
          <w:szCs w:val="24"/>
        </w:rPr>
      </w:pPr>
      <w:r w:rsidRPr="00C724DE">
        <w:rPr>
          <w:rFonts w:asciiTheme="majorHAnsi" w:hAnsiTheme="majorHAnsi"/>
          <w:b/>
          <w:sz w:val="24"/>
          <w:szCs w:val="24"/>
        </w:rPr>
        <w:t>Item 7.</w:t>
      </w:r>
      <w:r w:rsidRPr="00C724DE">
        <w:rPr>
          <w:rFonts w:asciiTheme="majorHAnsi" w:hAnsiTheme="majorHAnsi"/>
          <w:b/>
          <w:sz w:val="24"/>
          <w:szCs w:val="24"/>
        </w:rPr>
        <w:tab/>
        <w:t>(</w:t>
      </w:r>
      <w:r>
        <w:rPr>
          <w:rFonts w:asciiTheme="majorHAnsi" w:hAnsiTheme="majorHAnsi"/>
          <w:b/>
          <w:sz w:val="24"/>
          <w:szCs w:val="24"/>
        </w:rPr>
        <w:t>Deferred f</w:t>
      </w:r>
      <w:r w:rsidRPr="00C724DE">
        <w:rPr>
          <w:rFonts w:asciiTheme="majorHAnsi" w:hAnsiTheme="majorHAnsi"/>
          <w:b/>
          <w:sz w:val="24"/>
          <w:szCs w:val="24"/>
        </w:rPr>
        <w:t xml:space="preserve">rom Annual Meeting) - </w:t>
      </w:r>
      <w:r w:rsidRPr="00C724DE">
        <w:rPr>
          <w:rFonts w:asciiTheme="majorHAnsi" w:hAnsiTheme="majorHAnsi"/>
          <w:sz w:val="24"/>
          <w:szCs w:val="24"/>
        </w:rPr>
        <w:t>Appointment of Chair designate to SPC 5 - Configuration of SPC deferred pending adoption of new SPC Scheme.</w:t>
      </w:r>
    </w:p>
    <w:p w:rsidR="00C724DE" w:rsidRDefault="00C724DE" w:rsidP="00C724DE">
      <w:pPr>
        <w:ind w:left="2160" w:hanging="1309"/>
        <w:rPr>
          <w:rFonts w:asciiTheme="majorHAnsi" w:hAnsiTheme="majorHAnsi"/>
          <w:sz w:val="24"/>
          <w:szCs w:val="24"/>
        </w:rPr>
      </w:pPr>
    </w:p>
    <w:p w:rsidR="00C724DE" w:rsidRPr="00C724DE" w:rsidRDefault="00C724DE" w:rsidP="00C724DE">
      <w:pPr>
        <w:ind w:left="720"/>
        <w:rPr>
          <w:rFonts w:asciiTheme="majorHAnsi" w:hAnsiTheme="majorHAnsi"/>
          <w:b/>
          <w:sz w:val="24"/>
          <w:szCs w:val="24"/>
        </w:rPr>
      </w:pPr>
      <w:r w:rsidRPr="00C724DE">
        <w:rPr>
          <w:rFonts w:asciiTheme="majorHAnsi" w:hAnsiTheme="majorHAnsi"/>
          <w:b/>
          <w:sz w:val="24"/>
          <w:szCs w:val="24"/>
        </w:rPr>
        <w:t xml:space="preserve">Appointment to County Council Committees. </w:t>
      </w:r>
      <w:r>
        <w:rPr>
          <w:rFonts w:asciiTheme="majorHAnsi" w:hAnsiTheme="majorHAnsi"/>
          <w:b/>
          <w:sz w:val="24"/>
          <w:szCs w:val="24"/>
        </w:rPr>
        <w:t xml:space="preserve">(Deferred from Annual Meeting) </w:t>
      </w:r>
    </w:p>
    <w:p w:rsidR="00C724DE" w:rsidRPr="00C724DE" w:rsidRDefault="00C724DE" w:rsidP="00C724DE">
      <w:pPr>
        <w:rPr>
          <w:rFonts w:asciiTheme="majorHAnsi" w:hAnsiTheme="majorHAnsi"/>
          <w:sz w:val="24"/>
          <w:szCs w:val="24"/>
        </w:rPr>
      </w:pPr>
    </w:p>
    <w:p w:rsidR="00C724DE" w:rsidRPr="00C724DE" w:rsidRDefault="00C724DE" w:rsidP="00C724DE">
      <w:pPr>
        <w:ind w:firstLine="720"/>
        <w:rPr>
          <w:rFonts w:asciiTheme="majorHAnsi" w:hAnsiTheme="majorHAnsi"/>
          <w:sz w:val="24"/>
          <w:szCs w:val="24"/>
        </w:rPr>
      </w:pPr>
      <w:r w:rsidRPr="00C724DE">
        <w:rPr>
          <w:rFonts w:asciiTheme="majorHAnsi" w:hAnsiTheme="majorHAnsi"/>
          <w:b/>
          <w:sz w:val="24"/>
          <w:szCs w:val="24"/>
        </w:rPr>
        <w:t>Item 19.</w:t>
      </w:r>
      <w:r w:rsidRPr="00C724DE">
        <w:rPr>
          <w:rFonts w:asciiTheme="majorHAnsi" w:hAnsiTheme="majorHAnsi"/>
          <w:b/>
          <w:sz w:val="24"/>
          <w:szCs w:val="24"/>
        </w:rPr>
        <w:tab/>
      </w:r>
      <w:r w:rsidRPr="00C724DE">
        <w:rPr>
          <w:rFonts w:asciiTheme="majorHAnsi" w:hAnsiTheme="majorHAnsi"/>
          <w:sz w:val="24"/>
          <w:szCs w:val="24"/>
        </w:rPr>
        <w:t xml:space="preserve">*Appointment of 2 members to the Audit Committee </w:t>
      </w:r>
    </w:p>
    <w:p w:rsidR="00C724DE" w:rsidRPr="00C724DE" w:rsidRDefault="00C724DE" w:rsidP="00C724DE">
      <w:pPr>
        <w:rPr>
          <w:rFonts w:asciiTheme="majorHAnsi" w:hAnsiTheme="majorHAnsi"/>
          <w:sz w:val="24"/>
          <w:szCs w:val="24"/>
        </w:rPr>
      </w:pPr>
      <w:r w:rsidRPr="00C724DE">
        <w:rPr>
          <w:rFonts w:asciiTheme="majorHAnsi" w:hAnsiTheme="majorHAnsi"/>
          <w:sz w:val="24"/>
          <w:szCs w:val="24"/>
        </w:rPr>
        <w:t xml:space="preserve"> </w:t>
      </w:r>
      <w:r w:rsidRPr="00C724DE">
        <w:rPr>
          <w:rFonts w:asciiTheme="majorHAnsi" w:hAnsiTheme="majorHAnsi"/>
          <w:sz w:val="24"/>
          <w:szCs w:val="24"/>
        </w:rPr>
        <w:tab/>
      </w:r>
    </w:p>
    <w:p w:rsidR="00C724DE" w:rsidRPr="00C724DE" w:rsidRDefault="00C724DE" w:rsidP="00C724DE">
      <w:pPr>
        <w:ind w:left="1440" w:hanging="720"/>
        <w:rPr>
          <w:rFonts w:asciiTheme="majorHAnsi" w:hAnsiTheme="majorHAnsi"/>
          <w:sz w:val="24"/>
          <w:szCs w:val="24"/>
        </w:rPr>
      </w:pPr>
      <w:r w:rsidRPr="00C724DE">
        <w:rPr>
          <w:rFonts w:asciiTheme="majorHAnsi" w:hAnsiTheme="majorHAnsi"/>
          <w:b/>
          <w:sz w:val="24"/>
          <w:szCs w:val="24"/>
        </w:rPr>
        <w:t>Item 20</w:t>
      </w:r>
      <w:r w:rsidRPr="00C724DE">
        <w:rPr>
          <w:rFonts w:asciiTheme="majorHAnsi" w:hAnsiTheme="majorHAnsi"/>
          <w:sz w:val="24"/>
          <w:szCs w:val="24"/>
        </w:rPr>
        <w:t xml:space="preserve">. </w:t>
      </w:r>
      <w:r w:rsidRPr="00C724DE">
        <w:rPr>
          <w:rFonts w:asciiTheme="majorHAnsi" w:hAnsiTheme="majorHAnsi"/>
          <w:sz w:val="24"/>
          <w:szCs w:val="24"/>
        </w:rPr>
        <w:tab/>
        <w:t xml:space="preserve"> Appointment of 14 members to the Joint Policing Committee </w:t>
      </w:r>
    </w:p>
    <w:p w:rsidR="00C724DE" w:rsidRPr="00C724DE" w:rsidRDefault="00C724DE" w:rsidP="00C724DE">
      <w:pPr>
        <w:rPr>
          <w:rFonts w:asciiTheme="majorHAnsi" w:hAnsiTheme="majorHAnsi"/>
          <w:sz w:val="24"/>
          <w:szCs w:val="24"/>
        </w:rPr>
      </w:pPr>
    </w:p>
    <w:p w:rsidR="00C724DE" w:rsidRPr="00C724DE" w:rsidRDefault="00C724DE" w:rsidP="00C724DE">
      <w:pPr>
        <w:ind w:left="2160" w:hanging="1440"/>
        <w:rPr>
          <w:rFonts w:asciiTheme="majorHAnsi" w:hAnsiTheme="majorHAnsi"/>
          <w:sz w:val="24"/>
          <w:szCs w:val="24"/>
        </w:rPr>
      </w:pPr>
      <w:r w:rsidRPr="00C724DE">
        <w:rPr>
          <w:rFonts w:asciiTheme="majorHAnsi" w:hAnsiTheme="majorHAnsi"/>
          <w:b/>
          <w:sz w:val="24"/>
          <w:szCs w:val="24"/>
        </w:rPr>
        <w:t>Item 21</w:t>
      </w:r>
      <w:r w:rsidRPr="00C724DE">
        <w:rPr>
          <w:rFonts w:asciiTheme="majorHAnsi" w:hAnsiTheme="majorHAnsi"/>
          <w:sz w:val="24"/>
          <w:szCs w:val="24"/>
        </w:rPr>
        <w:t xml:space="preserve">. </w:t>
      </w:r>
      <w:r w:rsidRPr="00C724DE">
        <w:rPr>
          <w:rFonts w:asciiTheme="majorHAnsi" w:hAnsiTheme="majorHAnsi"/>
          <w:sz w:val="24"/>
          <w:szCs w:val="24"/>
        </w:rPr>
        <w:tab/>
        <w:t xml:space="preserve">* Appointment of 3 members to the Local Traveller Accommodation Consultative Committee. </w:t>
      </w:r>
    </w:p>
    <w:p w:rsidR="00C724DE" w:rsidRPr="00C724DE" w:rsidRDefault="00C724DE" w:rsidP="00C724DE">
      <w:pPr>
        <w:rPr>
          <w:rFonts w:asciiTheme="majorHAnsi" w:hAnsiTheme="majorHAnsi"/>
          <w:sz w:val="24"/>
          <w:szCs w:val="24"/>
        </w:rPr>
      </w:pPr>
    </w:p>
    <w:p w:rsidR="00C724DE" w:rsidRPr="00C724DE" w:rsidRDefault="00C724DE" w:rsidP="00C724DE">
      <w:pPr>
        <w:ind w:firstLine="720"/>
        <w:rPr>
          <w:rFonts w:asciiTheme="majorHAnsi" w:hAnsiTheme="majorHAnsi"/>
          <w:sz w:val="24"/>
          <w:szCs w:val="24"/>
          <w:lang w:val="en-US"/>
        </w:rPr>
      </w:pPr>
      <w:r w:rsidRPr="00C724DE">
        <w:rPr>
          <w:rFonts w:asciiTheme="majorHAnsi" w:hAnsiTheme="majorHAnsi"/>
          <w:b/>
          <w:sz w:val="24"/>
          <w:szCs w:val="24"/>
        </w:rPr>
        <w:t>Item 22.</w:t>
      </w:r>
      <w:r w:rsidRPr="00C724DE">
        <w:rPr>
          <w:rFonts w:asciiTheme="majorHAnsi" w:hAnsiTheme="majorHAnsi"/>
          <w:sz w:val="24"/>
          <w:szCs w:val="24"/>
        </w:rPr>
        <w:t xml:space="preserve"> </w:t>
      </w:r>
      <w:r w:rsidRPr="00C724DE">
        <w:rPr>
          <w:rFonts w:asciiTheme="majorHAnsi" w:hAnsiTheme="majorHAnsi"/>
          <w:sz w:val="24"/>
          <w:szCs w:val="24"/>
        </w:rPr>
        <w:tab/>
        <w:t xml:space="preserve"> *Appointment of 3 members to </w:t>
      </w:r>
      <w:r w:rsidRPr="00C724DE">
        <w:rPr>
          <w:rFonts w:asciiTheme="majorHAnsi" w:hAnsiTheme="majorHAnsi"/>
          <w:sz w:val="24"/>
          <w:szCs w:val="24"/>
          <w:lang w:val="en-US"/>
        </w:rPr>
        <w:t>Rural Water Services Monitoring</w:t>
      </w:r>
    </w:p>
    <w:p w:rsidR="00C724DE" w:rsidRPr="00C724DE" w:rsidRDefault="00C724DE" w:rsidP="00C724DE">
      <w:pPr>
        <w:rPr>
          <w:rFonts w:asciiTheme="majorHAnsi" w:hAnsiTheme="majorHAnsi"/>
          <w:sz w:val="24"/>
          <w:szCs w:val="24"/>
          <w:lang w:val="en-US"/>
        </w:rPr>
      </w:pPr>
      <w:r w:rsidRPr="00C724DE">
        <w:rPr>
          <w:rFonts w:asciiTheme="majorHAnsi" w:hAnsiTheme="majorHAnsi"/>
          <w:sz w:val="24"/>
          <w:szCs w:val="24"/>
          <w:lang w:val="en-US"/>
        </w:rPr>
        <w:t xml:space="preserve">                         </w:t>
      </w:r>
      <w:r w:rsidRPr="00C724DE">
        <w:rPr>
          <w:rFonts w:asciiTheme="majorHAnsi" w:hAnsiTheme="majorHAnsi"/>
          <w:sz w:val="24"/>
          <w:szCs w:val="24"/>
          <w:lang w:val="en-US"/>
        </w:rPr>
        <w:tab/>
      </w:r>
      <w:r w:rsidRPr="00C724DE">
        <w:rPr>
          <w:rFonts w:asciiTheme="majorHAnsi" w:hAnsiTheme="majorHAnsi"/>
          <w:sz w:val="24"/>
          <w:szCs w:val="24"/>
          <w:lang w:val="en-US"/>
        </w:rPr>
        <w:tab/>
        <w:t>Committee</w:t>
      </w:r>
    </w:p>
    <w:p w:rsidR="00C724DE" w:rsidRPr="00C724DE" w:rsidRDefault="00C724DE" w:rsidP="00C724DE">
      <w:pPr>
        <w:rPr>
          <w:rFonts w:asciiTheme="majorHAnsi" w:hAnsiTheme="majorHAnsi"/>
          <w:sz w:val="24"/>
          <w:szCs w:val="24"/>
        </w:rPr>
      </w:pPr>
      <w:r w:rsidRPr="00C724DE">
        <w:rPr>
          <w:rFonts w:asciiTheme="majorHAnsi" w:hAnsiTheme="majorHAnsi"/>
          <w:sz w:val="24"/>
          <w:szCs w:val="24"/>
        </w:rPr>
        <w:tab/>
      </w:r>
    </w:p>
    <w:p w:rsidR="00C724DE" w:rsidRPr="00C724DE" w:rsidRDefault="00C724DE" w:rsidP="00C724DE">
      <w:pPr>
        <w:rPr>
          <w:rFonts w:asciiTheme="majorHAnsi" w:hAnsiTheme="majorHAnsi"/>
          <w:sz w:val="24"/>
          <w:szCs w:val="24"/>
        </w:rPr>
      </w:pPr>
    </w:p>
    <w:p w:rsidR="00C724DE" w:rsidRPr="00C724DE" w:rsidRDefault="00C724DE" w:rsidP="00C724DE">
      <w:pPr>
        <w:ind w:left="1440" w:hanging="720"/>
        <w:rPr>
          <w:rFonts w:asciiTheme="majorHAnsi" w:hAnsiTheme="majorHAnsi"/>
          <w:sz w:val="24"/>
          <w:szCs w:val="24"/>
        </w:rPr>
      </w:pPr>
      <w:r w:rsidRPr="00C724DE">
        <w:rPr>
          <w:rFonts w:asciiTheme="majorHAnsi" w:hAnsiTheme="majorHAnsi"/>
          <w:b/>
          <w:sz w:val="24"/>
          <w:szCs w:val="24"/>
        </w:rPr>
        <w:t>Item 23.</w:t>
      </w:r>
      <w:r w:rsidRPr="00C724DE">
        <w:rPr>
          <w:rFonts w:asciiTheme="majorHAnsi" w:hAnsiTheme="majorHAnsi"/>
          <w:sz w:val="24"/>
          <w:szCs w:val="24"/>
        </w:rPr>
        <w:t xml:space="preserve"> </w:t>
      </w:r>
      <w:r w:rsidRPr="00C724DE">
        <w:rPr>
          <w:rFonts w:asciiTheme="majorHAnsi" w:hAnsiTheme="majorHAnsi"/>
          <w:sz w:val="24"/>
          <w:szCs w:val="24"/>
        </w:rPr>
        <w:tab/>
        <w:t xml:space="preserve"> Appointment of 1 member as Director of  Rothe House Trust</w:t>
      </w:r>
    </w:p>
    <w:p w:rsidR="00C724DE" w:rsidRPr="00C724DE" w:rsidRDefault="00C724DE" w:rsidP="00C724DE">
      <w:pPr>
        <w:rPr>
          <w:rFonts w:asciiTheme="majorHAnsi" w:hAnsiTheme="majorHAnsi"/>
          <w:b/>
          <w:sz w:val="24"/>
          <w:szCs w:val="24"/>
        </w:rPr>
      </w:pPr>
    </w:p>
    <w:p w:rsidR="00C724DE" w:rsidRPr="00C724DE" w:rsidRDefault="00C724DE" w:rsidP="00C724DE">
      <w:pPr>
        <w:ind w:left="1440" w:hanging="720"/>
        <w:rPr>
          <w:rFonts w:asciiTheme="majorHAnsi" w:hAnsiTheme="majorHAnsi"/>
          <w:sz w:val="24"/>
          <w:szCs w:val="24"/>
        </w:rPr>
      </w:pPr>
      <w:r w:rsidRPr="00C724DE">
        <w:rPr>
          <w:rFonts w:asciiTheme="majorHAnsi" w:hAnsiTheme="majorHAnsi"/>
          <w:b/>
          <w:sz w:val="24"/>
          <w:szCs w:val="24"/>
        </w:rPr>
        <w:t>Item 24</w:t>
      </w:r>
      <w:r w:rsidRPr="00C724DE">
        <w:rPr>
          <w:rFonts w:asciiTheme="majorHAnsi" w:hAnsiTheme="majorHAnsi"/>
          <w:sz w:val="24"/>
          <w:szCs w:val="24"/>
        </w:rPr>
        <w:t xml:space="preserve">. </w:t>
      </w:r>
      <w:r w:rsidRPr="00C724DE">
        <w:rPr>
          <w:rFonts w:asciiTheme="majorHAnsi" w:hAnsiTheme="majorHAnsi"/>
          <w:sz w:val="24"/>
          <w:szCs w:val="24"/>
        </w:rPr>
        <w:tab/>
        <w:t xml:space="preserve"> Appointment of 3 members as Directors of Callan Friary Trust </w:t>
      </w:r>
    </w:p>
    <w:p w:rsidR="00C724DE" w:rsidRPr="00C724DE" w:rsidRDefault="00C724DE" w:rsidP="00C724DE">
      <w:pPr>
        <w:rPr>
          <w:rFonts w:asciiTheme="majorHAnsi" w:hAnsiTheme="majorHAnsi"/>
          <w:sz w:val="24"/>
          <w:szCs w:val="24"/>
        </w:rPr>
      </w:pPr>
    </w:p>
    <w:p w:rsidR="00C724DE" w:rsidRPr="00C724DE" w:rsidRDefault="00C724DE" w:rsidP="00C724DE">
      <w:pPr>
        <w:ind w:left="2160" w:hanging="1440"/>
        <w:rPr>
          <w:rFonts w:asciiTheme="majorHAnsi" w:hAnsiTheme="majorHAnsi"/>
          <w:sz w:val="24"/>
          <w:szCs w:val="24"/>
        </w:rPr>
      </w:pPr>
      <w:r w:rsidRPr="00C724DE">
        <w:rPr>
          <w:rFonts w:asciiTheme="majorHAnsi" w:hAnsiTheme="majorHAnsi"/>
          <w:b/>
          <w:sz w:val="24"/>
          <w:szCs w:val="24"/>
        </w:rPr>
        <w:t>Item 25</w:t>
      </w:r>
      <w:r w:rsidRPr="00C724DE">
        <w:rPr>
          <w:rFonts w:asciiTheme="majorHAnsi" w:hAnsiTheme="majorHAnsi"/>
          <w:sz w:val="24"/>
          <w:szCs w:val="24"/>
        </w:rPr>
        <w:t xml:space="preserve">. </w:t>
      </w:r>
      <w:r w:rsidRPr="00C724DE">
        <w:rPr>
          <w:rFonts w:asciiTheme="majorHAnsi" w:hAnsiTheme="majorHAnsi"/>
          <w:sz w:val="24"/>
          <w:szCs w:val="24"/>
        </w:rPr>
        <w:tab/>
        <w:t xml:space="preserve"> Appointment of 2 members as Directors of  Watergate Theatre Company</w:t>
      </w:r>
    </w:p>
    <w:p w:rsidR="00C724DE" w:rsidRPr="00C724DE" w:rsidRDefault="00C724DE" w:rsidP="00C724DE">
      <w:pPr>
        <w:rPr>
          <w:rFonts w:asciiTheme="majorHAnsi" w:hAnsiTheme="majorHAnsi"/>
          <w:sz w:val="24"/>
          <w:szCs w:val="24"/>
        </w:rPr>
      </w:pPr>
    </w:p>
    <w:p w:rsidR="00C724DE" w:rsidRPr="00C724DE" w:rsidRDefault="00C724DE" w:rsidP="00C724DE">
      <w:pPr>
        <w:ind w:left="2160" w:hanging="1440"/>
        <w:rPr>
          <w:rFonts w:asciiTheme="majorHAnsi" w:hAnsiTheme="majorHAnsi"/>
          <w:sz w:val="24"/>
          <w:szCs w:val="24"/>
        </w:rPr>
      </w:pPr>
      <w:r w:rsidRPr="00C724DE">
        <w:rPr>
          <w:rFonts w:asciiTheme="majorHAnsi" w:hAnsiTheme="majorHAnsi"/>
          <w:b/>
          <w:sz w:val="24"/>
          <w:szCs w:val="24"/>
        </w:rPr>
        <w:t>Item 26.</w:t>
      </w:r>
      <w:r w:rsidRPr="00C724DE">
        <w:rPr>
          <w:rFonts w:asciiTheme="majorHAnsi" w:hAnsiTheme="majorHAnsi"/>
          <w:sz w:val="24"/>
          <w:szCs w:val="24"/>
        </w:rPr>
        <w:t xml:space="preserve"> </w:t>
      </w:r>
      <w:r w:rsidRPr="00C724DE">
        <w:rPr>
          <w:rFonts w:asciiTheme="majorHAnsi" w:hAnsiTheme="majorHAnsi"/>
          <w:sz w:val="24"/>
          <w:szCs w:val="24"/>
        </w:rPr>
        <w:tab/>
        <w:t xml:space="preserve"> Appointment of 2 members as Directors of Watershed Leisure Complex</w:t>
      </w:r>
    </w:p>
    <w:p w:rsidR="00C724DE" w:rsidRPr="00C724DE" w:rsidRDefault="00C724DE" w:rsidP="00C724DE">
      <w:pPr>
        <w:rPr>
          <w:rFonts w:asciiTheme="majorHAnsi" w:hAnsiTheme="majorHAnsi"/>
          <w:sz w:val="24"/>
          <w:szCs w:val="24"/>
        </w:rPr>
      </w:pPr>
    </w:p>
    <w:p w:rsidR="00C724DE" w:rsidRPr="00C724DE" w:rsidRDefault="00C724DE" w:rsidP="00C724DE">
      <w:pPr>
        <w:ind w:left="1440" w:hanging="720"/>
        <w:rPr>
          <w:rFonts w:asciiTheme="majorHAnsi" w:hAnsiTheme="majorHAnsi"/>
          <w:sz w:val="24"/>
          <w:szCs w:val="24"/>
        </w:rPr>
      </w:pPr>
      <w:r w:rsidRPr="00C724DE">
        <w:rPr>
          <w:rFonts w:asciiTheme="majorHAnsi" w:hAnsiTheme="majorHAnsi"/>
          <w:b/>
          <w:sz w:val="24"/>
          <w:szCs w:val="24"/>
        </w:rPr>
        <w:t>Item 27</w:t>
      </w:r>
      <w:r w:rsidRPr="00C724DE">
        <w:rPr>
          <w:rFonts w:asciiTheme="majorHAnsi" w:hAnsiTheme="majorHAnsi"/>
          <w:sz w:val="24"/>
          <w:szCs w:val="24"/>
        </w:rPr>
        <w:t xml:space="preserve">. </w:t>
      </w:r>
      <w:r w:rsidRPr="00C724DE">
        <w:rPr>
          <w:rFonts w:asciiTheme="majorHAnsi" w:hAnsiTheme="majorHAnsi"/>
          <w:sz w:val="24"/>
          <w:szCs w:val="24"/>
        </w:rPr>
        <w:tab/>
        <w:t xml:space="preserve"> Appointment of 1 member to Carlow/Kilkenny Energy Agency</w:t>
      </w:r>
    </w:p>
    <w:p w:rsidR="00C724DE" w:rsidRPr="00C724DE" w:rsidRDefault="00C724DE" w:rsidP="00C724DE">
      <w:pPr>
        <w:rPr>
          <w:rFonts w:asciiTheme="majorHAnsi" w:hAnsiTheme="majorHAnsi"/>
          <w:sz w:val="24"/>
          <w:szCs w:val="24"/>
        </w:rPr>
      </w:pPr>
    </w:p>
    <w:p w:rsidR="00C724DE" w:rsidRDefault="00C724DE" w:rsidP="00C724DE">
      <w:pPr>
        <w:ind w:firstLine="720"/>
        <w:rPr>
          <w:rFonts w:asciiTheme="majorHAnsi" w:hAnsiTheme="majorHAnsi"/>
          <w:sz w:val="24"/>
          <w:szCs w:val="24"/>
        </w:rPr>
      </w:pPr>
      <w:r w:rsidRPr="00C724DE">
        <w:rPr>
          <w:rFonts w:asciiTheme="majorHAnsi" w:hAnsiTheme="majorHAnsi"/>
          <w:b/>
          <w:sz w:val="24"/>
          <w:szCs w:val="24"/>
        </w:rPr>
        <w:t>Item 28</w:t>
      </w:r>
      <w:r w:rsidRPr="00C724DE">
        <w:rPr>
          <w:rFonts w:asciiTheme="majorHAnsi" w:hAnsiTheme="majorHAnsi"/>
          <w:sz w:val="24"/>
          <w:szCs w:val="24"/>
        </w:rPr>
        <w:t xml:space="preserve">. </w:t>
      </w:r>
      <w:r w:rsidRPr="00C724DE">
        <w:rPr>
          <w:rFonts w:asciiTheme="majorHAnsi" w:hAnsiTheme="majorHAnsi"/>
          <w:sz w:val="24"/>
          <w:szCs w:val="24"/>
        </w:rPr>
        <w:tab/>
        <w:t xml:space="preserve">Appointment of 1 member to Recreation &amp; Sports Partnership </w:t>
      </w:r>
    </w:p>
    <w:p w:rsidR="006D4FC7" w:rsidRDefault="006D4FC7" w:rsidP="00C724DE">
      <w:pPr>
        <w:ind w:firstLine="720"/>
        <w:rPr>
          <w:rFonts w:asciiTheme="majorHAnsi" w:hAnsiTheme="majorHAnsi"/>
          <w:sz w:val="24"/>
          <w:szCs w:val="24"/>
        </w:rPr>
      </w:pPr>
    </w:p>
    <w:p w:rsidR="00945EB1" w:rsidRPr="00945EB1" w:rsidRDefault="006D4FC7" w:rsidP="00945EB1">
      <w:pPr>
        <w:pStyle w:val="ListParagraph"/>
        <w:numPr>
          <w:ilvl w:val="0"/>
          <w:numId w:val="4"/>
        </w:numPr>
        <w:spacing w:before="120" w:after="120"/>
        <w:ind w:left="851" w:hanging="709"/>
        <w:jc w:val="both"/>
        <w:rPr>
          <w:rFonts w:ascii="Cambria" w:hAnsi="Cambria" w:cs="Cambria"/>
          <w:b/>
          <w:sz w:val="24"/>
          <w:szCs w:val="24"/>
          <w:u w:val="single"/>
        </w:rPr>
      </w:pPr>
      <w:r w:rsidRPr="00945EB1">
        <w:rPr>
          <w:rFonts w:asciiTheme="majorHAnsi" w:hAnsiTheme="majorHAnsi"/>
          <w:b/>
          <w:sz w:val="24"/>
          <w:szCs w:val="24"/>
          <w:u w:val="single"/>
        </w:rPr>
        <w:lastRenderedPageBreak/>
        <w:t xml:space="preserve">Finance - </w:t>
      </w:r>
      <w:r w:rsidR="00945EB1" w:rsidRPr="00945EB1">
        <w:rPr>
          <w:rFonts w:ascii="Cambria" w:hAnsi="Cambria" w:cs="Tahoma"/>
          <w:b/>
          <w:bCs/>
          <w:sz w:val="24"/>
          <w:szCs w:val="24"/>
          <w:u w:val="single"/>
          <w:lang w:val="en-IE"/>
        </w:rPr>
        <w:t xml:space="preserve">Airgeadais  </w:t>
      </w:r>
    </w:p>
    <w:p w:rsidR="00945EB1" w:rsidRDefault="00945EB1" w:rsidP="00945EB1">
      <w:pPr>
        <w:pStyle w:val="ListParagraph"/>
        <w:spacing w:before="120" w:after="120"/>
        <w:ind w:left="851"/>
        <w:jc w:val="both"/>
        <w:rPr>
          <w:rFonts w:asciiTheme="majorHAnsi" w:hAnsiTheme="majorHAnsi"/>
          <w:sz w:val="24"/>
          <w:szCs w:val="24"/>
        </w:rPr>
      </w:pPr>
      <w:r w:rsidRPr="00945EB1">
        <w:rPr>
          <w:rFonts w:asciiTheme="majorHAnsi" w:hAnsiTheme="majorHAnsi"/>
          <w:sz w:val="24"/>
          <w:szCs w:val="24"/>
        </w:rPr>
        <w:t xml:space="preserve">Annual Financial Statement 2013 </w:t>
      </w:r>
      <w:r>
        <w:rPr>
          <w:rFonts w:asciiTheme="majorHAnsi" w:hAnsiTheme="majorHAnsi"/>
          <w:sz w:val="24"/>
          <w:szCs w:val="24"/>
        </w:rPr>
        <w:t xml:space="preserve">(attached) </w:t>
      </w:r>
    </w:p>
    <w:p w:rsidR="006C4CF9" w:rsidRDefault="006C4CF9" w:rsidP="00945EB1">
      <w:pPr>
        <w:pStyle w:val="ListParagraph"/>
        <w:spacing w:before="120" w:after="120"/>
        <w:ind w:left="851"/>
        <w:jc w:val="both"/>
        <w:rPr>
          <w:rFonts w:asciiTheme="majorHAnsi" w:hAnsiTheme="majorHAnsi"/>
          <w:sz w:val="24"/>
          <w:szCs w:val="24"/>
        </w:rPr>
      </w:pPr>
    </w:p>
    <w:p w:rsidR="006C4CF9" w:rsidRPr="00066E24" w:rsidRDefault="006C4CF9" w:rsidP="006C4CF9">
      <w:pPr>
        <w:pStyle w:val="ListParagraph"/>
        <w:numPr>
          <w:ilvl w:val="0"/>
          <w:numId w:val="4"/>
        </w:numPr>
        <w:spacing w:before="120" w:after="120"/>
        <w:ind w:left="851" w:hanging="709"/>
        <w:jc w:val="both"/>
        <w:rPr>
          <w:rFonts w:ascii="Cambria" w:hAnsi="Cambria" w:cs="Cambria"/>
          <w:sz w:val="24"/>
          <w:szCs w:val="24"/>
        </w:rPr>
      </w:pPr>
      <w:r>
        <w:rPr>
          <w:rFonts w:ascii="Cambria" w:hAnsi="Cambria" w:cs="Tahoma"/>
          <w:b/>
          <w:bCs/>
          <w:sz w:val="24"/>
          <w:szCs w:val="24"/>
          <w:u w:val="single"/>
          <w:lang w:val="en-IE"/>
        </w:rPr>
        <w:t xml:space="preserve">Community </w:t>
      </w:r>
      <w:r w:rsidRPr="00773583">
        <w:rPr>
          <w:rFonts w:ascii="Cambria" w:hAnsi="Cambria" w:cs="Tahoma"/>
          <w:b/>
          <w:bCs/>
          <w:sz w:val="24"/>
          <w:szCs w:val="24"/>
          <w:u w:val="single"/>
          <w:lang w:val="en-IE"/>
        </w:rPr>
        <w:t>and Enter</w:t>
      </w:r>
      <w:r>
        <w:rPr>
          <w:rFonts w:ascii="Cambria" w:hAnsi="Cambria" w:cs="Tahoma"/>
          <w:b/>
          <w:bCs/>
          <w:sz w:val="24"/>
          <w:szCs w:val="24"/>
          <w:u w:val="single"/>
          <w:lang w:val="en-IE"/>
        </w:rPr>
        <w:t>prise  - Fiontar agus Pobail</w:t>
      </w:r>
    </w:p>
    <w:p w:rsidR="006C4CF9" w:rsidRPr="006C4CF9" w:rsidRDefault="006C4CF9" w:rsidP="007D0BCC">
      <w:pPr>
        <w:ind w:left="720" w:firstLine="131"/>
        <w:rPr>
          <w:rFonts w:ascii="Cambria" w:hAnsi="Cambria" w:cs="Tahoma"/>
          <w:bCs/>
          <w:sz w:val="24"/>
          <w:szCs w:val="24"/>
          <w:lang w:val="en-IE"/>
        </w:rPr>
      </w:pPr>
      <w:r w:rsidRPr="006C4CF9">
        <w:rPr>
          <w:rFonts w:ascii="Cambria" w:hAnsi="Cambria" w:cs="Tahoma"/>
          <w:bCs/>
          <w:sz w:val="24"/>
          <w:szCs w:val="24"/>
          <w:lang w:val="en-IE"/>
        </w:rPr>
        <w:t xml:space="preserve">Community &amp; Cultural Facilities Capital Grant Scheme 2014 </w:t>
      </w:r>
    </w:p>
    <w:p w:rsidR="00813F79" w:rsidRPr="006E64B8" w:rsidRDefault="00813F79" w:rsidP="00813F79">
      <w:pPr>
        <w:rPr>
          <w:rFonts w:ascii="Cambria" w:hAnsi="Cambria" w:cs="Tahoma"/>
          <w:bCs/>
          <w:sz w:val="24"/>
          <w:szCs w:val="24"/>
          <w:lang w:val="en-IE"/>
        </w:rPr>
      </w:pPr>
    </w:p>
    <w:p w:rsidR="00813F79" w:rsidRDefault="00813F79" w:rsidP="00813F79">
      <w:pPr>
        <w:pStyle w:val="ListParagraph"/>
        <w:numPr>
          <w:ilvl w:val="0"/>
          <w:numId w:val="1"/>
        </w:numPr>
        <w:spacing w:before="120" w:after="120"/>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813F79" w:rsidRDefault="00813F79" w:rsidP="00813F79">
      <w:pPr>
        <w:ind w:left="1020"/>
        <w:jc w:val="both"/>
        <w:rPr>
          <w:rFonts w:ascii="Cambria" w:hAnsi="Cambria" w:cs="Cambria"/>
          <w:b/>
          <w:bCs/>
          <w:color w:val="000000"/>
          <w:sz w:val="24"/>
          <w:szCs w:val="24"/>
          <w:u w:val="single"/>
          <w:lang w:val="en-IE"/>
        </w:rPr>
      </w:pPr>
    </w:p>
    <w:p w:rsidR="00813F79" w:rsidRPr="00E306FF" w:rsidRDefault="00813F79" w:rsidP="00813F79">
      <w:pPr>
        <w:ind w:left="1020"/>
        <w:jc w:val="both"/>
        <w:rPr>
          <w:rFonts w:ascii="Cambria" w:hAnsi="Cambria" w:cs="Cambria"/>
          <w:b/>
          <w:bCs/>
          <w:color w:val="000000"/>
          <w:sz w:val="24"/>
          <w:szCs w:val="24"/>
          <w:u w:val="single"/>
          <w:lang w:val="en-IE"/>
        </w:rPr>
      </w:pPr>
    </w:p>
    <w:p w:rsidR="00813F79" w:rsidRPr="0017682E" w:rsidRDefault="00813F79" w:rsidP="00813F79">
      <w:pPr>
        <w:ind w:left="539" w:hanging="39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813F79" w:rsidRDefault="00813F79" w:rsidP="00813F79">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p>
    <w:p w:rsidR="00813F79" w:rsidRDefault="00813F79" w:rsidP="00813F79">
      <w:pPr>
        <w:ind w:left="709" w:hanging="709"/>
        <w:jc w:val="both"/>
        <w:rPr>
          <w:rFonts w:ascii="Cambria" w:hAnsi="Cambria" w:cs="Cambria"/>
          <w:b/>
          <w:bCs/>
          <w:color w:val="000000"/>
          <w:sz w:val="24"/>
          <w:szCs w:val="24"/>
          <w:u w:val="single"/>
          <w:lang w:val="en-IE"/>
        </w:rPr>
      </w:pPr>
    </w:p>
    <w:p w:rsidR="00813F79" w:rsidRPr="006175B8" w:rsidRDefault="00813F79" w:rsidP="00813F79">
      <w:pPr>
        <w:ind w:left="709" w:hanging="709"/>
        <w:jc w:val="both"/>
        <w:rPr>
          <w:rFonts w:ascii="Cambria" w:hAnsi="Cambria" w:cs="Cambria"/>
          <w:b/>
          <w:bCs/>
          <w:color w:val="000000"/>
          <w:sz w:val="24"/>
          <w:szCs w:val="24"/>
          <w:u w:val="single"/>
          <w:lang w:val="en-IE"/>
        </w:rPr>
      </w:pPr>
    </w:p>
    <w:p w:rsidR="00813F79" w:rsidRPr="0017682E" w:rsidRDefault="00813F79" w:rsidP="00813F79">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813F79" w:rsidRPr="0017682E" w:rsidRDefault="00813F79" w:rsidP="00813F79">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813F79" w:rsidRPr="00813F79" w:rsidRDefault="00813F79" w:rsidP="00813F79">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Pr>
          <w:rFonts w:ascii="Cambria" w:hAnsi="Cambria" w:cs="Cambria"/>
          <w:bCs/>
          <w:color w:val="000000"/>
          <w:sz w:val="24"/>
          <w:szCs w:val="24"/>
          <w:lang w:val="en-IE"/>
        </w:rPr>
        <w:t xml:space="preserve">June – August </w:t>
      </w:r>
      <w:r w:rsidRPr="00813F79">
        <w:rPr>
          <w:rFonts w:ascii="Cambria" w:hAnsi="Cambria" w:cs="Cambria"/>
          <w:bCs/>
          <w:color w:val="000000"/>
          <w:sz w:val="24"/>
          <w:szCs w:val="24"/>
          <w:lang w:val="en-IE"/>
        </w:rPr>
        <w:t xml:space="preserve">  2014 (attached)</w:t>
      </w:r>
    </w:p>
    <w:p w:rsidR="00813F79" w:rsidRPr="00CE3DA1" w:rsidRDefault="00813F79" w:rsidP="00813F79">
      <w:pPr>
        <w:jc w:val="both"/>
        <w:rPr>
          <w:rFonts w:ascii="Cambria" w:hAnsi="Cambria" w:cs="Cambria"/>
          <w:b/>
          <w:bCs/>
          <w:color w:val="000000"/>
          <w:sz w:val="24"/>
          <w:szCs w:val="24"/>
          <w:lang w:val="en-IE"/>
        </w:rPr>
      </w:pPr>
    </w:p>
    <w:p w:rsidR="00813F79" w:rsidRPr="0006299B" w:rsidRDefault="00813F79" w:rsidP="00813F79">
      <w:pPr>
        <w:pStyle w:val="ListParagraph"/>
        <w:ind w:left="1418"/>
        <w:jc w:val="both"/>
        <w:rPr>
          <w:rFonts w:ascii="Cambria" w:hAnsi="Cambria" w:cs="Cambria"/>
          <w:b/>
          <w:bCs/>
          <w:color w:val="000000"/>
          <w:sz w:val="24"/>
          <w:szCs w:val="24"/>
          <w:lang w:val="en-IE"/>
        </w:rPr>
      </w:pPr>
    </w:p>
    <w:p w:rsidR="00813F79" w:rsidRPr="00E732E3" w:rsidRDefault="00813F79" w:rsidP="00813F79">
      <w:pPr>
        <w:pStyle w:val="ListParagraph"/>
        <w:numPr>
          <w:ilvl w:val="0"/>
          <w:numId w:val="6"/>
        </w:numPr>
        <w:ind w:left="709" w:hanging="567"/>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lang w:val="en-IE"/>
        </w:rPr>
        <w:t>Consideration of Reports and Recommendations of Committees of the Council</w:t>
      </w:r>
      <w:r w:rsidRPr="006E6693">
        <w:rPr>
          <w:rFonts w:ascii="Cambria" w:hAnsi="Cambria" w:cs="Cambria"/>
          <w:b/>
          <w:bCs/>
          <w:color w:val="000000"/>
          <w:sz w:val="24"/>
          <w:szCs w:val="24"/>
          <w:lang w:val="en-IE"/>
        </w:rPr>
        <w:t xml:space="preserve"> </w:t>
      </w:r>
      <w:r w:rsidRPr="006E6693">
        <w:rPr>
          <w:rFonts w:ascii="Cambria" w:hAnsi="Cambria" w:cs="Cambria"/>
          <w:b/>
          <w:bCs/>
          <w:color w:val="000000"/>
          <w:sz w:val="24"/>
          <w:szCs w:val="24"/>
          <w:u w:val="single"/>
          <w:lang w:val="en-I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813F79" w:rsidRDefault="00813F79" w:rsidP="00813F79">
      <w:pPr>
        <w:pStyle w:val="ListParagraph"/>
        <w:rPr>
          <w:rFonts w:ascii="Cambria" w:hAnsi="Cambria" w:cs="Cambria"/>
          <w:bCs/>
          <w:color w:val="000000"/>
          <w:sz w:val="24"/>
          <w:szCs w:val="24"/>
          <w:lang w:val="en-IE"/>
        </w:rPr>
      </w:pPr>
    </w:p>
    <w:p w:rsidR="00813F79" w:rsidRDefault="00813F79" w:rsidP="00813F79">
      <w:pPr>
        <w:pStyle w:val="ListParagraph"/>
        <w:rPr>
          <w:rFonts w:ascii="Cambria" w:hAnsi="Cambria" w:cs="Cambria"/>
          <w:bCs/>
          <w:color w:val="000000"/>
          <w:sz w:val="24"/>
          <w:szCs w:val="24"/>
          <w:lang w:val="en-IE"/>
        </w:rPr>
      </w:pPr>
      <w:r>
        <w:rPr>
          <w:rFonts w:ascii="Cambria" w:hAnsi="Cambria" w:cs="Cambria"/>
          <w:bCs/>
          <w:color w:val="000000"/>
          <w:sz w:val="24"/>
          <w:szCs w:val="24"/>
          <w:lang w:val="en-IE"/>
        </w:rPr>
        <w:t>Chairpersons Report of SPC 2 – Infrastructure, Transportation, Water Services &amp; Other Policy Issues Meeting held on 16</w:t>
      </w:r>
      <w:r w:rsidRPr="00813F7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2014 (copy of report attached) </w:t>
      </w:r>
    </w:p>
    <w:p w:rsidR="00813F79" w:rsidRDefault="00813F79" w:rsidP="00813F79">
      <w:pPr>
        <w:pStyle w:val="ListParagraph"/>
        <w:rPr>
          <w:rFonts w:ascii="Cambria" w:hAnsi="Cambria" w:cs="Cambria"/>
          <w:bCs/>
          <w:color w:val="000000"/>
          <w:sz w:val="24"/>
          <w:szCs w:val="24"/>
          <w:lang w:val="en-IE"/>
        </w:rPr>
      </w:pPr>
    </w:p>
    <w:p w:rsidR="00813F79" w:rsidRPr="00BE5BAB" w:rsidRDefault="00813F79" w:rsidP="00813F79">
      <w:pPr>
        <w:jc w:val="both"/>
        <w:rPr>
          <w:rFonts w:ascii="Cambria" w:hAnsi="Cambria" w:cs="Cambria"/>
          <w:bCs/>
          <w:color w:val="000000"/>
          <w:sz w:val="24"/>
          <w:szCs w:val="24"/>
          <w:lang w:val="en-IE"/>
        </w:rPr>
      </w:pPr>
    </w:p>
    <w:p w:rsidR="00813F79" w:rsidRPr="006E6693" w:rsidRDefault="00813F79" w:rsidP="00813F79">
      <w:pPr>
        <w:ind w:left="142"/>
        <w:jc w:val="both"/>
        <w:rPr>
          <w:rFonts w:ascii="Cambria" w:hAnsi="Cambria" w:cs="Cambria"/>
          <w:bCs/>
          <w:color w:val="000000"/>
          <w:sz w:val="24"/>
          <w:szCs w:val="24"/>
          <w:lang w:val="en-IE"/>
        </w:rPr>
      </w:pP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813F79" w:rsidRPr="00BE5BAB" w:rsidRDefault="00813F79" w:rsidP="00813F79">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813F79" w:rsidRDefault="00813F79" w:rsidP="00813F79">
      <w:pPr>
        <w:ind w:firstLine="720"/>
        <w:jc w:val="both"/>
        <w:rPr>
          <w:rFonts w:ascii="Cambria" w:hAnsi="Cambria" w:cs="Cambria"/>
          <w:color w:val="000000"/>
          <w:sz w:val="24"/>
          <w:szCs w:val="24"/>
        </w:rPr>
      </w:pPr>
    </w:p>
    <w:p w:rsidR="00813F79" w:rsidRPr="0017682E" w:rsidRDefault="00813F79" w:rsidP="00813F79">
      <w:pPr>
        <w:ind w:firstLine="720"/>
        <w:jc w:val="both"/>
        <w:rPr>
          <w:rFonts w:ascii="Cambria" w:hAnsi="Cambria" w:cs="Cambria"/>
          <w:color w:val="000000"/>
          <w:sz w:val="24"/>
          <w:szCs w:val="24"/>
        </w:rPr>
      </w:pPr>
    </w:p>
    <w:p w:rsidR="00813F79" w:rsidRPr="009C6A2F" w:rsidRDefault="00813F79" w:rsidP="00813F79">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813F79" w:rsidRDefault="00813F79" w:rsidP="00813F79">
      <w:pPr>
        <w:jc w:val="both"/>
        <w:rPr>
          <w:rFonts w:ascii="Cambria" w:hAnsi="Cambria" w:cs="Cambria"/>
          <w:color w:val="000000"/>
          <w:sz w:val="24"/>
          <w:szCs w:val="24"/>
        </w:rPr>
      </w:pPr>
    </w:p>
    <w:p w:rsidR="00813F79" w:rsidRPr="00DA110C" w:rsidRDefault="00813F79" w:rsidP="00813F79">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813F79" w:rsidRDefault="00813F79" w:rsidP="00813F79">
      <w:pPr>
        <w:ind w:left="1429" w:firstLine="11"/>
        <w:jc w:val="both"/>
        <w:rPr>
          <w:rFonts w:ascii="Cambria" w:hAnsi="Cambria" w:cs="Cambria"/>
          <w:color w:val="000000"/>
          <w:sz w:val="24"/>
          <w:szCs w:val="24"/>
        </w:rPr>
      </w:pPr>
      <w:r>
        <w:rPr>
          <w:rFonts w:ascii="Cambria" w:hAnsi="Cambria" w:cs="Cambria"/>
          <w:color w:val="000000"/>
          <w:sz w:val="24"/>
          <w:szCs w:val="24"/>
        </w:rPr>
        <w:t>(</w:t>
      </w:r>
      <w:r w:rsidR="007B4178">
        <w:rPr>
          <w:rFonts w:ascii="Cambria" w:hAnsi="Cambria" w:cs="Cambria"/>
          <w:color w:val="000000"/>
          <w:sz w:val="24"/>
          <w:szCs w:val="24"/>
        </w:rPr>
        <w:t>to follow</w:t>
      </w:r>
      <w:r>
        <w:rPr>
          <w:rFonts w:ascii="Cambria" w:hAnsi="Cambria" w:cs="Cambria"/>
          <w:color w:val="000000"/>
          <w:sz w:val="24"/>
          <w:szCs w:val="24"/>
        </w:rPr>
        <w:t xml:space="preserve">) </w:t>
      </w:r>
    </w:p>
    <w:p w:rsidR="00813F79" w:rsidRPr="0017682E" w:rsidRDefault="00813F79" w:rsidP="00813F79">
      <w:pPr>
        <w:ind w:left="1429" w:firstLine="11"/>
        <w:jc w:val="both"/>
        <w:rPr>
          <w:rFonts w:ascii="Cambria" w:hAnsi="Cambria" w:cs="Cambria"/>
          <w:color w:val="000000"/>
          <w:sz w:val="24"/>
          <w:szCs w:val="24"/>
        </w:rPr>
      </w:pPr>
    </w:p>
    <w:p w:rsidR="00813F79" w:rsidRPr="00D82D28" w:rsidRDefault="00813F79" w:rsidP="00813F79">
      <w:pPr>
        <w:pStyle w:val="ListParagraph"/>
        <w:numPr>
          <w:ilvl w:val="0"/>
          <w:numId w:val="7"/>
        </w:numPr>
        <w:ind w:left="1134" w:hanging="425"/>
        <w:jc w:val="both"/>
        <w:rPr>
          <w:rFonts w:ascii="Cambria" w:hAnsi="Cambria" w:cs="Cambria"/>
          <w:b/>
          <w:bCs/>
          <w:color w:val="000000"/>
          <w:sz w:val="24"/>
          <w:szCs w:val="24"/>
          <w:lang w:val="en-IE"/>
        </w:rPr>
      </w:pPr>
      <w:r w:rsidRPr="00D82D28">
        <w:rPr>
          <w:rFonts w:ascii="Cambria" w:hAnsi="Cambria"/>
          <w:sz w:val="24"/>
          <w:szCs w:val="24"/>
        </w:rPr>
        <w:t>Summary proceedings at Conferences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813F79" w:rsidRPr="00835E79" w:rsidTr="0006222D">
        <w:tc>
          <w:tcPr>
            <w:tcW w:w="1843" w:type="dxa"/>
          </w:tcPr>
          <w:p w:rsidR="00813F79" w:rsidRPr="00E64EF3" w:rsidRDefault="00813F79" w:rsidP="0006222D">
            <w:pPr>
              <w:pStyle w:val="ListParagraph"/>
              <w:ind w:left="0"/>
              <w:rPr>
                <w:rFonts w:ascii="Cambria" w:hAnsi="Cambria"/>
                <w:b/>
                <w:sz w:val="24"/>
                <w:szCs w:val="24"/>
              </w:rPr>
            </w:pPr>
            <w:r w:rsidRPr="00E64EF3">
              <w:rPr>
                <w:rFonts w:ascii="Cambria" w:hAnsi="Cambria"/>
                <w:b/>
                <w:sz w:val="24"/>
                <w:szCs w:val="24"/>
              </w:rPr>
              <w:t>Councillor</w:t>
            </w:r>
          </w:p>
        </w:tc>
        <w:tc>
          <w:tcPr>
            <w:tcW w:w="2551" w:type="dxa"/>
          </w:tcPr>
          <w:p w:rsidR="00813F79" w:rsidRPr="00E64EF3" w:rsidRDefault="00813F79" w:rsidP="0006222D">
            <w:pPr>
              <w:pStyle w:val="ListParagraph"/>
              <w:ind w:left="0"/>
              <w:rPr>
                <w:rFonts w:ascii="Cambria" w:hAnsi="Cambria"/>
                <w:b/>
                <w:sz w:val="24"/>
                <w:szCs w:val="24"/>
              </w:rPr>
            </w:pPr>
            <w:r w:rsidRPr="00E64EF3">
              <w:rPr>
                <w:rFonts w:ascii="Cambria" w:hAnsi="Cambria"/>
                <w:b/>
                <w:sz w:val="24"/>
                <w:szCs w:val="24"/>
              </w:rPr>
              <w:t>Date of Conference</w:t>
            </w:r>
          </w:p>
        </w:tc>
        <w:tc>
          <w:tcPr>
            <w:tcW w:w="4031" w:type="dxa"/>
          </w:tcPr>
          <w:p w:rsidR="00813F79" w:rsidRPr="00E64EF3" w:rsidRDefault="00813F79" w:rsidP="0006222D">
            <w:pPr>
              <w:pStyle w:val="ListParagraph"/>
              <w:ind w:left="0"/>
              <w:rPr>
                <w:rFonts w:ascii="Cambria" w:hAnsi="Cambria"/>
                <w:b/>
                <w:sz w:val="24"/>
                <w:szCs w:val="24"/>
              </w:rPr>
            </w:pPr>
            <w:r w:rsidRPr="00E64EF3">
              <w:rPr>
                <w:rFonts w:ascii="Cambria" w:hAnsi="Cambria"/>
                <w:b/>
                <w:sz w:val="24"/>
                <w:szCs w:val="24"/>
              </w:rPr>
              <w:t xml:space="preserve">Title of Conference </w:t>
            </w:r>
          </w:p>
        </w:tc>
      </w:tr>
      <w:tr w:rsidR="00813F79" w:rsidTr="0006222D">
        <w:tc>
          <w:tcPr>
            <w:tcW w:w="1843" w:type="dxa"/>
          </w:tcPr>
          <w:p w:rsidR="00813F79" w:rsidRDefault="00D263DD" w:rsidP="0006222D">
            <w:pPr>
              <w:pStyle w:val="ListParagraph"/>
              <w:ind w:left="0"/>
              <w:rPr>
                <w:rFonts w:ascii="Cambria" w:hAnsi="Cambria"/>
                <w:sz w:val="24"/>
                <w:szCs w:val="24"/>
              </w:rPr>
            </w:pPr>
            <w:r>
              <w:rPr>
                <w:rFonts w:ascii="Cambria" w:hAnsi="Cambria"/>
                <w:sz w:val="24"/>
                <w:szCs w:val="24"/>
              </w:rPr>
              <w:t>M. O’ Brien</w:t>
            </w:r>
          </w:p>
        </w:tc>
        <w:tc>
          <w:tcPr>
            <w:tcW w:w="2551" w:type="dxa"/>
          </w:tcPr>
          <w:p w:rsidR="00813F79" w:rsidRDefault="00D263DD" w:rsidP="0006222D">
            <w:pPr>
              <w:pStyle w:val="ListParagraph"/>
              <w:ind w:left="0"/>
              <w:rPr>
                <w:rFonts w:ascii="Cambria" w:hAnsi="Cambria"/>
                <w:sz w:val="24"/>
                <w:szCs w:val="24"/>
              </w:rPr>
            </w:pPr>
            <w:r>
              <w:rPr>
                <w:rFonts w:ascii="Cambria" w:hAnsi="Cambria"/>
                <w:sz w:val="24"/>
                <w:szCs w:val="24"/>
              </w:rPr>
              <w:t>9</w:t>
            </w:r>
            <w:r w:rsidRPr="00D263DD">
              <w:rPr>
                <w:rFonts w:ascii="Cambria" w:hAnsi="Cambria"/>
                <w:sz w:val="24"/>
                <w:szCs w:val="24"/>
                <w:vertAlign w:val="superscript"/>
              </w:rPr>
              <w:t>th</w:t>
            </w:r>
            <w:r>
              <w:rPr>
                <w:rFonts w:ascii="Cambria" w:hAnsi="Cambria"/>
                <w:sz w:val="24"/>
                <w:szCs w:val="24"/>
              </w:rPr>
              <w:t xml:space="preserve"> April</w:t>
            </w:r>
          </w:p>
        </w:tc>
        <w:tc>
          <w:tcPr>
            <w:tcW w:w="4031" w:type="dxa"/>
          </w:tcPr>
          <w:p w:rsidR="00813F79" w:rsidRDefault="00D263DD" w:rsidP="0006222D">
            <w:pPr>
              <w:pStyle w:val="ListParagraph"/>
              <w:ind w:left="0"/>
              <w:rPr>
                <w:rFonts w:ascii="Cambria" w:hAnsi="Cambria"/>
                <w:sz w:val="24"/>
                <w:szCs w:val="24"/>
              </w:rPr>
            </w:pPr>
            <w:r>
              <w:rPr>
                <w:rFonts w:ascii="Cambria" w:hAnsi="Cambria"/>
                <w:sz w:val="24"/>
                <w:szCs w:val="24"/>
              </w:rPr>
              <w:t>The Greenway Forward, Tourism, Health &amp; Sport</w:t>
            </w:r>
          </w:p>
        </w:tc>
      </w:tr>
      <w:tr w:rsidR="00813F79" w:rsidTr="0006222D">
        <w:tc>
          <w:tcPr>
            <w:tcW w:w="1843" w:type="dxa"/>
          </w:tcPr>
          <w:p w:rsidR="00813F79" w:rsidRDefault="00D263DD" w:rsidP="0006222D">
            <w:pPr>
              <w:pStyle w:val="ListParagraph"/>
              <w:ind w:left="0"/>
              <w:rPr>
                <w:rFonts w:ascii="Cambria" w:hAnsi="Cambria"/>
                <w:sz w:val="24"/>
                <w:szCs w:val="24"/>
              </w:rPr>
            </w:pPr>
            <w:r>
              <w:rPr>
                <w:rFonts w:ascii="Cambria" w:hAnsi="Cambria"/>
                <w:sz w:val="24"/>
                <w:szCs w:val="24"/>
              </w:rPr>
              <w:t>M. H. Cavanagh</w:t>
            </w:r>
          </w:p>
        </w:tc>
        <w:tc>
          <w:tcPr>
            <w:tcW w:w="2551" w:type="dxa"/>
          </w:tcPr>
          <w:p w:rsidR="00813F79" w:rsidRDefault="00D263DD" w:rsidP="0006222D">
            <w:pPr>
              <w:pStyle w:val="ListParagraph"/>
              <w:ind w:left="0"/>
              <w:rPr>
                <w:rFonts w:ascii="Cambria" w:hAnsi="Cambria"/>
                <w:sz w:val="24"/>
                <w:szCs w:val="24"/>
              </w:rPr>
            </w:pPr>
            <w:r>
              <w:rPr>
                <w:rFonts w:ascii="Cambria" w:hAnsi="Cambria"/>
                <w:sz w:val="24"/>
                <w:szCs w:val="24"/>
              </w:rPr>
              <w:t>18</w:t>
            </w:r>
            <w:r w:rsidRPr="00D263DD">
              <w:rPr>
                <w:rFonts w:ascii="Cambria" w:hAnsi="Cambria"/>
                <w:sz w:val="24"/>
                <w:szCs w:val="24"/>
                <w:vertAlign w:val="superscript"/>
              </w:rPr>
              <w:t>th</w:t>
            </w:r>
            <w:r>
              <w:rPr>
                <w:rFonts w:ascii="Cambria" w:hAnsi="Cambria"/>
                <w:sz w:val="24"/>
                <w:szCs w:val="24"/>
              </w:rPr>
              <w:t>-20</w:t>
            </w:r>
            <w:r w:rsidRPr="00D263DD">
              <w:rPr>
                <w:rFonts w:ascii="Cambria" w:hAnsi="Cambria"/>
                <w:sz w:val="24"/>
                <w:szCs w:val="24"/>
                <w:vertAlign w:val="superscript"/>
              </w:rPr>
              <w:t>th</w:t>
            </w:r>
            <w:r>
              <w:rPr>
                <w:rFonts w:ascii="Cambria" w:hAnsi="Cambria"/>
                <w:sz w:val="24"/>
                <w:szCs w:val="24"/>
              </w:rPr>
              <w:t xml:space="preserve"> April</w:t>
            </w:r>
          </w:p>
        </w:tc>
        <w:tc>
          <w:tcPr>
            <w:tcW w:w="4031" w:type="dxa"/>
          </w:tcPr>
          <w:p w:rsidR="00813F79" w:rsidRDefault="00D263DD" w:rsidP="0006222D">
            <w:pPr>
              <w:pStyle w:val="ListParagraph"/>
              <w:ind w:left="0"/>
              <w:rPr>
                <w:rFonts w:ascii="Cambria" w:hAnsi="Cambria"/>
                <w:sz w:val="24"/>
                <w:szCs w:val="24"/>
              </w:rPr>
            </w:pPr>
            <w:r>
              <w:rPr>
                <w:rFonts w:ascii="Cambria" w:hAnsi="Cambria"/>
                <w:sz w:val="24"/>
                <w:szCs w:val="24"/>
              </w:rPr>
              <w:t>Building Business Conference.</w:t>
            </w:r>
          </w:p>
        </w:tc>
      </w:tr>
    </w:tbl>
    <w:p w:rsidR="00813F79" w:rsidRPr="00D82D28" w:rsidRDefault="00813F79" w:rsidP="00813F79">
      <w:pPr>
        <w:jc w:val="both"/>
        <w:rPr>
          <w:rFonts w:ascii="Cambria" w:hAnsi="Cambria" w:cs="Cambria"/>
          <w:b/>
          <w:bCs/>
          <w:color w:val="000000"/>
          <w:sz w:val="24"/>
          <w:szCs w:val="24"/>
          <w:lang w:val="en-IE"/>
        </w:rPr>
      </w:pPr>
    </w:p>
    <w:p w:rsidR="00813F79" w:rsidRPr="0017682E" w:rsidRDefault="00813F79" w:rsidP="00813F79">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813F79" w:rsidRPr="0017682E" w:rsidRDefault="00813F79" w:rsidP="00813F79">
      <w:pPr>
        <w:jc w:val="both"/>
        <w:rPr>
          <w:rFonts w:ascii="Cambria" w:hAnsi="Cambria" w:cs="Cambria"/>
          <w:b/>
          <w:bCs/>
          <w:sz w:val="24"/>
          <w:szCs w:val="24"/>
          <w:lang w:val="en-IE"/>
        </w:rPr>
      </w:pPr>
    </w:p>
    <w:p w:rsidR="00813F79" w:rsidRPr="0017682E" w:rsidRDefault="00813F79" w:rsidP="00813F79">
      <w:pPr>
        <w:jc w:val="both"/>
        <w:rPr>
          <w:rFonts w:ascii="Cambria" w:hAnsi="Cambria" w:cs="Cambria"/>
          <w:b/>
          <w:bCs/>
          <w:sz w:val="24"/>
          <w:szCs w:val="24"/>
          <w:lang w:val="en-IE"/>
        </w:rPr>
      </w:pPr>
    </w:p>
    <w:p w:rsidR="00813F79" w:rsidRDefault="00813F79" w:rsidP="00813F79">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813F79" w:rsidRDefault="00813F79" w:rsidP="00813F79">
      <w:pPr>
        <w:jc w:val="both"/>
        <w:rPr>
          <w:rFonts w:ascii="Cambria" w:hAnsi="Cambria" w:cs="Cambria"/>
          <w:bCs/>
          <w:sz w:val="24"/>
          <w:szCs w:val="24"/>
          <w:lang w:val="ga-IE"/>
        </w:rPr>
      </w:pPr>
    </w:p>
    <w:p w:rsidR="00813F79" w:rsidRDefault="00813F79" w:rsidP="00813F79">
      <w:pPr>
        <w:jc w:val="both"/>
        <w:rPr>
          <w:rFonts w:ascii="Cambria" w:hAnsi="Cambria" w:cs="Cambria"/>
          <w:b/>
          <w:bCs/>
          <w:sz w:val="24"/>
          <w:szCs w:val="24"/>
          <w:lang w:val="en-IE"/>
        </w:rPr>
      </w:pPr>
    </w:p>
    <w:p w:rsidR="00346C09" w:rsidRDefault="00346C09" w:rsidP="00813F79">
      <w:pPr>
        <w:jc w:val="both"/>
        <w:rPr>
          <w:rFonts w:ascii="Cambria" w:hAnsi="Cambria" w:cs="Cambria"/>
          <w:b/>
          <w:bCs/>
          <w:sz w:val="24"/>
          <w:szCs w:val="24"/>
          <w:lang w:val="en-IE"/>
        </w:rPr>
      </w:pPr>
    </w:p>
    <w:p w:rsidR="00813F79" w:rsidRPr="0017682E" w:rsidRDefault="00813F79" w:rsidP="00813F79">
      <w:pPr>
        <w:jc w:val="both"/>
        <w:rPr>
          <w:rFonts w:ascii="Cambria" w:hAnsi="Cambria" w:cs="Cambria"/>
          <w:b/>
          <w:bCs/>
          <w:sz w:val="24"/>
          <w:szCs w:val="24"/>
          <w:lang w:val="en-IE"/>
        </w:rPr>
      </w:pPr>
    </w:p>
    <w:p w:rsidR="00813F79" w:rsidRPr="0017682E" w:rsidRDefault="00813F79" w:rsidP="00813F79">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813F79" w:rsidRDefault="00813F79" w:rsidP="00813F79">
      <w:pPr>
        <w:rPr>
          <w:rFonts w:ascii="Cambria" w:hAnsi="Cambria" w:cs="Arial"/>
          <w:sz w:val="24"/>
          <w:szCs w:val="24"/>
        </w:rPr>
      </w:pPr>
    </w:p>
    <w:p w:rsidR="0006222D" w:rsidRDefault="0006222D" w:rsidP="00813F79">
      <w:pPr>
        <w:rPr>
          <w:rFonts w:ascii="Cambria" w:hAnsi="Cambria" w:cs="Arial"/>
          <w:b/>
          <w:sz w:val="24"/>
          <w:szCs w:val="24"/>
        </w:rPr>
      </w:pPr>
      <w:r w:rsidRPr="0006222D">
        <w:rPr>
          <w:rFonts w:ascii="Cambria" w:hAnsi="Cambria" w:cs="Arial"/>
          <w:b/>
          <w:sz w:val="24"/>
          <w:szCs w:val="24"/>
        </w:rPr>
        <w:t>8(14)</w:t>
      </w:r>
      <w:r w:rsidRPr="0006222D">
        <w:rPr>
          <w:rFonts w:ascii="Cambria" w:hAnsi="Cambria" w:cs="Arial"/>
          <w:b/>
          <w:sz w:val="24"/>
          <w:szCs w:val="24"/>
        </w:rPr>
        <w:tab/>
      </w:r>
      <w:r>
        <w:rPr>
          <w:rFonts w:ascii="Cambria" w:hAnsi="Cambria" w:cs="Arial"/>
          <w:b/>
          <w:sz w:val="24"/>
          <w:szCs w:val="24"/>
        </w:rPr>
        <w:t xml:space="preserve">Cllrs. Malcolm Noonan &amp; Kathleen Funchion </w:t>
      </w:r>
    </w:p>
    <w:p w:rsidR="0006222D" w:rsidRPr="00045196" w:rsidRDefault="00045196" w:rsidP="00045196">
      <w:pPr>
        <w:ind w:left="720"/>
        <w:rPr>
          <w:rFonts w:ascii="Cambria" w:hAnsi="Cambria" w:cs="Arial"/>
          <w:sz w:val="24"/>
          <w:szCs w:val="24"/>
        </w:rPr>
      </w:pPr>
      <w:r>
        <w:rPr>
          <w:rFonts w:ascii="Cambria" w:hAnsi="Cambria" w:cs="Arial"/>
          <w:sz w:val="24"/>
          <w:szCs w:val="24"/>
        </w:rPr>
        <w:t xml:space="preserve">“That Kilkenny County Council would hold a Special Briefing Meeting at an agreed date for Members to review the Central Access Scheme for the City of Kilkenny taking into account all relevant new information related to the project and interrelated plans and projects: EU, National and local for the Brewery Site, HGV management within the City, heritage, urban mobility and smarter travel, costs to date, projected costs and financing, and to give due consideration to public opinion on and possible alternatives to the project”. </w:t>
      </w:r>
    </w:p>
    <w:p w:rsidR="0006222D" w:rsidRDefault="0006222D" w:rsidP="00813F79">
      <w:pPr>
        <w:rPr>
          <w:rFonts w:ascii="Cambria" w:hAnsi="Cambria" w:cs="Arial"/>
          <w:b/>
          <w:sz w:val="24"/>
          <w:szCs w:val="24"/>
        </w:rPr>
      </w:pPr>
    </w:p>
    <w:p w:rsidR="00813F79" w:rsidRPr="0006222D" w:rsidRDefault="0006222D" w:rsidP="00813F79">
      <w:pPr>
        <w:rPr>
          <w:rFonts w:ascii="Cambria" w:hAnsi="Cambria" w:cs="Arial"/>
          <w:b/>
          <w:sz w:val="24"/>
          <w:szCs w:val="24"/>
        </w:rPr>
      </w:pPr>
      <w:r>
        <w:rPr>
          <w:rFonts w:ascii="Cambria" w:hAnsi="Cambria" w:cs="Arial"/>
          <w:b/>
          <w:sz w:val="24"/>
          <w:szCs w:val="24"/>
        </w:rPr>
        <w:t>9(14)</w:t>
      </w:r>
      <w:r>
        <w:rPr>
          <w:rFonts w:ascii="Cambria" w:hAnsi="Cambria" w:cs="Arial"/>
          <w:b/>
          <w:sz w:val="24"/>
          <w:szCs w:val="24"/>
        </w:rPr>
        <w:tab/>
      </w:r>
      <w:r w:rsidRPr="0006222D">
        <w:rPr>
          <w:rFonts w:ascii="Cambria" w:hAnsi="Cambria" w:cs="Arial"/>
          <w:b/>
          <w:sz w:val="24"/>
          <w:szCs w:val="24"/>
        </w:rPr>
        <w:t xml:space="preserve">Cllrs. Maurice Shortall &amp; Tomas Breathnach </w:t>
      </w:r>
      <w:r>
        <w:rPr>
          <w:rFonts w:ascii="Cambria" w:hAnsi="Cambria" w:cs="Arial"/>
          <w:b/>
          <w:sz w:val="24"/>
          <w:szCs w:val="24"/>
        </w:rPr>
        <w:t>-16</w:t>
      </w:r>
      <w:r w:rsidRPr="0006222D">
        <w:rPr>
          <w:rFonts w:ascii="Cambria" w:hAnsi="Cambria" w:cs="Arial"/>
          <w:b/>
          <w:sz w:val="24"/>
          <w:szCs w:val="24"/>
          <w:vertAlign w:val="superscript"/>
        </w:rPr>
        <w:t>th</w:t>
      </w:r>
      <w:r>
        <w:rPr>
          <w:rFonts w:ascii="Cambria" w:hAnsi="Cambria" w:cs="Arial"/>
          <w:b/>
          <w:sz w:val="24"/>
          <w:szCs w:val="24"/>
        </w:rPr>
        <w:t xml:space="preserve"> June, 2014 </w:t>
      </w:r>
    </w:p>
    <w:p w:rsidR="0006222D" w:rsidRDefault="0006222D" w:rsidP="0006222D">
      <w:pPr>
        <w:ind w:left="720"/>
        <w:rPr>
          <w:rFonts w:ascii="Cambria" w:hAnsi="Cambria" w:cs="Arial"/>
          <w:sz w:val="24"/>
          <w:szCs w:val="24"/>
        </w:rPr>
      </w:pPr>
      <w:r>
        <w:rPr>
          <w:rFonts w:ascii="Cambria" w:hAnsi="Cambria" w:cs="Arial"/>
          <w:sz w:val="24"/>
          <w:szCs w:val="24"/>
        </w:rPr>
        <w:t xml:space="preserve">“In the interest of public safety that the Cathaoirleach of Kilkenny County Council convene a meeting of interested parties including the Gardai, elected representatives and officials of the Council and representatives of the Travelling Community to agree, implement and enforce a position on the control of horses (including sulkies) on our road network and areas of public amenity”. </w:t>
      </w:r>
    </w:p>
    <w:p w:rsidR="00813F79" w:rsidRDefault="00813F79" w:rsidP="00813F79">
      <w:pPr>
        <w:ind w:left="567" w:firstLine="153"/>
        <w:rPr>
          <w:rFonts w:ascii="Cambria" w:hAnsi="Cambria" w:cs="Arial"/>
          <w:sz w:val="24"/>
          <w:szCs w:val="24"/>
        </w:rPr>
      </w:pPr>
    </w:p>
    <w:p w:rsidR="00813F79" w:rsidRPr="00246C28" w:rsidRDefault="00813F79" w:rsidP="00813F79">
      <w:pPr>
        <w:rPr>
          <w:rFonts w:ascii="Cambria" w:hAnsi="Cambria" w:cs="Arial"/>
          <w:sz w:val="24"/>
          <w:szCs w:val="24"/>
        </w:rPr>
      </w:pPr>
    </w:p>
    <w:p w:rsidR="00813F79" w:rsidRDefault="00813F79" w:rsidP="00813F79">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813F79" w:rsidRDefault="00813F79" w:rsidP="00813F79"/>
    <w:p w:rsidR="00813F79" w:rsidRDefault="00813F79" w:rsidP="00813F79">
      <w:r>
        <w:tab/>
      </w:r>
    </w:p>
    <w:p w:rsidR="006C1F2D" w:rsidRDefault="006C1F2D"/>
    <w:sectPr w:rsidR="006C1F2D" w:rsidSect="0006222D">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1">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2">
    <w:nsid w:val="1C7267AE"/>
    <w:multiLevelType w:val="hybridMultilevel"/>
    <w:tmpl w:val="50E01154"/>
    <w:lvl w:ilvl="0" w:tplc="B9D0FB4C">
      <w:start w:val="1"/>
      <w:numFmt w:val="lowerLetter"/>
      <w:lvlText w:val="(%1)"/>
      <w:lvlJc w:val="left"/>
      <w:pPr>
        <w:ind w:left="360" w:hanging="360"/>
      </w:pPr>
      <w:rPr>
        <w:rFonts w:cs="Times New Roman" w:hint="default"/>
        <w:b/>
      </w:rPr>
    </w:lvl>
    <w:lvl w:ilvl="1" w:tplc="18090019">
      <w:start w:val="1"/>
      <w:numFmt w:val="lowerLetter"/>
      <w:lvlText w:val="%2."/>
      <w:lvlJc w:val="left"/>
      <w:pPr>
        <w:ind w:left="2689" w:hanging="360"/>
      </w:pPr>
      <w:rPr>
        <w:rFonts w:cs="Times New Roman"/>
      </w:rPr>
    </w:lvl>
    <w:lvl w:ilvl="2" w:tplc="1809001B">
      <w:start w:val="1"/>
      <w:numFmt w:val="lowerRoman"/>
      <w:lvlText w:val="%3."/>
      <w:lvlJc w:val="right"/>
      <w:pPr>
        <w:ind w:left="3409" w:hanging="180"/>
      </w:pPr>
      <w:rPr>
        <w:rFonts w:cs="Times New Roman"/>
      </w:rPr>
    </w:lvl>
    <w:lvl w:ilvl="3" w:tplc="1809000F">
      <w:start w:val="1"/>
      <w:numFmt w:val="decimal"/>
      <w:lvlText w:val="%4."/>
      <w:lvlJc w:val="left"/>
      <w:pPr>
        <w:ind w:left="4129" w:hanging="360"/>
      </w:pPr>
      <w:rPr>
        <w:rFonts w:cs="Times New Roman"/>
      </w:rPr>
    </w:lvl>
    <w:lvl w:ilvl="4" w:tplc="18090019">
      <w:start w:val="1"/>
      <w:numFmt w:val="lowerLetter"/>
      <w:lvlText w:val="%5."/>
      <w:lvlJc w:val="left"/>
      <w:pPr>
        <w:ind w:left="4849" w:hanging="360"/>
      </w:pPr>
      <w:rPr>
        <w:rFonts w:cs="Times New Roman"/>
      </w:rPr>
    </w:lvl>
    <w:lvl w:ilvl="5" w:tplc="1809001B">
      <w:start w:val="1"/>
      <w:numFmt w:val="lowerRoman"/>
      <w:lvlText w:val="%6."/>
      <w:lvlJc w:val="right"/>
      <w:pPr>
        <w:ind w:left="5569" w:hanging="180"/>
      </w:pPr>
      <w:rPr>
        <w:rFonts w:cs="Times New Roman"/>
      </w:rPr>
    </w:lvl>
    <w:lvl w:ilvl="6" w:tplc="1809000F">
      <w:start w:val="1"/>
      <w:numFmt w:val="decimal"/>
      <w:lvlText w:val="%7."/>
      <w:lvlJc w:val="left"/>
      <w:pPr>
        <w:ind w:left="6289" w:hanging="360"/>
      </w:pPr>
      <w:rPr>
        <w:rFonts w:cs="Times New Roman"/>
      </w:rPr>
    </w:lvl>
    <w:lvl w:ilvl="7" w:tplc="18090019">
      <w:start w:val="1"/>
      <w:numFmt w:val="lowerLetter"/>
      <w:lvlText w:val="%8."/>
      <w:lvlJc w:val="left"/>
      <w:pPr>
        <w:ind w:left="7009" w:hanging="360"/>
      </w:pPr>
      <w:rPr>
        <w:rFonts w:cs="Times New Roman"/>
      </w:rPr>
    </w:lvl>
    <w:lvl w:ilvl="8" w:tplc="1809001B">
      <w:start w:val="1"/>
      <w:numFmt w:val="lowerRoman"/>
      <w:lvlText w:val="%9."/>
      <w:lvlJc w:val="right"/>
      <w:pPr>
        <w:ind w:left="7729" w:hanging="180"/>
      </w:pPr>
      <w:rPr>
        <w:rFonts w:cs="Times New Roman"/>
      </w:rPr>
    </w:lvl>
  </w:abstractNum>
  <w:abstractNum w:abstractNumId="3">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5">
    <w:nsid w:val="34710392"/>
    <w:multiLevelType w:val="hybridMultilevel"/>
    <w:tmpl w:val="B3C06CD8"/>
    <w:lvl w:ilvl="0" w:tplc="2938BC10">
      <w:start w:val="1"/>
      <w:numFmt w:val="lowerRoman"/>
      <w:lvlText w:val="(%1)"/>
      <w:lvlJc w:val="left"/>
      <w:pPr>
        <w:ind w:left="1931" w:hanging="72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6">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7">
    <w:nsid w:val="49D949B8"/>
    <w:multiLevelType w:val="hybridMultilevel"/>
    <w:tmpl w:val="2C448B34"/>
    <w:lvl w:ilvl="0" w:tplc="B7BAEF94">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8">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num w:numId="1">
    <w:abstractNumId w:val="1"/>
  </w:num>
  <w:num w:numId="2">
    <w:abstractNumId w:val="2"/>
  </w:num>
  <w:num w:numId="3">
    <w:abstractNumId w:val="3"/>
  </w:num>
  <w:num w:numId="4">
    <w:abstractNumId w:val="0"/>
  </w:num>
  <w:num w:numId="5">
    <w:abstractNumId w:val="6"/>
  </w:num>
  <w:num w:numId="6">
    <w:abstractNumId w:val="8"/>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markup="0"/>
  <w:defaultTabStop w:val="720"/>
  <w:characterSpacingControl w:val="doNotCompress"/>
  <w:compat/>
  <w:rsids>
    <w:rsidRoot w:val="00813F79"/>
    <w:rsid w:val="00025069"/>
    <w:rsid w:val="00045196"/>
    <w:rsid w:val="0006222D"/>
    <w:rsid w:val="000D735E"/>
    <w:rsid w:val="000E4EF9"/>
    <w:rsid w:val="001101F5"/>
    <w:rsid w:val="001112FF"/>
    <w:rsid w:val="00117EFA"/>
    <w:rsid w:val="0023130A"/>
    <w:rsid w:val="0024731B"/>
    <w:rsid w:val="002659EF"/>
    <w:rsid w:val="00346C09"/>
    <w:rsid w:val="003478F9"/>
    <w:rsid w:val="00353E32"/>
    <w:rsid w:val="00376D0D"/>
    <w:rsid w:val="004078EE"/>
    <w:rsid w:val="00414105"/>
    <w:rsid w:val="004B1AF1"/>
    <w:rsid w:val="004E12F5"/>
    <w:rsid w:val="004F429F"/>
    <w:rsid w:val="005801ED"/>
    <w:rsid w:val="00581AEC"/>
    <w:rsid w:val="005849EB"/>
    <w:rsid w:val="00585124"/>
    <w:rsid w:val="005976F3"/>
    <w:rsid w:val="006166A7"/>
    <w:rsid w:val="006C1F2D"/>
    <w:rsid w:val="006C4CF9"/>
    <w:rsid w:val="006D4FC7"/>
    <w:rsid w:val="00745124"/>
    <w:rsid w:val="0078347A"/>
    <w:rsid w:val="007B22CE"/>
    <w:rsid w:val="007B4178"/>
    <w:rsid w:val="007B67DE"/>
    <w:rsid w:val="007D0BCC"/>
    <w:rsid w:val="00811BF4"/>
    <w:rsid w:val="00813F79"/>
    <w:rsid w:val="008B0274"/>
    <w:rsid w:val="008F6E45"/>
    <w:rsid w:val="00945EB1"/>
    <w:rsid w:val="009D0F53"/>
    <w:rsid w:val="00A52AEC"/>
    <w:rsid w:val="00A64F24"/>
    <w:rsid w:val="00AA78A6"/>
    <w:rsid w:val="00AD53E6"/>
    <w:rsid w:val="00BE086E"/>
    <w:rsid w:val="00C724DE"/>
    <w:rsid w:val="00CA2935"/>
    <w:rsid w:val="00CB04DB"/>
    <w:rsid w:val="00D222BC"/>
    <w:rsid w:val="00D263DD"/>
    <w:rsid w:val="00D8222E"/>
    <w:rsid w:val="00DA5133"/>
    <w:rsid w:val="00E2260A"/>
    <w:rsid w:val="00E94225"/>
    <w:rsid w:val="00ED5AD6"/>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79"/>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F7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ccooney</cp:lastModifiedBy>
  <cp:revision>2</cp:revision>
  <cp:lastPrinted>2014-07-11T08:23:00Z</cp:lastPrinted>
  <dcterms:created xsi:type="dcterms:W3CDTF">2014-07-11T09:45:00Z</dcterms:created>
  <dcterms:modified xsi:type="dcterms:W3CDTF">2014-07-11T09:45:00Z</dcterms:modified>
</cp:coreProperties>
</file>