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A966A9" w:rsidRDefault="00344E36" w:rsidP="00344E36">
      <w:pPr>
        <w:jc w:val="center"/>
        <w:rPr>
          <w:rFonts w:ascii="Times New Roman" w:hAnsi="Times New Roman" w:cs="Times New Roman"/>
          <w:b/>
          <w:sz w:val="32"/>
          <w:szCs w:val="32"/>
        </w:rPr>
      </w:pPr>
      <w:r w:rsidRPr="00A966A9">
        <w:rPr>
          <w:rFonts w:ascii="Times New Roman" w:hAnsi="Times New Roman" w:cs="Times New Roman"/>
          <w:b/>
          <w:sz w:val="32"/>
          <w:szCs w:val="32"/>
        </w:rPr>
        <w:t xml:space="preserve">Minutes of </w:t>
      </w:r>
      <w:r w:rsidR="002A46FA">
        <w:rPr>
          <w:rFonts w:ascii="Times New Roman" w:hAnsi="Times New Roman" w:cs="Times New Roman"/>
          <w:b/>
          <w:sz w:val="32"/>
          <w:szCs w:val="32"/>
        </w:rPr>
        <w:t xml:space="preserve">Special Meeting of Kilkenny County </w:t>
      </w:r>
      <w:r w:rsidRPr="00A966A9">
        <w:rPr>
          <w:rFonts w:ascii="Times New Roman" w:hAnsi="Times New Roman" w:cs="Times New Roman"/>
          <w:b/>
          <w:sz w:val="32"/>
          <w:szCs w:val="32"/>
        </w:rPr>
        <w:t xml:space="preserve">Council Meeting held on </w:t>
      </w:r>
      <w:r w:rsidR="00B968F1">
        <w:rPr>
          <w:rFonts w:ascii="Times New Roman" w:hAnsi="Times New Roman" w:cs="Times New Roman"/>
          <w:b/>
          <w:sz w:val="32"/>
          <w:szCs w:val="32"/>
        </w:rPr>
        <w:t>Monday</w:t>
      </w:r>
      <w:r w:rsidR="002A46FA">
        <w:rPr>
          <w:rFonts w:ascii="Times New Roman" w:hAnsi="Times New Roman" w:cs="Times New Roman"/>
          <w:b/>
          <w:sz w:val="32"/>
          <w:szCs w:val="32"/>
        </w:rPr>
        <w:t>, 2</w:t>
      </w:r>
      <w:r w:rsidR="00B968F1">
        <w:rPr>
          <w:rFonts w:ascii="Times New Roman" w:hAnsi="Times New Roman" w:cs="Times New Roman"/>
          <w:b/>
          <w:sz w:val="32"/>
          <w:szCs w:val="32"/>
        </w:rPr>
        <w:t>5</w:t>
      </w:r>
      <w:r w:rsidR="002A46FA" w:rsidRPr="002A46FA">
        <w:rPr>
          <w:rFonts w:ascii="Times New Roman" w:hAnsi="Times New Roman" w:cs="Times New Roman"/>
          <w:b/>
          <w:sz w:val="32"/>
          <w:szCs w:val="32"/>
          <w:vertAlign w:val="superscript"/>
        </w:rPr>
        <w:t>th</w:t>
      </w:r>
      <w:r w:rsidR="002A46FA">
        <w:rPr>
          <w:rFonts w:ascii="Times New Roman" w:hAnsi="Times New Roman" w:cs="Times New Roman"/>
          <w:b/>
          <w:sz w:val="32"/>
          <w:szCs w:val="32"/>
        </w:rPr>
        <w:t xml:space="preserve"> </w:t>
      </w:r>
      <w:r w:rsidR="00B968F1">
        <w:rPr>
          <w:rFonts w:ascii="Times New Roman" w:hAnsi="Times New Roman" w:cs="Times New Roman"/>
          <w:b/>
          <w:sz w:val="32"/>
          <w:szCs w:val="32"/>
        </w:rPr>
        <w:t>August</w:t>
      </w:r>
      <w:r w:rsidR="002A46FA">
        <w:rPr>
          <w:rFonts w:ascii="Times New Roman" w:hAnsi="Times New Roman" w:cs="Times New Roman"/>
          <w:b/>
          <w:sz w:val="32"/>
          <w:szCs w:val="32"/>
        </w:rPr>
        <w:t xml:space="preserve">, 2014 at </w:t>
      </w:r>
      <w:r w:rsidR="00B968F1">
        <w:rPr>
          <w:rFonts w:ascii="Times New Roman" w:hAnsi="Times New Roman" w:cs="Times New Roman"/>
          <w:b/>
          <w:sz w:val="32"/>
          <w:szCs w:val="32"/>
        </w:rPr>
        <w:t>3</w:t>
      </w:r>
      <w:r w:rsidR="002A46FA">
        <w:rPr>
          <w:rFonts w:ascii="Times New Roman" w:hAnsi="Times New Roman" w:cs="Times New Roman"/>
          <w:b/>
          <w:sz w:val="32"/>
          <w:szCs w:val="32"/>
        </w:rPr>
        <w:t xml:space="preserve">.00 </w:t>
      </w:r>
      <w:r w:rsidR="00B968F1">
        <w:rPr>
          <w:rFonts w:ascii="Times New Roman" w:hAnsi="Times New Roman" w:cs="Times New Roman"/>
          <w:b/>
          <w:sz w:val="32"/>
          <w:szCs w:val="32"/>
        </w:rPr>
        <w:t>p</w:t>
      </w:r>
      <w:r w:rsidR="002A46FA">
        <w:rPr>
          <w:rFonts w:ascii="Times New Roman" w:hAnsi="Times New Roman" w:cs="Times New Roman"/>
          <w:b/>
          <w:sz w:val="32"/>
          <w:szCs w:val="32"/>
        </w:rPr>
        <w:t>.m.</w:t>
      </w:r>
    </w:p>
    <w:p w:rsidR="00344E36" w:rsidRPr="00A966A9" w:rsidRDefault="00344E36" w:rsidP="00344E36">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Cllr. P</w:t>
      </w:r>
      <w:r w:rsidR="002A46FA">
        <w:rPr>
          <w:rFonts w:ascii="Times New Roman" w:hAnsi="Times New Roman" w:cs="Times New Roman"/>
          <w:sz w:val="24"/>
          <w:szCs w:val="24"/>
        </w:rPr>
        <w:t>at</w:t>
      </w:r>
      <w:r w:rsidRPr="00A966A9">
        <w:rPr>
          <w:rFonts w:ascii="Times New Roman" w:hAnsi="Times New Roman" w:cs="Times New Roman"/>
          <w:sz w:val="24"/>
          <w:szCs w:val="24"/>
        </w:rPr>
        <w:t xml:space="preserve">. </w:t>
      </w:r>
      <w:r w:rsidR="004D05ED" w:rsidRPr="00A966A9">
        <w:rPr>
          <w:rFonts w:ascii="Times New Roman" w:hAnsi="Times New Roman" w:cs="Times New Roman"/>
          <w:sz w:val="24"/>
          <w:szCs w:val="24"/>
        </w:rPr>
        <w:t>Millea</w:t>
      </w:r>
    </w:p>
    <w:p w:rsidR="00344E36" w:rsidRPr="00A966A9"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Cllrs:</w:t>
      </w:r>
      <w:r w:rsidRPr="00A966A9">
        <w:rPr>
          <w:rFonts w:ascii="Times New Roman" w:hAnsi="Times New Roman" w:cs="Times New Roman"/>
          <w:b/>
          <w:sz w:val="24"/>
          <w:szCs w:val="24"/>
        </w:rPr>
        <w:tab/>
      </w:r>
      <w:r w:rsidR="00B968F1">
        <w:rPr>
          <w:rFonts w:ascii="Times New Roman" w:hAnsi="Times New Roman" w:cs="Times New Roman"/>
          <w:sz w:val="24"/>
          <w:szCs w:val="24"/>
        </w:rPr>
        <w:t xml:space="preserve">M.H. Cavanagh, </w:t>
      </w:r>
      <w:r w:rsidR="004D05ED" w:rsidRPr="00A966A9">
        <w:rPr>
          <w:rFonts w:ascii="Times New Roman" w:hAnsi="Times New Roman" w:cs="Times New Roman"/>
          <w:sz w:val="24"/>
          <w:szCs w:val="24"/>
        </w:rPr>
        <w:t xml:space="preserve">M. Shortall, J. Brennan, P. Fitzpatrick, </w:t>
      </w:r>
      <w:r w:rsidR="00B968F1">
        <w:rPr>
          <w:rFonts w:ascii="Times New Roman" w:hAnsi="Times New Roman" w:cs="Times New Roman"/>
          <w:sz w:val="24"/>
          <w:szCs w:val="24"/>
        </w:rPr>
        <w:t xml:space="preserve">P. Cleere, M. Doyle, P. O’Neill, </w:t>
      </w:r>
      <w:r w:rsidR="004D05ED" w:rsidRPr="00A966A9">
        <w:rPr>
          <w:rFonts w:ascii="Times New Roman" w:hAnsi="Times New Roman" w:cs="Times New Roman"/>
          <w:sz w:val="24"/>
          <w:szCs w:val="24"/>
        </w:rPr>
        <w:t xml:space="preserve">M. McCarthy, B. Gardner, D. Kennedy, A. McGuinness, M. Doran, K. Funchion, P. McKee, M. Noonan, T. Breathnach, </w:t>
      </w:r>
      <w:r w:rsidR="00B968F1">
        <w:rPr>
          <w:rFonts w:ascii="Times New Roman" w:hAnsi="Times New Roman" w:cs="Times New Roman"/>
          <w:sz w:val="24"/>
          <w:szCs w:val="24"/>
        </w:rPr>
        <w:t xml:space="preserve">E. Aylward, G. Frisby, </w:t>
      </w:r>
      <w:r w:rsidR="004D05ED" w:rsidRPr="00A966A9">
        <w:rPr>
          <w:rFonts w:ascii="Times New Roman" w:hAnsi="Times New Roman" w:cs="Times New Roman"/>
          <w:sz w:val="24"/>
          <w:szCs w:val="24"/>
        </w:rPr>
        <w:t>F. Doherty, P. Dunphy, M. O’Neill.</w:t>
      </w:r>
    </w:p>
    <w:p w:rsidR="002A46FA" w:rsidRDefault="00344E36" w:rsidP="002A46FA">
      <w:pPr>
        <w:spacing w:after="0" w:line="240" w:lineRule="auto"/>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sidRPr="00A966A9">
        <w:rPr>
          <w:rFonts w:ascii="Times New Roman" w:hAnsi="Times New Roman" w:cs="Times New Roman"/>
          <w:sz w:val="24"/>
          <w:szCs w:val="24"/>
        </w:rPr>
        <w:t xml:space="preserve"> </w:t>
      </w:r>
      <w:r w:rsidRPr="00A966A9">
        <w:rPr>
          <w:rFonts w:ascii="Times New Roman" w:hAnsi="Times New Roman" w:cs="Times New Roman"/>
          <w:sz w:val="24"/>
          <w:szCs w:val="24"/>
        </w:rPr>
        <w:tab/>
        <w:t xml:space="preserve">J. Mulholland, </w:t>
      </w:r>
      <w:r w:rsidR="004D05ED" w:rsidRPr="00A966A9">
        <w:rPr>
          <w:rFonts w:ascii="Times New Roman" w:hAnsi="Times New Roman" w:cs="Times New Roman"/>
          <w:sz w:val="24"/>
          <w:szCs w:val="24"/>
        </w:rPr>
        <w:t xml:space="preserve">P. O’Neill, </w:t>
      </w:r>
      <w:r w:rsidR="002A46FA">
        <w:rPr>
          <w:rFonts w:ascii="Times New Roman" w:hAnsi="Times New Roman" w:cs="Times New Roman"/>
          <w:sz w:val="24"/>
          <w:szCs w:val="24"/>
        </w:rPr>
        <w:t xml:space="preserve">J. McCormack, </w:t>
      </w:r>
      <w:r w:rsidRPr="00A966A9">
        <w:rPr>
          <w:rFonts w:ascii="Times New Roman" w:hAnsi="Times New Roman" w:cs="Times New Roman"/>
          <w:sz w:val="24"/>
          <w:szCs w:val="24"/>
        </w:rPr>
        <w:t>S. Walton,</w:t>
      </w:r>
      <w:r w:rsidR="00B968F1">
        <w:rPr>
          <w:rFonts w:ascii="Times New Roman" w:hAnsi="Times New Roman" w:cs="Times New Roman"/>
          <w:sz w:val="24"/>
          <w:szCs w:val="24"/>
        </w:rPr>
        <w:t xml:space="preserve"> B. Tyrrell, </w:t>
      </w:r>
      <w:r w:rsidRPr="00A966A9">
        <w:rPr>
          <w:rFonts w:ascii="Times New Roman" w:hAnsi="Times New Roman" w:cs="Times New Roman"/>
          <w:sz w:val="24"/>
          <w:szCs w:val="24"/>
        </w:rPr>
        <w:t xml:space="preserve"> </w:t>
      </w:r>
    </w:p>
    <w:p w:rsidR="002A46FA" w:rsidRDefault="004D05ED" w:rsidP="002A46FA">
      <w:pPr>
        <w:spacing w:after="0" w:line="240" w:lineRule="auto"/>
        <w:ind w:left="1440"/>
        <w:rPr>
          <w:rFonts w:ascii="Times New Roman" w:hAnsi="Times New Roman" w:cs="Times New Roman"/>
          <w:sz w:val="24"/>
          <w:szCs w:val="24"/>
        </w:rPr>
      </w:pPr>
      <w:r w:rsidRPr="00A966A9">
        <w:rPr>
          <w:rFonts w:ascii="Times New Roman" w:hAnsi="Times New Roman" w:cs="Times New Roman"/>
          <w:sz w:val="24"/>
          <w:szCs w:val="24"/>
        </w:rPr>
        <w:t>K. Hanley</w:t>
      </w:r>
      <w:r w:rsidR="00B47762" w:rsidRPr="00A966A9">
        <w:rPr>
          <w:rFonts w:ascii="Times New Roman" w:hAnsi="Times New Roman" w:cs="Times New Roman"/>
          <w:sz w:val="24"/>
          <w:szCs w:val="24"/>
        </w:rPr>
        <w:t xml:space="preserve">, </w:t>
      </w:r>
      <w:r w:rsidR="002A46FA">
        <w:rPr>
          <w:rFonts w:ascii="Times New Roman" w:hAnsi="Times New Roman" w:cs="Times New Roman"/>
          <w:sz w:val="24"/>
          <w:szCs w:val="24"/>
        </w:rPr>
        <w:t xml:space="preserve">M. Mullally </w:t>
      </w:r>
      <w:r w:rsidR="00344E36" w:rsidRPr="00A966A9">
        <w:rPr>
          <w:rFonts w:ascii="Times New Roman" w:hAnsi="Times New Roman" w:cs="Times New Roman"/>
          <w:sz w:val="24"/>
          <w:szCs w:val="24"/>
        </w:rPr>
        <w:t>and A.M Walsh.</w:t>
      </w:r>
    </w:p>
    <w:p w:rsidR="00B968F1" w:rsidRDefault="00B968F1" w:rsidP="00B968F1">
      <w:pPr>
        <w:spacing w:after="0" w:line="240" w:lineRule="auto"/>
        <w:rPr>
          <w:rFonts w:ascii="Times New Roman" w:hAnsi="Times New Roman" w:cs="Times New Roman"/>
          <w:sz w:val="24"/>
          <w:szCs w:val="24"/>
        </w:rPr>
      </w:pPr>
    </w:p>
    <w:p w:rsidR="00B968F1" w:rsidRPr="00B968F1" w:rsidRDefault="00B968F1" w:rsidP="00B968F1">
      <w:pPr>
        <w:spacing w:after="0" w:line="240" w:lineRule="auto"/>
        <w:rPr>
          <w:rFonts w:ascii="Times New Roman" w:hAnsi="Times New Roman" w:cs="Times New Roman"/>
          <w:sz w:val="24"/>
          <w:szCs w:val="24"/>
        </w:rPr>
      </w:pPr>
      <w:r>
        <w:rPr>
          <w:rFonts w:ascii="Times New Roman" w:hAnsi="Times New Roman" w:cs="Times New Roman"/>
          <w:b/>
          <w:sz w:val="24"/>
          <w:szCs w:val="24"/>
        </w:rPr>
        <w:t>Apologies:</w:t>
      </w:r>
      <w:r>
        <w:rPr>
          <w:rFonts w:ascii="Times New Roman" w:hAnsi="Times New Roman" w:cs="Times New Roman"/>
          <w:b/>
          <w:sz w:val="24"/>
          <w:szCs w:val="24"/>
        </w:rPr>
        <w:tab/>
      </w:r>
      <w:proofErr w:type="spellStart"/>
      <w:r>
        <w:rPr>
          <w:rFonts w:ascii="Times New Roman" w:hAnsi="Times New Roman" w:cs="Times New Roman"/>
          <w:sz w:val="24"/>
          <w:szCs w:val="24"/>
        </w:rPr>
        <w:t>Cllrs</w:t>
      </w:r>
      <w:proofErr w:type="spellEnd"/>
      <w:r>
        <w:rPr>
          <w:rFonts w:ascii="Times New Roman" w:hAnsi="Times New Roman" w:cs="Times New Roman"/>
          <w:sz w:val="24"/>
          <w:szCs w:val="24"/>
        </w:rPr>
        <w:t>. D. Fitzgerald and J. Malone.</w:t>
      </w:r>
    </w:p>
    <w:p w:rsidR="002A46FA" w:rsidRDefault="002A46FA" w:rsidP="002A46FA">
      <w:pPr>
        <w:spacing w:after="0" w:line="240" w:lineRule="auto"/>
        <w:rPr>
          <w:rFonts w:ascii="Times New Roman" w:hAnsi="Times New Roman" w:cs="Times New Roman"/>
          <w:sz w:val="24"/>
          <w:szCs w:val="24"/>
        </w:rPr>
      </w:pPr>
    </w:p>
    <w:p w:rsidR="002A46FA" w:rsidRPr="002A46FA" w:rsidRDefault="002A46FA" w:rsidP="002A46FA">
      <w:pPr>
        <w:spacing w:after="0" w:line="240" w:lineRule="auto"/>
        <w:rPr>
          <w:rFonts w:ascii="Times New Roman" w:hAnsi="Times New Roman" w:cs="Times New Roman"/>
          <w:sz w:val="24"/>
          <w:szCs w:val="24"/>
        </w:rPr>
      </w:pPr>
      <w:r>
        <w:rPr>
          <w:rFonts w:ascii="Times New Roman" w:hAnsi="Times New Roman" w:cs="Times New Roman"/>
          <w:b/>
          <w:sz w:val="24"/>
          <w:szCs w:val="24"/>
        </w:rPr>
        <w:t>Also Present:</w:t>
      </w:r>
      <w:r>
        <w:rPr>
          <w:rFonts w:ascii="Times New Roman" w:hAnsi="Times New Roman" w:cs="Times New Roman"/>
          <w:b/>
          <w:sz w:val="24"/>
          <w:szCs w:val="24"/>
        </w:rPr>
        <w:tab/>
      </w:r>
      <w:r>
        <w:rPr>
          <w:rFonts w:ascii="Times New Roman" w:hAnsi="Times New Roman" w:cs="Times New Roman"/>
          <w:sz w:val="24"/>
          <w:szCs w:val="24"/>
        </w:rPr>
        <w:t>John Harte, Legal Agent.</w:t>
      </w:r>
    </w:p>
    <w:p w:rsidR="00B968F1" w:rsidRDefault="00B968F1" w:rsidP="00B968F1">
      <w:pPr>
        <w:spacing w:after="0" w:line="240" w:lineRule="auto"/>
        <w:rPr>
          <w:rFonts w:ascii="Times New Roman" w:hAnsi="Times New Roman" w:cs="Times New Roman"/>
          <w:sz w:val="24"/>
          <w:szCs w:val="24"/>
        </w:rPr>
      </w:pPr>
    </w:p>
    <w:p w:rsidR="00B968F1" w:rsidRDefault="00B968F1" w:rsidP="00B968F1">
      <w:pPr>
        <w:spacing w:after="0" w:line="240" w:lineRule="auto"/>
        <w:rPr>
          <w:rFonts w:ascii="Times New Roman" w:hAnsi="Times New Roman" w:cs="Times New Roman"/>
          <w:sz w:val="24"/>
          <w:szCs w:val="24"/>
        </w:rPr>
      </w:pPr>
    </w:p>
    <w:p w:rsidR="00B968F1" w:rsidRDefault="00B968F1"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opened the meeting and proposed a Vote of Sympathy to the Reynolds Family on the death of Albert Reynolds, former Taoiseach.</w:t>
      </w:r>
    </w:p>
    <w:p w:rsidR="00B968F1" w:rsidRDefault="00B968F1" w:rsidP="00B968F1">
      <w:pPr>
        <w:spacing w:after="0" w:line="240" w:lineRule="auto"/>
        <w:rPr>
          <w:rFonts w:ascii="Times New Roman" w:hAnsi="Times New Roman" w:cs="Times New Roman"/>
          <w:sz w:val="24"/>
          <w:szCs w:val="24"/>
        </w:rPr>
      </w:pPr>
    </w:p>
    <w:p w:rsidR="00B968F1" w:rsidRDefault="00B968F1"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A minute’s silence was observed as a mark of respect.</w:t>
      </w:r>
    </w:p>
    <w:p w:rsidR="00B968F1" w:rsidRDefault="00B968F1" w:rsidP="00B968F1">
      <w:pPr>
        <w:spacing w:after="0" w:line="240" w:lineRule="auto"/>
        <w:rPr>
          <w:rFonts w:ascii="Times New Roman" w:hAnsi="Times New Roman" w:cs="Times New Roman"/>
          <w:sz w:val="24"/>
          <w:szCs w:val="24"/>
        </w:rPr>
      </w:pPr>
    </w:p>
    <w:p w:rsidR="00B968F1" w:rsidRDefault="00B968F1"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P. Millea advised that a Special Meeting has been convened to consider a Section 140 Motion </w:t>
      </w:r>
      <w:r w:rsidR="007955EE">
        <w:rPr>
          <w:rFonts w:ascii="Times New Roman" w:hAnsi="Times New Roman" w:cs="Times New Roman"/>
          <w:sz w:val="24"/>
          <w:szCs w:val="24"/>
        </w:rPr>
        <w:t>under Local Government Act 2001 as amended.  It was:</w:t>
      </w:r>
    </w:p>
    <w:p w:rsidR="007955EE" w:rsidRDefault="007955EE" w:rsidP="00B968F1">
      <w:pPr>
        <w:spacing w:after="0" w:line="240" w:lineRule="auto"/>
        <w:rPr>
          <w:rFonts w:ascii="Times New Roman" w:hAnsi="Times New Roman" w:cs="Times New Roman"/>
          <w:sz w:val="24"/>
          <w:szCs w:val="24"/>
        </w:rPr>
      </w:pPr>
    </w:p>
    <w:p w:rsidR="007955EE" w:rsidRDefault="007955EE"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Proposed by:</w:t>
      </w:r>
      <w:r>
        <w:rPr>
          <w:rFonts w:ascii="Times New Roman" w:hAnsi="Times New Roman" w:cs="Times New Roman"/>
          <w:sz w:val="24"/>
          <w:szCs w:val="24"/>
        </w:rPr>
        <w:tab/>
        <w:t>Cllr. B. Gardner</w:t>
      </w:r>
    </w:p>
    <w:p w:rsidR="007955EE" w:rsidRDefault="007955EE"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Seconded by:</w:t>
      </w:r>
      <w:r>
        <w:rPr>
          <w:rFonts w:ascii="Times New Roman" w:hAnsi="Times New Roman" w:cs="Times New Roman"/>
          <w:sz w:val="24"/>
          <w:szCs w:val="24"/>
        </w:rPr>
        <w:tab/>
        <w:t>Cllr. K. Funchion</w:t>
      </w:r>
    </w:p>
    <w:p w:rsidR="007955EE" w:rsidRDefault="007955EE" w:rsidP="00B968F1">
      <w:pPr>
        <w:spacing w:after="0" w:line="240" w:lineRule="auto"/>
        <w:rPr>
          <w:rFonts w:ascii="Times New Roman" w:hAnsi="Times New Roman" w:cs="Times New Roman"/>
          <w:sz w:val="24"/>
          <w:szCs w:val="24"/>
        </w:rPr>
      </w:pPr>
    </w:p>
    <w:p w:rsidR="007955EE" w:rsidRDefault="00151DC1" w:rsidP="00151DC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that Kilkenny County Council will suspend all works on the CAS bridge in circumstances where the Chief Executive failed to comply with the mandatory obligations imposed on him as set out in Section 138 subsection (1) of the Local Government Act 2001 prior to the commencement of said works or the entering into a contract for said works in that he failed to inform the elected council as required by the Act – (a) before the works on the CAS bridge were undertaken or (b) before committing the local authority to expenditure in connection with the said works.</w:t>
      </w:r>
    </w:p>
    <w:p w:rsidR="00151DC1" w:rsidRDefault="00151DC1" w:rsidP="00151DC1">
      <w:pPr>
        <w:spacing w:after="0" w:line="240" w:lineRule="auto"/>
        <w:ind w:left="720" w:hanging="720"/>
        <w:rPr>
          <w:rFonts w:ascii="Times New Roman" w:hAnsi="Times New Roman" w:cs="Times New Roman"/>
          <w:sz w:val="24"/>
          <w:szCs w:val="24"/>
        </w:rPr>
      </w:pPr>
    </w:p>
    <w:p w:rsidR="00151DC1" w:rsidRDefault="00151DC1" w:rsidP="00151DC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And further that the Letter of Acceptance entered into on June 10</w:t>
      </w:r>
      <w:r w:rsidRPr="00151DC1">
        <w:rPr>
          <w:rFonts w:ascii="Times New Roman" w:hAnsi="Times New Roman" w:cs="Times New Roman"/>
          <w:sz w:val="24"/>
          <w:szCs w:val="24"/>
          <w:vertAlign w:val="superscript"/>
        </w:rPr>
        <w:t>th</w:t>
      </w:r>
      <w:r>
        <w:rPr>
          <w:rFonts w:ascii="Times New Roman" w:hAnsi="Times New Roman" w:cs="Times New Roman"/>
          <w:sz w:val="24"/>
          <w:szCs w:val="24"/>
        </w:rPr>
        <w:t xml:space="preserve">, 2014 was entered into without Kilkenny County council being satisfied </w:t>
      </w:r>
      <w:r w:rsidR="00430188">
        <w:rPr>
          <w:rFonts w:ascii="Times New Roman" w:hAnsi="Times New Roman" w:cs="Times New Roman"/>
          <w:sz w:val="24"/>
          <w:szCs w:val="24"/>
        </w:rPr>
        <w:t>that the project could proceed, as specified in the Letter of Intent of 16</w:t>
      </w:r>
      <w:r w:rsidR="00430188" w:rsidRPr="00430188">
        <w:rPr>
          <w:rFonts w:ascii="Times New Roman" w:hAnsi="Times New Roman" w:cs="Times New Roman"/>
          <w:sz w:val="24"/>
          <w:szCs w:val="24"/>
          <w:vertAlign w:val="superscript"/>
        </w:rPr>
        <w:t>th</w:t>
      </w:r>
      <w:r w:rsidR="00430188">
        <w:rPr>
          <w:rFonts w:ascii="Times New Roman" w:hAnsi="Times New Roman" w:cs="Times New Roman"/>
          <w:sz w:val="24"/>
          <w:szCs w:val="24"/>
        </w:rPr>
        <w:t xml:space="preserve"> April, 2014, taking into account the need to secure all appropriate consents and directions from the Minister for Arts, Heritage and the </w:t>
      </w:r>
      <w:proofErr w:type="spellStart"/>
      <w:r w:rsidR="00430188">
        <w:rPr>
          <w:rFonts w:ascii="Times New Roman" w:hAnsi="Times New Roman" w:cs="Times New Roman"/>
          <w:sz w:val="24"/>
          <w:szCs w:val="24"/>
        </w:rPr>
        <w:t>Gaeltacht</w:t>
      </w:r>
      <w:proofErr w:type="spellEnd"/>
      <w:r w:rsidR="00430188">
        <w:rPr>
          <w:rFonts w:ascii="Times New Roman" w:hAnsi="Times New Roman" w:cs="Times New Roman"/>
          <w:sz w:val="24"/>
          <w:szCs w:val="24"/>
        </w:rPr>
        <w:t>, arising from the ongoing investigations in Vicar Street, Kilkenny, and the necessity for further statutory approvals, licences or consents arising out of these investigations.</w:t>
      </w:r>
    </w:p>
    <w:p w:rsidR="00430188" w:rsidRDefault="00430188" w:rsidP="00151DC1">
      <w:pPr>
        <w:spacing w:after="0" w:line="240" w:lineRule="auto"/>
        <w:ind w:left="720" w:hanging="720"/>
        <w:rPr>
          <w:rFonts w:ascii="Times New Roman" w:hAnsi="Times New Roman" w:cs="Times New Roman"/>
          <w:sz w:val="24"/>
          <w:szCs w:val="24"/>
        </w:rPr>
      </w:pPr>
    </w:p>
    <w:p w:rsidR="00430188" w:rsidRDefault="00430188" w:rsidP="00151DC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That Kilkenny County Council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not have funds available to complete the CAS project and no contingency plan to deal with the possibility that funding will not be available has been put forward by Kilkenny County Council.</w:t>
      </w:r>
    </w:p>
    <w:p w:rsidR="00204833" w:rsidRDefault="00204833" w:rsidP="00B968F1">
      <w:pPr>
        <w:spacing w:after="0" w:line="240" w:lineRule="auto"/>
        <w:rPr>
          <w:rFonts w:ascii="Times New Roman" w:hAnsi="Times New Roman" w:cs="Times New Roman"/>
          <w:sz w:val="24"/>
          <w:szCs w:val="24"/>
        </w:rPr>
      </w:pPr>
    </w:p>
    <w:p w:rsidR="00204833" w:rsidRDefault="00204833"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Cllr. B. Gardner advised that she will speak on Part 1, that Cllr. M. Noonan will speak on Part 2 and that Cllr. K. Funchion will speak on Part 3 of the Motion.</w:t>
      </w:r>
    </w:p>
    <w:p w:rsidR="00204833" w:rsidRDefault="00204833" w:rsidP="00B968F1">
      <w:pPr>
        <w:spacing w:after="0" w:line="240" w:lineRule="auto"/>
        <w:rPr>
          <w:rFonts w:ascii="Times New Roman" w:hAnsi="Times New Roman" w:cs="Times New Roman"/>
          <w:sz w:val="24"/>
          <w:szCs w:val="24"/>
        </w:rPr>
      </w:pPr>
    </w:p>
    <w:p w:rsidR="00204833" w:rsidRDefault="00204833"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Cllr. Gardner stated that in May 2014 she promised to do the right think if she was elected.  This is not the time to walk out or adjourn but to stand up and be counted.  She stated that the Elected Members stand for local democracy and protect the heritage of the County.  We must be open, truthful and honest and we must restore faith in the County Council.</w:t>
      </w:r>
    </w:p>
    <w:p w:rsidR="00204833" w:rsidRDefault="00204833" w:rsidP="00B968F1">
      <w:pPr>
        <w:spacing w:after="0" w:line="240" w:lineRule="auto"/>
        <w:rPr>
          <w:rFonts w:ascii="Times New Roman" w:hAnsi="Times New Roman" w:cs="Times New Roman"/>
          <w:sz w:val="24"/>
          <w:szCs w:val="24"/>
        </w:rPr>
      </w:pPr>
    </w:p>
    <w:p w:rsidR="00204833" w:rsidRDefault="00204833"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advised that she had sought independent legal advice and she considers that the Chief Executive has failed to comply with Section 138 of the Local Government Act </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 xml:space="preserve"> there is a mandatory obligation to advise her, as a Member, of the commencement of work.  She stated that the legal advice from James Harte &amp; Son, Solicitors, is factually incorrect.  She urged Councillors to do the right thing and support the Motion.</w:t>
      </w:r>
    </w:p>
    <w:p w:rsidR="00204833" w:rsidRDefault="00204833" w:rsidP="00B968F1">
      <w:pPr>
        <w:spacing w:after="0" w:line="240" w:lineRule="auto"/>
        <w:rPr>
          <w:rFonts w:ascii="Times New Roman" w:hAnsi="Times New Roman" w:cs="Times New Roman"/>
          <w:sz w:val="24"/>
          <w:szCs w:val="24"/>
        </w:rPr>
      </w:pPr>
    </w:p>
    <w:p w:rsidR="00CA4369" w:rsidRDefault="00204833"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Cllr. K. Funchion stated that she will speak on the funding for the Project.</w:t>
      </w:r>
      <w:r w:rsidR="00430188">
        <w:rPr>
          <w:rFonts w:ascii="Times New Roman" w:hAnsi="Times New Roman" w:cs="Times New Roman"/>
          <w:sz w:val="24"/>
          <w:szCs w:val="24"/>
        </w:rPr>
        <w:t xml:space="preserve">  She stated that Minister Alan Kelly met her and stated that the priority for the Department is to maintain the Road Infrastructure.  The cost of the project has increased from €8.2m to €10m.  She asked for information on how the project is being funded, what contingency plans are in place and have the relevant lands been acquired </w:t>
      </w:r>
      <w:r w:rsidR="00CA4369">
        <w:rPr>
          <w:rFonts w:ascii="Times New Roman" w:hAnsi="Times New Roman" w:cs="Times New Roman"/>
          <w:sz w:val="24"/>
          <w:szCs w:val="24"/>
        </w:rPr>
        <w:t>under the C.P.O. to complete the project.</w:t>
      </w:r>
    </w:p>
    <w:p w:rsidR="00CA4369" w:rsidRDefault="00CA4369" w:rsidP="00B968F1">
      <w:pPr>
        <w:spacing w:after="0" w:line="240" w:lineRule="auto"/>
        <w:rPr>
          <w:rFonts w:ascii="Times New Roman" w:hAnsi="Times New Roman" w:cs="Times New Roman"/>
          <w:sz w:val="24"/>
          <w:szCs w:val="24"/>
        </w:rPr>
      </w:pPr>
    </w:p>
    <w:p w:rsidR="00CA4369" w:rsidRDefault="00CA4369"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Cllr. M. Noonan stated that this is a challenging issue, an important decision is required to be made today and the decision must be respected by all.  He stated that the Review of the Project had been sought in June, 2014.</w:t>
      </w:r>
      <w:r w:rsidR="000A23D6">
        <w:rPr>
          <w:rFonts w:ascii="Times New Roman" w:hAnsi="Times New Roman" w:cs="Times New Roman"/>
          <w:sz w:val="24"/>
          <w:szCs w:val="24"/>
        </w:rPr>
        <w:t xml:space="preserve"> </w:t>
      </w:r>
      <w:r>
        <w:rPr>
          <w:rFonts w:ascii="Times New Roman" w:hAnsi="Times New Roman" w:cs="Times New Roman"/>
          <w:sz w:val="24"/>
          <w:szCs w:val="24"/>
        </w:rPr>
        <w:t>The project should not proceed until the consent of the Minister has been received on the houses at Vicar Street.  Vicar Street cannot be compromised, retention of the gable wall of No. 22 forms part of Manse Hall and the Cathedral Close.  The possibility of the retention of the block of houses could be a temporary solution for a period of 5/6 years pending the completion of the Northern Ring Road.</w:t>
      </w:r>
    </w:p>
    <w:p w:rsidR="00CA4369" w:rsidRDefault="00CA4369"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M. Noonan further stated that the matter could now be the subject of judicial review if the project has proceeded and contract signed without having the consents or decision from the National Monuments Services.  Any change to the house at No. 22 Vicar Street in relation to the gable wall will need to be notified to An </w:t>
      </w:r>
      <w:proofErr w:type="spellStart"/>
      <w:r>
        <w:rPr>
          <w:rFonts w:ascii="Times New Roman" w:hAnsi="Times New Roman" w:cs="Times New Roman"/>
          <w:sz w:val="24"/>
          <w:szCs w:val="24"/>
        </w:rPr>
        <w:t>Bord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Pleanála</w:t>
      </w:r>
      <w:proofErr w:type="spellEnd"/>
      <w:r>
        <w:rPr>
          <w:rFonts w:ascii="Times New Roman" w:hAnsi="Times New Roman" w:cs="Times New Roman"/>
          <w:sz w:val="24"/>
          <w:szCs w:val="24"/>
        </w:rPr>
        <w:t>.</w:t>
      </w:r>
    </w:p>
    <w:p w:rsidR="000A23D6" w:rsidRDefault="000A23D6"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He asked Members to support the Motion.</w:t>
      </w:r>
    </w:p>
    <w:p w:rsidR="000A23D6" w:rsidRDefault="000A23D6"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invited Mr. J. Mulholland to respond.</w:t>
      </w:r>
    </w:p>
    <w:p w:rsidR="000A23D6" w:rsidRDefault="000A23D6"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Mr. John Mulholland, Acting Chief Executive, responded as follows:</w:t>
      </w:r>
    </w:p>
    <w:p w:rsidR="000A23D6" w:rsidRDefault="000A23D6"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Under Section 112 of the Local Government Act 2001, as amended, I object to the Section 140 Motion.</w:t>
      </w:r>
    </w:p>
    <w:p w:rsidR="000A23D6" w:rsidRDefault="000A23D6" w:rsidP="00B968F1">
      <w:pPr>
        <w:spacing w:after="0" w:line="240" w:lineRule="auto"/>
        <w:rPr>
          <w:rFonts w:ascii="Times New Roman" w:hAnsi="Times New Roman" w:cs="Times New Roman"/>
          <w:sz w:val="24"/>
          <w:szCs w:val="24"/>
        </w:rPr>
      </w:pPr>
    </w:p>
    <w:p w:rsidR="000A23D6" w:rsidRDefault="000A23D6"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The grounds of my objection are;</w:t>
      </w:r>
    </w:p>
    <w:p w:rsidR="000A23D6" w:rsidRDefault="000A23D6" w:rsidP="00B968F1">
      <w:pPr>
        <w:spacing w:after="0" w:line="240" w:lineRule="auto"/>
        <w:rPr>
          <w:rFonts w:ascii="Times New Roman" w:hAnsi="Times New Roman" w:cs="Times New Roman"/>
          <w:sz w:val="24"/>
          <w:szCs w:val="24"/>
        </w:rPr>
      </w:pPr>
    </w:p>
    <w:p w:rsidR="000A23D6" w:rsidRDefault="000A23D6" w:rsidP="000A23D6">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The Council will incur a heavy financial loss should the works be suspended.  The Members are obliged to inform me as to where compensatory funding will be generated or from where funding will be diverted or where savings are to be made to account for such a loss.</w:t>
      </w:r>
    </w:p>
    <w:p w:rsidR="000A23D6" w:rsidRDefault="000A23D6" w:rsidP="000A23D6">
      <w:pPr>
        <w:spacing w:after="0" w:line="240" w:lineRule="auto"/>
        <w:rPr>
          <w:rFonts w:ascii="Times New Roman" w:hAnsi="Times New Roman" w:cs="Times New Roman"/>
          <w:sz w:val="24"/>
          <w:szCs w:val="24"/>
        </w:rPr>
      </w:pPr>
    </w:p>
    <w:p w:rsidR="000A23D6" w:rsidRDefault="000A23D6" w:rsidP="000A23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a decision is taken on the proposal, the names of all members present and voting for and against the Decision and those abstaining from voting on the Decision shall be recorded in the minutes of the meeting.</w:t>
      </w:r>
    </w:p>
    <w:p w:rsidR="000A23D6" w:rsidRDefault="000A23D6" w:rsidP="000A23D6">
      <w:pPr>
        <w:spacing w:after="0" w:line="240" w:lineRule="auto"/>
        <w:rPr>
          <w:rFonts w:ascii="Times New Roman" w:hAnsi="Times New Roman" w:cs="Times New Roman"/>
          <w:sz w:val="24"/>
          <w:szCs w:val="24"/>
        </w:rPr>
      </w:pPr>
    </w:p>
    <w:p w:rsidR="000A23D6" w:rsidRDefault="000A23D6" w:rsidP="000A2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important at this point prior to responding to the particulars contained in the motion to state the reasons the Council is </w:t>
      </w:r>
      <w:proofErr w:type="gramStart"/>
      <w:r>
        <w:rPr>
          <w:rFonts w:ascii="Times New Roman" w:hAnsi="Times New Roman" w:cs="Times New Roman"/>
          <w:sz w:val="24"/>
          <w:szCs w:val="24"/>
        </w:rPr>
        <w:t>progressing</w:t>
      </w:r>
      <w:proofErr w:type="gramEnd"/>
      <w:r>
        <w:rPr>
          <w:rFonts w:ascii="Times New Roman" w:hAnsi="Times New Roman" w:cs="Times New Roman"/>
          <w:sz w:val="24"/>
          <w:szCs w:val="24"/>
        </w:rPr>
        <w:t xml:space="preserve"> </w:t>
      </w:r>
      <w:r w:rsidR="00323914">
        <w:rPr>
          <w:rFonts w:ascii="Times New Roman" w:hAnsi="Times New Roman" w:cs="Times New Roman"/>
          <w:sz w:val="24"/>
          <w:szCs w:val="24"/>
        </w:rPr>
        <w:t>the Central Access Scheme and to reiterate, once again, the many benefits associated with the project.</w:t>
      </w:r>
    </w:p>
    <w:p w:rsidR="00323914" w:rsidRDefault="00323914" w:rsidP="000A23D6">
      <w:pPr>
        <w:spacing w:after="0" w:line="240" w:lineRule="auto"/>
        <w:rPr>
          <w:rFonts w:ascii="Times New Roman" w:hAnsi="Times New Roman" w:cs="Times New Roman"/>
          <w:sz w:val="24"/>
          <w:szCs w:val="24"/>
        </w:rPr>
      </w:pPr>
    </w:p>
    <w:p w:rsidR="00323914" w:rsidRDefault="00323914" w:rsidP="000A23D6">
      <w:pPr>
        <w:spacing w:after="0" w:line="240" w:lineRule="auto"/>
        <w:rPr>
          <w:rFonts w:ascii="Times New Roman" w:hAnsi="Times New Roman" w:cs="Times New Roman"/>
          <w:sz w:val="24"/>
          <w:szCs w:val="24"/>
        </w:rPr>
      </w:pPr>
      <w:r>
        <w:rPr>
          <w:rFonts w:ascii="Times New Roman" w:hAnsi="Times New Roman" w:cs="Times New Roman"/>
          <w:sz w:val="24"/>
          <w:szCs w:val="24"/>
        </w:rPr>
        <w:t>Sustainable town planning lies at the heart of this scheme.  The future of Kilkenny City Centre depends on good access, strong permeability and proper planning.  Proper planning in this context means doing the right thing for Kilkenny and adhering to national planning guidelines.  The preferred and clear choice is to develop the city centre rather than opt for a model of out of town development on the edges of the city.</w:t>
      </w:r>
    </w:p>
    <w:p w:rsidR="00323914" w:rsidRDefault="00323914" w:rsidP="000A23D6">
      <w:pPr>
        <w:spacing w:after="0" w:line="240" w:lineRule="auto"/>
        <w:rPr>
          <w:rFonts w:ascii="Times New Roman" w:hAnsi="Times New Roman" w:cs="Times New Roman"/>
          <w:sz w:val="24"/>
          <w:szCs w:val="24"/>
        </w:rPr>
      </w:pPr>
    </w:p>
    <w:p w:rsidR="00323914" w:rsidRDefault="00323914" w:rsidP="000A2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simply too much at stake from the perspectives of employment, job creation, educational opportunities, </w:t>
      </w:r>
      <w:proofErr w:type="gramStart"/>
      <w:r>
        <w:rPr>
          <w:rFonts w:ascii="Times New Roman" w:hAnsi="Times New Roman" w:cs="Times New Roman"/>
          <w:sz w:val="24"/>
          <w:szCs w:val="24"/>
        </w:rPr>
        <w:t>economic</w:t>
      </w:r>
      <w:proofErr w:type="gramEnd"/>
      <w:r>
        <w:rPr>
          <w:rFonts w:ascii="Times New Roman" w:hAnsi="Times New Roman" w:cs="Times New Roman"/>
          <w:sz w:val="24"/>
          <w:szCs w:val="24"/>
        </w:rPr>
        <w:t>, cultural and social development, for this scheme not to go ahead as planned.  Specifically, benefits have been identified as follows:</w:t>
      </w:r>
    </w:p>
    <w:p w:rsidR="00323914" w:rsidRDefault="00323914" w:rsidP="000A23D6">
      <w:pPr>
        <w:spacing w:after="0" w:line="240" w:lineRule="auto"/>
        <w:rPr>
          <w:rFonts w:ascii="Times New Roman" w:hAnsi="Times New Roman" w:cs="Times New Roman"/>
          <w:sz w:val="24"/>
          <w:szCs w:val="24"/>
        </w:rPr>
      </w:pPr>
    </w:p>
    <w:p w:rsidR="00323914"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The bridge, approach roads and cycle ways will facilitate the sustainable development of Kilkenny City Centre and in so doing maintain commercial, economic, social and cultural vitality in the historic core of the city.</w:t>
      </w:r>
    </w:p>
    <w:p w:rsidR="00EB10F6" w:rsidRDefault="00EB10F6" w:rsidP="00EB10F6">
      <w:pPr>
        <w:spacing w:after="0" w:line="240" w:lineRule="auto"/>
        <w:rPr>
          <w:rFonts w:ascii="Times New Roman" w:hAnsi="Times New Roman" w:cs="Times New Roman"/>
          <w:sz w:val="24"/>
          <w:szCs w:val="24"/>
        </w:rPr>
      </w:pPr>
    </w:p>
    <w:p w:rsidR="00EB10F6"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will provide access to develop in a sustainable and cost effective manner over 20 acres of </w:t>
      </w:r>
      <w:proofErr w:type="spellStart"/>
      <w:r>
        <w:rPr>
          <w:rFonts w:ascii="Times New Roman" w:hAnsi="Times New Roman" w:cs="Times New Roman"/>
          <w:sz w:val="24"/>
          <w:szCs w:val="24"/>
        </w:rPr>
        <w:t>brownfield</w:t>
      </w:r>
      <w:proofErr w:type="spellEnd"/>
      <w:r>
        <w:rPr>
          <w:rFonts w:ascii="Times New Roman" w:hAnsi="Times New Roman" w:cs="Times New Roman"/>
          <w:sz w:val="24"/>
          <w:szCs w:val="24"/>
        </w:rPr>
        <w:t xml:space="preserve"> city centre sites, including the former Diageo site.  This is critically important for job creation and investment in the City and County.</w:t>
      </w:r>
    </w:p>
    <w:p w:rsidR="00EB10F6" w:rsidRPr="00EB10F6" w:rsidRDefault="00EB10F6" w:rsidP="00EB10F6">
      <w:pPr>
        <w:pStyle w:val="ListParagraph"/>
        <w:rPr>
          <w:rFonts w:ascii="Times New Roman" w:hAnsi="Times New Roman" w:cs="Times New Roman"/>
          <w:sz w:val="24"/>
          <w:szCs w:val="24"/>
        </w:rPr>
      </w:pPr>
    </w:p>
    <w:p w:rsidR="00EB10F6"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The scheme meets the need to increase permeability within the city and to ease traffic congestion arising from the inadequate Green’s Bridge, John’s Bridge and adjacent streets and junctions.</w:t>
      </w:r>
    </w:p>
    <w:p w:rsidR="00EB10F6" w:rsidRPr="00EB10F6" w:rsidRDefault="00EB10F6" w:rsidP="00EB10F6">
      <w:pPr>
        <w:pStyle w:val="ListParagraph"/>
        <w:rPr>
          <w:rFonts w:ascii="Times New Roman" w:hAnsi="Times New Roman" w:cs="Times New Roman"/>
          <w:sz w:val="24"/>
          <w:szCs w:val="24"/>
        </w:rPr>
      </w:pPr>
    </w:p>
    <w:p w:rsidR="00EB10F6"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The scheme is ‘</w:t>
      </w:r>
      <w:r>
        <w:rPr>
          <w:rFonts w:ascii="Times New Roman" w:hAnsi="Times New Roman" w:cs="Times New Roman"/>
          <w:i/>
          <w:sz w:val="24"/>
          <w:szCs w:val="24"/>
        </w:rPr>
        <w:t>integral to the overall transport strategy for Kilkenny</w:t>
      </w:r>
      <w:r>
        <w:rPr>
          <w:rFonts w:ascii="Times New Roman" w:hAnsi="Times New Roman" w:cs="Times New Roman"/>
          <w:sz w:val="24"/>
          <w:szCs w:val="24"/>
        </w:rPr>
        <w:t xml:space="preserve">’ as set out by An </w:t>
      </w:r>
      <w:proofErr w:type="spellStart"/>
      <w:r>
        <w:rPr>
          <w:rFonts w:ascii="Times New Roman" w:hAnsi="Times New Roman" w:cs="Times New Roman"/>
          <w:sz w:val="24"/>
          <w:szCs w:val="24"/>
        </w:rPr>
        <w:t>Bord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Pleanála</w:t>
      </w:r>
      <w:proofErr w:type="spellEnd"/>
      <w:r>
        <w:rPr>
          <w:rFonts w:ascii="Times New Roman" w:hAnsi="Times New Roman" w:cs="Times New Roman"/>
          <w:sz w:val="24"/>
          <w:szCs w:val="24"/>
        </w:rPr>
        <w:t xml:space="preserve"> in their determination that the Central Access Scheme and Northern Ring Road Extension are complementary.</w:t>
      </w:r>
    </w:p>
    <w:p w:rsidR="00EB10F6" w:rsidRPr="00EB10F6" w:rsidRDefault="00EB10F6" w:rsidP="00EB10F6">
      <w:pPr>
        <w:pStyle w:val="ListParagraph"/>
        <w:rPr>
          <w:rFonts w:ascii="Times New Roman" w:hAnsi="Times New Roman" w:cs="Times New Roman"/>
          <w:sz w:val="24"/>
          <w:szCs w:val="24"/>
        </w:rPr>
      </w:pPr>
    </w:p>
    <w:p w:rsidR="00EB10F6"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The scheme provides a safer and more convenient route as an alternative to Green’s Bridge and on completion will assist further progress under the Smarter Travel programme.  It will also provide better and more efficient routes for public transport and emergency vehicles.</w:t>
      </w:r>
    </w:p>
    <w:p w:rsidR="00EB10F6" w:rsidRPr="00EB10F6" w:rsidRDefault="00EB10F6" w:rsidP="00EB10F6">
      <w:pPr>
        <w:pStyle w:val="ListParagraph"/>
        <w:rPr>
          <w:rFonts w:ascii="Times New Roman" w:hAnsi="Times New Roman" w:cs="Times New Roman"/>
          <w:sz w:val="24"/>
          <w:szCs w:val="24"/>
        </w:rPr>
      </w:pPr>
    </w:p>
    <w:p w:rsidR="00EB10F6" w:rsidRDefault="00EB10F6" w:rsidP="00EB10F6">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The scheme will open up and present new vantage points and viewing areas to national monuments and points of interest heretofore inaccessible to the public.</w:t>
      </w:r>
    </w:p>
    <w:p w:rsidR="00EB10F6" w:rsidRPr="00EB10F6" w:rsidRDefault="00EB10F6" w:rsidP="00EB10F6">
      <w:pPr>
        <w:pStyle w:val="ListParagraph"/>
        <w:rPr>
          <w:rFonts w:ascii="Times New Roman" w:hAnsi="Times New Roman" w:cs="Times New Roman"/>
          <w:sz w:val="24"/>
          <w:szCs w:val="24"/>
        </w:rPr>
      </w:pPr>
    </w:p>
    <w:p w:rsidR="00EB10F6" w:rsidRDefault="00EB10F6" w:rsidP="00EB10F6">
      <w:pPr>
        <w:spacing w:after="0" w:line="240" w:lineRule="auto"/>
        <w:rPr>
          <w:rFonts w:ascii="Times New Roman" w:hAnsi="Times New Roman" w:cs="Times New Roman"/>
          <w:sz w:val="24"/>
          <w:szCs w:val="24"/>
        </w:rPr>
      </w:pPr>
      <w:r>
        <w:rPr>
          <w:rFonts w:ascii="Times New Roman" w:hAnsi="Times New Roman" w:cs="Times New Roman"/>
          <w:sz w:val="24"/>
          <w:szCs w:val="24"/>
        </w:rPr>
        <w:t>I now wish to address the motion submitted by Councillors Gardner, Funchion and Noonan under Section 140, Local Government Act 2001.</w:t>
      </w:r>
    </w:p>
    <w:p w:rsidR="00EB10F6" w:rsidRDefault="00EB10F6" w:rsidP="00EB10F6">
      <w:pPr>
        <w:spacing w:after="0" w:line="240" w:lineRule="auto"/>
        <w:rPr>
          <w:rFonts w:ascii="Times New Roman" w:hAnsi="Times New Roman" w:cs="Times New Roman"/>
          <w:sz w:val="24"/>
          <w:szCs w:val="24"/>
        </w:rPr>
      </w:pPr>
    </w:p>
    <w:p w:rsidR="00EB10F6" w:rsidRDefault="00EB10F6" w:rsidP="00EB10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first instance I strongly reject the notion that the elected members were not properly informed as to the commencement of works or committing the Council to expenditure.  Not alone am I satisfied that I have discharged my obligation under Section 138 of the Local Government Act, 2001, but I contend I have well exceeded the threshold of the obligation in </w:t>
      </w:r>
      <w:r>
        <w:rPr>
          <w:rFonts w:ascii="Times New Roman" w:hAnsi="Times New Roman" w:cs="Times New Roman"/>
          <w:sz w:val="24"/>
          <w:szCs w:val="24"/>
        </w:rPr>
        <w:lastRenderedPageBreak/>
        <w:t>so far as I have fully informed the Council of the progress of the scheme regularly since 2007, including commitments to expenditure contained in the past eight Road Works Schemes (2007 to 2014) and in periodic reports and communications to Council as listed in Section 1 below.</w:t>
      </w:r>
    </w:p>
    <w:p w:rsidR="00EB10F6" w:rsidRDefault="00EB10F6" w:rsidP="00EB10F6">
      <w:pPr>
        <w:spacing w:after="0" w:line="240" w:lineRule="auto"/>
        <w:rPr>
          <w:rFonts w:ascii="Times New Roman" w:hAnsi="Times New Roman" w:cs="Times New Roman"/>
          <w:sz w:val="24"/>
          <w:szCs w:val="24"/>
        </w:rPr>
      </w:pPr>
    </w:p>
    <w:p w:rsidR="00204833" w:rsidRDefault="003C3744"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regard to archaeological consents and approvals for further investigations I am satisfied that significant progress was made in the period prior to award of contract.  </w:t>
      </w:r>
      <w:proofErr w:type="spellStart"/>
      <w:r>
        <w:rPr>
          <w:rFonts w:ascii="Times New Roman" w:hAnsi="Times New Roman" w:cs="Times New Roman"/>
          <w:sz w:val="24"/>
          <w:szCs w:val="24"/>
        </w:rPr>
        <w:t>Specificially</w:t>
      </w:r>
      <w:proofErr w:type="spellEnd"/>
      <w:r>
        <w:rPr>
          <w:rFonts w:ascii="Times New Roman" w:hAnsi="Times New Roman" w:cs="Times New Roman"/>
          <w:sz w:val="24"/>
          <w:szCs w:val="24"/>
        </w:rPr>
        <w:t xml:space="preserve">, I confirm that agreement was made between Kilkenny County Council and An </w:t>
      </w:r>
      <w:proofErr w:type="spellStart"/>
      <w:r>
        <w:rPr>
          <w:rFonts w:ascii="Times New Roman" w:hAnsi="Times New Roman" w:cs="Times New Roman"/>
          <w:sz w:val="24"/>
          <w:szCs w:val="24"/>
        </w:rPr>
        <w:t>Taisce</w:t>
      </w:r>
      <w:proofErr w:type="spellEnd"/>
      <w:r>
        <w:rPr>
          <w:rFonts w:ascii="Times New Roman" w:hAnsi="Times New Roman" w:cs="Times New Roman"/>
          <w:sz w:val="24"/>
          <w:szCs w:val="24"/>
        </w:rPr>
        <w:t xml:space="preserve"> on May 13</w:t>
      </w:r>
      <w:r w:rsidRPr="003C3744">
        <w:rPr>
          <w:rFonts w:ascii="Times New Roman" w:hAnsi="Times New Roman" w:cs="Times New Roman"/>
          <w:sz w:val="24"/>
          <w:szCs w:val="24"/>
          <w:vertAlign w:val="superscript"/>
        </w:rPr>
        <w:t>th</w:t>
      </w:r>
      <w:r>
        <w:rPr>
          <w:rFonts w:ascii="Times New Roman" w:hAnsi="Times New Roman" w:cs="Times New Roman"/>
          <w:sz w:val="24"/>
          <w:szCs w:val="24"/>
        </w:rPr>
        <w:t xml:space="preserve">, 2014.  In addition, and in accordance with the terms of the agreement with An </w:t>
      </w:r>
      <w:proofErr w:type="spellStart"/>
      <w:r>
        <w:rPr>
          <w:rFonts w:ascii="Times New Roman" w:hAnsi="Times New Roman" w:cs="Times New Roman"/>
          <w:sz w:val="24"/>
          <w:szCs w:val="24"/>
        </w:rPr>
        <w:t>Taisce</w:t>
      </w:r>
      <w:proofErr w:type="spellEnd"/>
      <w:r>
        <w:rPr>
          <w:rFonts w:ascii="Times New Roman" w:hAnsi="Times New Roman" w:cs="Times New Roman"/>
          <w:sz w:val="24"/>
          <w:szCs w:val="24"/>
        </w:rPr>
        <w:t xml:space="preserve">, an independent Technical Report was prepared regarding the impact of the new road pavement on archaeological layers at Vicar Street.  These developments </w:t>
      </w:r>
      <w:r w:rsidR="00D861CC">
        <w:rPr>
          <w:rFonts w:ascii="Times New Roman" w:hAnsi="Times New Roman" w:cs="Times New Roman"/>
          <w:sz w:val="24"/>
          <w:szCs w:val="24"/>
        </w:rPr>
        <w:t xml:space="preserve">together with the </w:t>
      </w:r>
      <w:proofErr w:type="spellStart"/>
      <w:r w:rsidR="00D861CC">
        <w:rPr>
          <w:rFonts w:ascii="Times New Roman" w:hAnsi="Times New Roman" w:cs="Times New Roman"/>
          <w:sz w:val="24"/>
          <w:szCs w:val="24"/>
        </w:rPr>
        <w:t>demeanor</w:t>
      </w:r>
      <w:proofErr w:type="spellEnd"/>
      <w:r w:rsidR="00D861CC">
        <w:rPr>
          <w:rFonts w:ascii="Times New Roman" w:hAnsi="Times New Roman" w:cs="Times New Roman"/>
          <w:sz w:val="24"/>
          <w:szCs w:val="24"/>
        </w:rPr>
        <w:t xml:space="preserve"> and ongoing approach taken by the Department of Arts, </w:t>
      </w:r>
      <w:proofErr w:type="spellStart"/>
      <w:r w:rsidR="00D861CC">
        <w:rPr>
          <w:rFonts w:ascii="Times New Roman" w:hAnsi="Times New Roman" w:cs="Times New Roman"/>
          <w:sz w:val="24"/>
          <w:szCs w:val="24"/>
        </w:rPr>
        <w:t>Gaeltacht</w:t>
      </w:r>
      <w:proofErr w:type="spellEnd"/>
      <w:r w:rsidR="00D861CC">
        <w:rPr>
          <w:rFonts w:ascii="Times New Roman" w:hAnsi="Times New Roman" w:cs="Times New Roman"/>
          <w:sz w:val="24"/>
          <w:szCs w:val="24"/>
        </w:rPr>
        <w:t xml:space="preserve"> and Heritage reduced significantly any residual risk to the scheme by early June, 2014.</w:t>
      </w:r>
    </w:p>
    <w:p w:rsidR="00D861CC" w:rsidRDefault="00D861CC" w:rsidP="00B968F1">
      <w:pPr>
        <w:spacing w:after="0" w:line="240" w:lineRule="auto"/>
        <w:rPr>
          <w:rFonts w:ascii="Times New Roman" w:hAnsi="Times New Roman" w:cs="Times New Roman"/>
          <w:sz w:val="24"/>
          <w:szCs w:val="24"/>
        </w:rPr>
      </w:pPr>
    </w:p>
    <w:p w:rsidR="00D861CC" w:rsidRDefault="00D861CC"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The third point of the Section 140 motion refers to financial considerations at the time of issue of the Letter of Intention on April 16</w:t>
      </w:r>
      <w:r w:rsidRPr="00D861CC">
        <w:rPr>
          <w:rFonts w:ascii="Times New Roman" w:hAnsi="Times New Roman" w:cs="Times New Roman"/>
          <w:sz w:val="24"/>
          <w:szCs w:val="24"/>
          <w:vertAlign w:val="superscript"/>
        </w:rPr>
        <w:t>th</w:t>
      </w:r>
      <w:r>
        <w:rPr>
          <w:rFonts w:ascii="Times New Roman" w:hAnsi="Times New Roman" w:cs="Times New Roman"/>
          <w:sz w:val="24"/>
          <w:szCs w:val="24"/>
        </w:rPr>
        <w:t xml:space="preserve">.  I am satisfied that there were no concerns as to the financing of the contract.  The concern that existed in April 2014 arose in consideration of a financial risk to the Council in the event of an injunction being taken against the works.  This risk reduced substantially following agreement with An </w:t>
      </w:r>
      <w:proofErr w:type="spellStart"/>
      <w:r>
        <w:rPr>
          <w:rFonts w:ascii="Times New Roman" w:hAnsi="Times New Roman" w:cs="Times New Roman"/>
          <w:sz w:val="24"/>
          <w:szCs w:val="24"/>
        </w:rPr>
        <w:t>Taisce</w:t>
      </w:r>
      <w:proofErr w:type="spellEnd"/>
      <w:r>
        <w:rPr>
          <w:rFonts w:ascii="Times New Roman" w:hAnsi="Times New Roman" w:cs="Times New Roman"/>
          <w:sz w:val="24"/>
          <w:szCs w:val="24"/>
        </w:rPr>
        <w:t>.</w:t>
      </w:r>
    </w:p>
    <w:p w:rsidR="00D861CC" w:rsidRDefault="00D861CC" w:rsidP="00B968F1">
      <w:pPr>
        <w:spacing w:after="0" w:line="240" w:lineRule="auto"/>
        <w:rPr>
          <w:rFonts w:ascii="Times New Roman" w:hAnsi="Times New Roman" w:cs="Times New Roman"/>
          <w:sz w:val="24"/>
          <w:szCs w:val="24"/>
        </w:rPr>
      </w:pPr>
    </w:p>
    <w:p w:rsidR="00D861CC" w:rsidRDefault="00D861CC"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In the interest of clarity and in order to provide as much factual information as possible I set out below a detailed response under three main headings rebutting the set of charges contained in the motion.</w:t>
      </w:r>
    </w:p>
    <w:p w:rsidR="00D861CC" w:rsidRDefault="00D861CC" w:rsidP="00B968F1">
      <w:pPr>
        <w:spacing w:after="0" w:line="240" w:lineRule="auto"/>
        <w:rPr>
          <w:rFonts w:ascii="Times New Roman" w:hAnsi="Times New Roman" w:cs="Times New Roman"/>
          <w:sz w:val="24"/>
          <w:szCs w:val="24"/>
        </w:rPr>
      </w:pPr>
    </w:p>
    <w:p w:rsidR="00D861CC" w:rsidRDefault="00D861CC" w:rsidP="00B968F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Section 1 deals with demonstration of compliance with Section 138 of the Local Government Act.</w:t>
      </w:r>
      <w:proofErr w:type="gramEnd"/>
      <w:r>
        <w:rPr>
          <w:rFonts w:ascii="Times New Roman" w:hAnsi="Times New Roman" w:cs="Times New Roman"/>
          <w:sz w:val="24"/>
          <w:szCs w:val="24"/>
        </w:rPr>
        <w:t xml:space="preserve"> </w:t>
      </w:r>
    </w:p>
    <w:p w:rsidR="00D861CC" w:rsidRDefault="00D861CC" w:rsidP="00B968F1">
      <w:pPr>
        <w:spacing w:after="0" w:line="240" w:lineRule="auto"/>
        <w:rPr>
          <w:rFonts w:ascii="Times New Roman" w:hAnsi="Times New Roman" w:cs="Times New Roman"/>
          <w:sz w:val="24"/>
          <w:szCs w:val="24"/>
        </w:rPr>
      </w:pPr>
    </w:p>
    <w:p w:rsidR="00D861CC" w:rsidRDefault="00D861CC"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Section 2 sets out in summary form how the Council has complied with Ministerial Directions and Consents in relation to archaeology.</w:t>
      </w:r>
    </w:p>
    <w:p w:rsidR="00D861CC" w:rsidRDefault="00D861CC" w:rsidP="00B968F1">
      <w:pPr>
        <w:spacing w:after="0" w:line="240" w:lineRule="auto"/>
        <w:rPr>
          <w:rFonts w:ascii="Times New Roman" w:hAnsi="Times New Roman" w:cs="Times New Roman"/>
          <w:sz w:val="24"/>
          <w:szCs w:val="24"/>
        </w:rPr>
      </w:pPr>
    </w:p>
    <w:p w:rsidR="00D861CC" w:rsidRDefault="00D861CC"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Section 3 explains funding and financial matters.</w:t>
      </w:r>
    </w:p>
    <w:p w:rsidR="00D861CC" w:rsidRDefault="00D861CC" w:rsidP="00B968F1">
      <w:pPr>
        <w:spacing w:after="0" w:line="240" w:lineRule="auto"/>
        <w:rPr>
          <w:rFonts w:ascii="Times New Roman" w:hAnsi="Times New Roman" w:cs="Times New Roman"/>
          <w:sz w:val="24"/>
          <w:szCs w:val="24"/>
        </w:rPr>
      </w:pPr>
    </w:p>
    <w:p w:rsidR="00D861CC" w:rsidRPr="00D861CC" w:rsidRDefault="00D861CC" w:rsidP="00B968F1">
      <w:pPr>
        <w:spacing w:after="0" w:line="240" w:lineRule="auto"/>
        <w:rPr>
          <w:rFonts w:ascii="Times New Roman" w:hAnsi="Times New Roman" w:cs="Times New Roman"/>
          <w:b/>
          <w:sz w:val="24"/>
          <w:szCs w:val="24"/>
          <w:u w:val="single"/>
        </w:rPr>
      </w:pPr>
      <w:r w:rsidRPr="00D861CC">
        <w:rPr>
          <w:rFonts w:ascii="Times New Roman" w:hAnsi="Times New Roman" w:cs="Times New Roman"/>
          <w:b/>
          <w:sz w:val="24"/>
          <w:szCs w:val="24"/>
          <w:u w:val="single"/>
        </w:rPr>
        <w:t>Section 1:  Demonstration of Compliance with Section 138, Local Government Act 2001 and information flow to the Elected Council</w:t>
      </w:r>
    </w:p>
    <w:p w:rsidR="00D861CC" w:rsidRDefault="00D861CC" w:rsidP="00B968F1">
      <w:pPr>
        <w:spacing w:after="0" w:line="240" w:lineRule="auto"/>
        <w:rPr>
          <w:rFonts w:ascii="Times New Roman" w:hAnsi="Times New Roman" w:cs="Times New Roman"/>
          <w:b/>
          <w:sz w:val="24"/>
          <w:szCs w:val="24"/>
        </w:rPr>
      </w:pPr>
    </w:p>
    <w:p w:rsidR="00D861CC" w:rsidRDefault="00D861CC" w:rsidP="00B968F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Statutory Plans and Capital Programmes</w:t>
      </w:r>
    </w:p>
    <w:p w:rsidR="00D861CC" w:rsidRDefault="00D861CC"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The proposal to provide a Central Access Scheme (CAS), or Inner Relief Road as it was originally called, originates from the late 1970’s.  In fact the original phase 1 of this scheme was delivered in the late 70’s and early 80’s with the redevelopment and regeneration of Dean Street.  Since 1980 the provision of a central access scheme has been an objective of successive elected Councils (14 in total), be they County or Borough Councils, and also an objective of every County and City Development Plan of which there have been 6 since 1980.</w:t>
      </w:r>
    </w:p>
    <w:p w:rsidR="00D861CC" w:rsidRDefault="00D861CC" w:rsidP="00B968F1">
      <w:pPr>
        <w:spacing w:after="0" w:line="240" w:lineRule="auto"/>
        <w:rPr>
          <w:rFonts w:ascii="Times New Roman" w:hAnsi="Times New Roman" w:cs="Times New Roman"/>
          <w:sz w:val="24"/>
          <w:szCs w:val="24"/>
        </w:rPr>
      </w:pPr>
    </w:p>
    <w:p w:rsidR="00D861CC" w:rsidRDefault="009E06E4"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2008 both the County and Borough Councils approved the submission of both the Environmental Impact Statement (EIS) and the Compulsory Purchase Order (CPO) to An </w:t>
      </w:r>
      <w:proofErr w:type="spellStart"/>
      <w:r>
        <w:rPr>
          <w:rFonts w:ascii="Times New Roman" w:hAnsi="Times New Roman" w:cs="Times New Roman"/>
          <w:sz w:val="24"/>
          <w:szCs w:val="24"/>
        </w:rPr>
        <w:t>Bord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Pleanala</w:t>
      </w:r>
      <w:proofErr w:type="spellEnd"/>
      <w:r>
        <w:rPr>
          <w:rFonts w:ascii="Times New Roman" w:hAnsi="Times New Roman" w:cs="Times New Roman"/>
          <w:sz w:val="24"/>
          <w:szCs w:val="24"/>
        </w:rPr>
        <w:t xml:space="preserve">.  Subsequently, in 2010 both Councils also approved the submission of a revised EIS and CPO to An </w:t>
      </w:r>
      <w:proofErr w:type="spellStart"/>
      <w:r>
        <w:rPr>
          <w:rFonts w:ascii="Times New Roman" w:hAnsi="Times New Roman" w:cs="Times New Roman"/>
          <w:sz w:val="24"/>
          <w:szCs w:val="24"/>
        </w:rPr>
        <w:t>Bord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Pleanala</w:t>
      </w:r>
      <w:proofErr w:type="spellEnd"/>
      <w:r>
        <w:rPr>
          <w:rFonts w:ascii="Times New Roman" w:hAnsi="Times New Roman" w:cs="Times New Roman"/>
          <w:sz w:val="24"/>
          <w:szCs w:val="24"/>
        </w:rPr>
        <w:t>.</w:t>
      </w:r>
    </w:p>
    <w:p w:rsidR="009E06E4" w:rsidRDefault="009E06E4" w:rsidP="00B968F1">
      <w:pPr>
        <w:spacing w:after="0" w:line="240" w:lineRule="auto"/>
        <w:rPr>
          <w:rFonts w:ascii="Times New Roman" w:hAnsi="Times New Roman" w:cs="Times New Roman"/>
          <w:sz w:val="24"/>
          <w:szCs w:val="24"/>
        </w:rPr>
      </w:pPr>
    </w:p>
    <w:p w:rsidR="009E06E4" w:rsidRDefault="009E06E4"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Capital Programme for the period 2012-2014, in which the Central Access Scheme project is prioritized, was also unanimously approved by the elected members of both Councils in 2013 thereby approving the capital funding for the project.</w:t>
      </w:r>
    </w:p>
    <w:p w:rsidR="009E06E4" w:rsidRDefault="009E06E4" w:rsidP="00B968F1">
      <w:pPr>
        <w:spacing w:after="0" w:line="240" w:lineRule="auto"/>
        <w:rPr>
          <w:rFonts w:ascii="Times New Roman" w:hAnsi="Times New Roman" w:cs="Times New Roman"/>
          <w:sz w:val="24"/>
          <w:szCs w:val="24"/>
        </w:rPr>
      </w:pPr>
    </w:p>
    <w:p w:rsidR="009E06E4" w:rsidRDefault="009E06E4" w:rsidP="00B968F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Road Works </w:t>
      </w:r>
      <w:proofErr w:type="gramStart"/>
      <w:r>
        <w:rPr>
          <w:rFonts w:ascii="Times New Roman" w:hAnsi="Times New Roman" w:cs="Times New Roman"/>
          <w:b/>
          <w:sz w:val="24"/>
          <w:szCs w:val="24"/>
          <w:u w:val="single"/>
        </w:rPr>
        <w:t>Schemes  2007</w:t>
      </w:r>
      <w:proofErr w:type="gramEnd"/>
      <w:r>
        <w:rPr>
          <w:rFonts w:ascii="Times New Roman" w:hAnsi="Times New Roman" w:cs="Times New Roman"/>
          <w:b/>
          <w:sz w:val="24"/>
          <w:szCs w:val="24"/>
          <w:u w:val="single"/>
        </w:rPr>
        <w:t xml:space="preserve"> to 2013</w:t>
      </w:r>
    </w:p>
    <w:p w:rsidR="009E06E4" w:rsidRDefault="009E06E4" w:rsidP="00B968F1">
      <w:pPr>
        <w:spacing w:after="0" w:line="240" w:lineRule="auto"/>
        <w:rPr>
          <w:rFonts w:ascii="Times New Roman" w:hAnsi="Times New Roman" w:cs="Times New Roman"/>
          <w:sz w:val="24"/>
          <w:szCs w:val="24"/>
        </w:rPr>
      </w:pPr>
      <w:r>
        <w:rPr>
          <w:rFonts w:ascii="Times New Roman" w:hAnsi="Times New Roman" w:cs="Times New Roman"/>
          <w:sz w:val="24"/>
          <w:szCs w:val="24"/>
        </w:rPr>
        <w:t>The elected members have been informed each year over the past eight years in relation to funding allocated to the Central Access Scheme under the statutory annual road works scheme.</w:t>
      </w:r>
      <w:r w:rsidR="00C01EC7">
        <w:rPr>
          <w:rFonts w:ascii="Times New Roman" w:hAnsi="Times New Roman" w:cs="Times New Roman"/>
          <w:sz w:val="24"/>
          <w:szCs w:val="24"/>
        </w:rPr>
        <w:t xml:space="preserve">  The </w:t>
      </w:r>
      <w:proofErr w:type="spellStart"/>
      <w:r w:rsidR="00C01EC7">
        <w:rPr>
          <w:rFonts w:ascii="Times New Roman" w:hAnsi="Times New Roman" w:cs="Times New Roman"/>
          <w:sz w:val="24"/>
          <w:szCs w:val="24"/>
        </w:rPr>
        <w:t>roadworks</w:t>
      </w:r>
      <w:proofErr w:type="spellEnd"/>
      <w:r w:rsidR="00C01EC7">
        <w:rPr>
          <w:rFonts w:ascii="Times New Roman" w:hAnsi="Times New Roman" w:cs="Times New Roman"/>
          <w:sz w:val="24"/>
          <w:szCs w:val="24"/>
        </w:rPr>
        <w:t xml:space="preserve"> schemes have been unanimously approved by the elected members and an aggregated commitment of over €3.8 million has been approved in this period.</w:t>
      </w:r>
    </w:p>
    <w:p w:rsidR="00C01EC7" w:rsidRDefault="00C01EC7" w:rsidP="00B968F1">
      <w:pPr>
        <w:spacing w:after="0" w:line="240" w:lineRule="auto"/>
        <w:rPr>
          <w:rFonts w:ascii="Times New Roman" w:hAnsi="Times New Roman" w:cs="Times New Roman"/>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t>January 2014 - County Council Meeting – held on 20th January</w:t>
      </w:r>
    </w:p>
    <w:p w:rsid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sz w:val="24"/>
          <w:szCs w:val="24"/>
        </w:rPr>
        <w:t xml:space="preserve">A report entitled Update on Road Projects in Co. </w:t>
      </w:r>
      <w:proofErr w:type="gramStart"/>
      <w:r w:rsidRPr="00C01EC7">
        <w:rPr>
          <w:rFonts w:ascii="Times New Roman" w:hAnsi="Times New Roman" w:cs="Times New Roman"/>
          <w:sz w:val="24"/>
          <w:szCs w:val="24"/>
        </w:rPr>
        <w:t>Kilkenny,</w:t>
      </w:r>
      <w:proofErr w:type="gramEnd"/>
      <w:r w:rsidRPr="00C01EC7">
        <w:rPr>
          <w:rFonts w:ascii="Times New Roman" w:hAnsi="Times New Roman" w:cs="Times New Roman"/>
          <w:sz w:val="24"/>
          <w:szCs w:val="24"/>
        </w:rPr>
        <w:t xml:space="preserve"> January 2014 was presented to the</w:t>
      </w:r>
      <w:r>
        <w:rPr>
          <w:rFonts w:ascii="Times New Roman" w:hAnsi="Times New Roman" w:cs="Times New Roman"/>
          <w:sz w:val="24"/>
          <w:szCs w:val="24"/>
        </w:rPr>
        <w:t xml:space="preserve"> </w:t>
      </w:r>
      <w:r w:rsidRPr="00C01EC7">
        <w:rPr>
          <w:rFonts w:ascii="Times New Roman" w:hAnsi="Times New Roman" w:cs="Times New Roman"/>
          <w:sz w:val="24"/>
          <w:szCs w:val="24"/>
        </w:rPr>
        <w:t>Council. This report contained the following update under the heading Kilkenny Central Access</w:t>
      </w:r>
      <w:r>
        <w:rPr>
          <w:rFonts w:ascii="Times New Roman" w:hAnsi="Times New Roman" w:cs="Times New Roman"/>
          <w:sz w:val="24"/>
          <w:szCs w:val="24"/>
        </w:rPr>
        <w:t xml:space="preserve"> </w:t>
      </w:r>
      <w:r w:rsidRPr="00C01EC7">
        <w:rPr>
          <w:rFonts w:ascii="Times New Roman" w:hAnsi="Times New Roman" w:cs="Times New Roman"/>
          <w:sz w:val="24"/>
          <w:szCs w:val="24"/>
        </w:rPr>
        <w:t xml:space="preserve">Scheme €10.7 million – </w:t>
      </w:r>
      <w:r w:rsidRPr="00C01EC7">
        <w:rPr>
          <w:rFonts w:ascii="Times New Roman" w:hAnsi="Times New Roman" w:cs="Times New Roman"/>
          <w:i/>
          <w:iCs/>
          <w:sz w:val="24"/>
          <w:szCs w:val="24"/>
        </w:rPr>
        <w:t xml:space="preserve">“Archaeological investigations are ongoing under supervision of </w:t>
      </w:r>
      <w:proofErr w:type="spellStart"/>
      <w:r w:rsidRPr="00C01EC7">
        <w:rPr>
          <w:rFonts w:ascii="Times New Roman" w:hAnsi="Times New Roman" w:cs="Times New Roman"/>
          <w:i/>
          <w:iCs/>
          <w:sz w:val="24"/>
          <w:szCs w:val="24"/>
        </w:rPr>
        <w:t>DoAGH</w:t>
      </w:r>
      <w:proofErr w:type="spellEnd"/>
      <w:r w:rsidRPr="00C01EC7">
        <w:rPr>
          <w:rFonts w:ascii="Times New Roman" w:hAnsi="Times New Roman" w:cs="Times New Roman"/>
          <w:i/>
          <w:iCs/>
          <w:sz w:val="24"/>
          <w:szCs w:val="24"/>
        </w:rPr>
        <w:t>.</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Tender documents for bridge construction will issue for pricing on 24th Jan. Contract to be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awarded in spring with a view towards construction start up in April.”</w:t>
      </w:r>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t>February 2014 - Borough Council Meeting – held on 10th February</w:t>
      </w:r>
    </w:p>
    <w:p w:rsid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sz w:val="24"/>
          <w:szCs w:val="24"/>
        </w:rPr>
        <w:t xml:space="preserve">A report entitled Update on Road Projects in Co. </w:t>
      </w:r>
      <w:proofErr w:type="gramStart"/>
      <w:r w:rsidRPr="00C01EC7">
        <w:rPr>
          <w:rFonts w:ascii="Times New Roman" w:hAnsi="Times New Roman" w:cs="Times New Roman"/>
          <w:sz w:val="24"/>
          <w:szCs w:val="24"/>
        </w:rPr>
        <w:t>Kilkenny,</w:t>
      </w:r>
      <w:proofErr w:type="gramEnd"/>
      <w:r w:rsidRPr="00C01EC7">
        <w:rPr>
          <w:rFonts w:ascii="Times New Roman" w:hAnsi="Times New Roman" w:cs="Times New Roman"/>
          <w:sz w:val="24"/>
          <w:szCs w:val="24"/>
        </w:rPr>
        <w:t xml:space="preserve"> January 2014 was circulated to the</w:t>
      </w:r>
      <w:r>
        <w:rPr>
          <w:rFonts w:ascii="Times New Roman" w:hAnsi="Times New Roman" w:cs="Times New Roman"/>
          <w:sz w:val="24"/>
          <w:szCs w:val="24"/>
        </w:rPr>
        <w:t xml:space="preserve"> </w:t>
      </w:r>
      <w:r w:rsidRPr="00C01EC7">
        <w:rPr>
          <w:rFonts w:ascii="Times New Roman" w:hAnsi="Times New Roman" w:cs="Times New Roman"/>
          <w:sz w:val="24"/>
          <w:szCs w:val="24"/>
        </w:rPr>
        <w:t>Council at the meeting. This report contained the following update under the heading Kilkenny</w:t>
      </w:r>
      <w:r>
        <w:rPr>
          <w:rFonts w:ascii="Times New Roman" w:hAnsi="Times New Roman" w:cs="Times New Roman"/>
          <w:sz w:val="24"/>
          <w:szCs w:val="24"/>
        </w:rPr>
        <w:t xml:space="preserve"> </w:t>
      </w:r>
      <w:r w:rsidRPr="00C01EC7">
        <w:rPr>
          <w:rFonts w:ascii="Times New Roman" w:hAnsi="Times New Roman" w:cs="Times New Roman"/>
          <w:sz w:val="24"/>
          <w:szCs w:val="24"/>
        </w:rPr>
        <w:t xml:space="preserve">Central Access Scheme €10.7 million – </w:t>
      </w:r>
      <w:r w:rsidRPr="00C01EC7">
        <w:rPr>
          <w:rFonts w:ascii="Times New Roman" w:hAnsi="Times New Roman" w:cs="Times New Roman"/>
          <w:i/>
          <w:iCs/>
          <w:sz w:val="24"/>
          <w:szCs w:val="24"/>
        </w:rPr>
        <w:t>“Archaeological investigations are ongoing under</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 xml:space="preserve">supervision of </w:t>
      </w:r>
      <w:proofErr w:type="spellStart"/>
      <w:r w:rsidRPr="00C01EC7">
        <w:rPr>
          <w:rFonts w:ascii="Times New Roman" w:hAnsi="Times New Roman" w:cs="Times New Roman"/>
          <w:i/>
          <w:iCs/>
          <w:sz w:val="24"/>
          <w:szCs w:val="24"/>
        </w:rPr>
        <w:t>DoAGH</w:t>
      </w:r>
      <w:proofErr w:type="spellEnd"/>
      <w:r w:rsidRPr="00C01EC7">
        <w:rPr>
          <w:rFonts w:ascii="Times New Roman" w:hAnsi="Times New Roman" w:cs="Times New Roman"/>
          <w:i/>
          <w:iCs/>
          <w:sz w:val="24"/>
          <w:szCs w:val="24"/>
        </w:rPr>
        <w:t>. Tender documents for bridge construction will issue for pricing on 24</w:t>
      </w:r>
      <w:r w:rsidRPr="00C01EC7">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Jan. Contract to be awarded in spring with a view towards construction start up in April.”</w:t>
      </w:r>
    </w:p>
    <w:p w:rsidR="00C01EC7" w:rsidRDefault="00C01EC7" w:rsidP="00C01EC7">
      <w:pPr>
        <w:autoSpaceDE w:val="0"/>
        <w:autoSpaceDN w:val="0"/>
        <w:adjustRightInd w:val="0"/>
        <w:spacing w:after="0" w:line="240" w:lineRule="auto"/>
        <w:rPr>
          <w:rFonts w:ascii="Times New Roman" w:hAnsi="Times New Roman" w:cs="Times New Roman"/>
          <w:i/>
          <w:iCs/>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t>March 2014 - County Council Meeting – held on 18th March</w:t>
      </w:r>
    </w:p>
    <w:p w:rsidR="00C01EC7" w:rsidRDefault="00C01EC7" w:rsidP="00C01EC7">
      <w:pPr>
        <w:autoSpaceDE w:val="0"/>
        <w:autoSpaceDN w:val="0"/>
        <w:adjustRightInd w:val="0"/>
        <w:spacing w:after="0" w:line="240" w:lineRule="auto"/>
        <w:rPr>
          <w:rFonts w:ascii="Times New Roman" w:hAnsi="Times New Roman" w:cs="Times New Roman"/>
          <w:sz w:val="24"/>
          <w:szCs w:val="24"/>
        </w:rPr>
      </w:pPr>
      <w:r w:rsidRPr="00C01EC7">
        <w:rPr>
          <w:rFonts w:ascii="Times New Roman" w:hAnsi="Times New Roman" w:cs="Times New Roman"/>
          <w:sz w:val="24"/>
          <w:szCs w:val="24"/>
        </w:rPr>
        <w:t>A report entitled Road Works Scheme 2014 was presented to the County Council. Paragraph 5.0</w:t>
      </w:r>
      <w:r>
        <w:rPr>
          <w:rFonts w:ascii="Times New Roman" w:hAnsi="Times New Roman" w:cs="Times New Roman"/>
          <w:sz w:val="24"/>
          <w:szCs w:val="24"/>
        </w:rPr>
        <w:t xml:space="preserve"> </w:t>
      </w:r>
      <w:r w:rsidRPr="00C01EC7">
        <w:rPr>
          <w:rFonts w:ascii="Times New Roman" w:hAnsi="Times New Roman" w:cs="Times New Roman"/>
          <w:sz w:val="24"/>
          <w:szCs w:val="24"/>
        </w:rPr>
        <w:t>on page 15 contained the following update under the heading Capital (Development Levy)</w:t>
      </w:r>
      <w:r>
        <w:rPr>
          <w:rFonts w:ascii="Times New Roman" w:hAnsi="Times New Roman" w:cs="Times New Roman"/>
          <w:sz w:val="24"/>
          <w:szCs w:val="24"/>
        </w:rPr>
        <w:t xml:space="preserve"> </w:t>
      </w:r>
      <w:r w:rsidRPr="00C01EC7">
        <w:rPr>
          <w:rFonts w:ascii="Times New Roman" w:hAnsi="Times New Roman" w:cs="Times New Roman"/>
          <w:sz w:val="24"/>
          <w:szCs w:val="24"/>
        </w:rPr>
        <w:t xml:space="preserve">Expenditure </w:t>
      </w:r>
      <w:r w:rsidRPr="00C01EC7">
        <w:rPr>
          <w:rFonts w:ascii="Times New Roman" w:hAnsi="Times New Roman" w:cs="Times New Roman"/>
          <w:i/>
          <w:iCs/>
          <w:sz w:val="24"/>
          <w:szCs w:val="24"/>
        </w:rPr>
        <w:t xml:space="preserve">“Pre-qualification of prospective </w:t>
      </w:r>
      <w:proofErr w:type="spellStart"/>
      <w:r w:rsidRPr="00C01EC7">
        <w:rPr>
          <w:rFonts w:ascii="Times New Roman" w:hAnsi="Times New Roman" w:cs="Times New Roman"/>
          <w:i/>
          <w:iCs/>
          <w:sz w:val="24"/>
          <w:szCs w:val="24"/>
        </w:rPr>
        <w:t>tenderers</w:t>
      </w:r>
      <w:proofErr w:type="spellEnd"/>
      <w:r w:rsidRPr="00C01EC7">
        <w:rPr>
          <w:rFonts w:ascii="Times New Roman" w:hAnsi="Times New Roman" w:cs="Times New Roman"/>
          <w:i/>
          <w:iCs/>
          <w:sz w:val="24"/>
          <w:szCs w:val="24"/>
        </w:rPr>
        <w:t xml:space="preserve"> was conducted in late 2013 in respect of</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 xml:space="preserve">Kilkenny Central Access Scheme Contract 1. Nine qualified </w:t>
      </w:r>
      <w:proofErr w:type="spellStart"/>
      <w:r w:rsidRPr="00C01EC7">
        <w:rPr>
          <w:rFonts w:ascii="Times New Roman" w:hAnsi="Times New Roman" w:cs="Times New Roman"/>
          <w:i/>
          <w:iCs/>
          <w:sz w:val="24"/>
          <w:szCs w:val="24"/>
        </w:rPr>
        <w:t>tenderers</w:t>
      </w:r>
      <w:proofErr w:type="spellEnd"/>
      <w:r w:rsidRPr="00C01EC7">
        <w:rPr>
          <w:rFonts w:ascii="Times New Roman" w:hAnsi="Times New Roman" w:cs="Times New Roman"/>
          <w:i/>
          <w:iCs/>
          <w:sz w:val="24"/>
          <w:szCs w:val="24"/>
        </w:rPr>
        <w:t xml:space="preserve"> were identified following</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this process and a tender competition is now underway with a view to appointing a contractor</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 xml:space="preserve">for Contract 1 in April 2014. Contract 1 will consist of the construction of KCAS River </w:t>
      </w:r>
      <w:proofErr w:type="spellStart"/>
      <w:r w:rsidRPr="00C01EC7">
        <w:rPr>
          <w:rFonts w:ascii="Times New Roman" w:hAnsi="Times New Roman" w:cs="Times New Roman"/>
          <w:i/>
          <w:iCs/>
          <w:sz w:val="24"/>
          <w:szCs w:val="24"/>
        </w:rPr>
        <w:t>Nore</w:t>
      </w:r>
      <w:proofErr w:type="spellEnd"/>
      <w:r w:rsidRPr="00C01EC7">
        <w:rPr>
          <w:rFonts w:ascii="Times New Roman" w:hAnsi="Times New Roman" w:cs="Times New Roman"/>
          <w:i/>
          <w:iCs/>
          <w:sz w:val="24"/>
          <w:szCs w:val="24"/>
        </w:rPr>
        <w:t xml:space="preserve"> Bridge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together with short sections of the Central Access Scheme either side of the new bridge.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 xml:space="preserve">Contract 1 is funded from local development levy contributions.” </w:t>
      </w:r>
      <w:r w:rsidRPr="00C01EC7">
        <w:rPr>
          <w:rFonts w:ascii="Times New Roman" w:hAnsi="Times New Roman" w:cs="Times New Roman"/>
          <w:sz w:val="24"/>
          <w:szCs w:val="24"/>
        </w:rPr>
        <w:t>At the meeting it was</w:t>
      </w:r>
      <w:r>
        <w:rPr>
          <w:rFonts w:ascii="Times New Roman" w:hAnsi="Times New Roman" w:cs="Times New Roman"/>
          <w:sz w:val="24"/>
          <w:szCs w:val="24"/>
        </w:rPr>
        <w:t xml:space="preserve"> </w:t>
      </w:r>
      <w:r w:rsidRPr="00C01EC7">
        <w:rPr>
          <w:rFonts w:ascii="Times New Roman" w:hAnsi="Times New Roman" w:cs="Times New Roman"/>
          <w:sz w:val="24"/>
          <w:szCs w:val="24"/>
        </w:rPr>
        <w:t>confirmed that the Road Works Scheme had been discussed at each Electoral Area Meeting.</w:t>
      </w:r>
      <w:r>
        <w:rPr>
          <w:rFonts w:ascii="Times New Roman" w:hAnsi="Times New Roman" w:cs="Times New Roman"/>
          <w:sz w:val="24"/>
          <w:szCs w:val="24"/>
        </w:rPr>
        <w:t xml:space="preserve">  </w:t>
      </w:r>
      <w:r w:rsidRPr="00C01EC7">
        <w:rPr>
          <w:rFonts w:ascii="Times New Roman" w:hAnsi="Times New Roman" w:cs="Times New Roman"/>
          <w:sz w:val="24"/>
          <w:szCs w:val="24"/>
        </w:rPr>
        <w:t>The Scheme was proposed, seconded and unanimously agreed by the County Council.</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t>April 2014 – County Council Meeting – held on 22nd April</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r w:rsidRPr="00C01EC7">
        <w:rPr>
          <w:rFonts w:ascii="Times New Roman" w:hAnsi="Times New Roman" w:cs="Times New Roman"/>
          <w:sz w:val="24"/>
          <w:szCs w:val="24"/>
        </w:rPr>
        <w:t>At this meeting the County and City Development Plan was adopted unanimously by the County</w:t>
      </w:r>
      <w:r>
        <w:rPr>
          <w:rFonts w:ascii="Times New Roman" w:hAnsi="Times New Roman" w:cs="Times New Roman"/>
          <w:sz w:val="24"/>
          <w:szCs w:val="24"/>
        </w:rPr>
        <w:t xml:space="preserve"> </w:t>
      </w:r>
      <w:r w:rsidRPr="00C01EC7">
        <w:rPr>
          <w:rFonts w:ascii="Times New Roman" w:hAnsi="Times New Roman" w:cs="Times New Roman"/>
          <w:sz w:val="24"/>
          <w:szCs w:val="24"/>
        </w:rPr>
        <w:t>Council. Section 10.4.6 Road Objectives of the City plan contains the following objectives</w:t>
      </w:r>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i/>
          <w:iCs/>
          <w:sz w:val="24"/>
          <w:szCs w:val="24"/>
        </w:rPr>
        <w:t>“10K – Reserve the line of Phase 2 and Phase 3 of the proposed Central Access Scheme free from</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development and to complete Phase 1 of the Central Access Scheme within the plan period.</w:t>
      </w:r>
    </w:p>
    <w:p w:rsid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i/>
          <w:iCs/>
          <w:sz w:val="24"/>
          <w:szCs w:val="24"/>
        </w:rPr>
        <w:t>10L – To widen the Castlecomer Road to provide for two lanes south bound and one lane north</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bound carriageway“</w:t>
      </w:r>
    </w:p>
    <w:p w:rsidR="00C01EC7" w:rsidRDefault="00C01EC7" w:rsidP="00C01EC7">
      <w:pPr>
        <w:autoSpaceDE w:val="0"/>
        <w:autoSpaceDN w:val="0"/>
        <w:adjustRightInd w:val="0"/>
        <w:spacing w:after="0" w:line="240" w:lineRule="auto"/>
        <w:rPr>
          <w:rFonts w:ascii="Times New Roman" w:hAnsi="Times New Roman" w:cs="Times New Roman"/>
          <w:i/>
          <w:iCs/>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lastRenderedPageBreak/>
        <w:t>May 2014 – Borough Council Meeting – held on 16th May</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r w:rsidRPr="00C01EC7">
        <w:rPr>
          <w:rFonts w:ascii="Times New Roman" w:hAnsi="Times New Roman" w:cs="Times New Roman"/>
          <w:sz w:val="24"/>
          <w:szCs w:val="24"/>
        </w:rPr>
        <w:t>At this meeting the County and City Development Plan was adopted unanimously by the</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proofErr w:type="gramStart"/>
      <w:r w:rsidRPr="00C01EC7">
        <w:rPr>
          <w:rFonts w:ascii="Times New Roman" w:hAnsi="Times New Roman" w:cs="Times New Roman"/>
          <w:sz w:val="24"/>
          <w:szCs w:val="24"/>
        </w:rPr>
        <w:t>Borough Council.</w:t>
      </w:r>
      <w:proofErr w:type="gramEnd"/>
      <w:r w:rsidRPr="00C01EC7">
        <w:rPr>
          <w:rFonts w:ascii="Times New Roman" w:hAnsi="Times New Roman" w:cs="Times New Roman"/>
          <w:sz w:val="24"/>
          <w:szCs w:val="24"/>
        </w:rPr>
        <w:t xml:space="preserve"> Section 10.4.6 Road Objectives of the City plan contains the following</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proofErr w:type="gramStart"/>
      <w:r w:rsidRPr="00C01EC7">
        <w:rPr>
          <w:rFonts w:ascii="Times New Roman" w:hAnsi="Times New Roman" w:cs="Times New Roman"/>
          <w:sz w:val="24"/>
          <w:szCs w:val="24"/>
        </w:rPr>
        <w:t>objectives</w:t>
      </w:r>
      <w:proofErr w:type="gramEnd"/>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i/>
          <w:iCs/>
          <w:sz w:val="24"/>
          <w:szCs w:val="24"/>
        </w:rPr>
        <w:t>“10K – Reserve the line of Phase 2 and Phase 3 of the proposed Central Access Scheme free from</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development and to complete Phase 1 of the Central Access Scheme within the plan period.</w:t>
      </w:r>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i/>
          <w:iCs/>
          <w:sz w:val="24"/>
          <w:szCs w:val="24"/>
        </w:rPr>
        <w:t>10L – To widen the Castlecomer Road to provide for two lanes south bound and one lane north</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bound carriageway “</w:t>
      </w:r>
    </w:p>
    <w:p w:rsidR="00C01EC7" w:rsidRDefault="00C01EC7" w:rsidP="00C01EC7">
      <w:pPr>
        <w:autoSpaceDE w:val="0"/>
        <w:autoSpaceDN w:val="0"/>
        <w:adjustRightInd w:val="0"/>
        <w:spacing w:after="0" w:line="240" w:lineRule="auto"/>
        <w:rPr>
          <w:rFonts w:ascii="Times New Roman" w:hAnsi="Times New Roman" w:cs="Times New Roman"/>
          <w:b/>
          <w:bCs/>
          <w:sz w:val="24"/>
          <w:szCs w:val="24"/>
        </w:rPr>
      </w:pPr>
    </w:p>
    <w:p w:rsidR="00C01EC7" w:rsidRPr="00C01EC7" w:rsidRDefault="00C01EC7" w:rsidP="00C01EC7">
      <w:pPr>
        <w:autoSpaceDE w:val="0"/>
        <w:autoSpaceDN w:val="0"/>
        <w:adjustRightInd w:val="0"/>
        <w:spacing w:after="0" w:line="240" w:lineRule="auto"/>
        <w:rPr>
          <w:rFonts w:ascii="Times New Roman" w:hAnsi="Times New Roman" w:cs="Times New Roman"/>
          <w:b/>
          <w:bCs/>
          <w:sz w:val="24"/>
          <w:szCs w:val="24"/>
          <w:u w:val="single"/>
        </w:rPr>
      </w:pPr>
      <w:r w:rsidRPr="00C01EC7">
        <w:rPr>
          <w:rFonts w:ascii="Times New Roman" w:hAnsi="Times New Roman" w:cs="Times New Roman"/>
          <w:b/>
          <w:bCs/>
          <w:sz w:val="24"/>
          <w:szCs w:val="24"/>
          <w:u w:val="single"/>
        </w:rPr>
        <w:t>June 2014 - Annual County Council Meeting – held on 6th June</w:t>
      </w:r>
    </w:p>
    <w:p w:rsidR="00C01EC7" w:rsidRPr="00C01EC7" w:rsidRDefault="00C01EC7" w:rsidP="00C01EC7">
      <w:pPr>
        <w:autoSpaceDE w:val="0"/>
        <w:autoSpaceDN w:val="0"/>
        <w:adjustRightInd w:val="0"/>
        <w:spacing w:after="0" w:line="240" w:lineRule="auto"/>
        <w:rPr>
          <w:rFonts w:ascii="Times New Roman" w:hAnsi="Times New Roman" w:cs="Times New Roman"/>
          <w:sz w:val="24"/>
          <w:szCs w:val="24"/>
        </w:rPr>
      </w:pPr>
      <w:r w:rsidRPr="00C01EC7">
        <w:rPr>
          <w:rFonts w:ascii="Times New Roman" w:hAnsi="Times New Roman" w:cs="Times New Roman"/>
          <w:sz w:val="24"/>
          <w:szCs w:val="24"/>
        </w:rPr>
        <w:t xml:space="preserve">Cllr. Pat Millea, </w:t>
      </w:r>
      <w:proofErr w:type="spellStart"/>
      <w:r w:rsidRPr="00C01EC7">
        <w:rPr>
          <w:rFonts w:ascii="Times New Roman" w:hAnsi="Times New Roman" w:cs="Times New Roman"/>
          <w:sz w:val="24"/>
          <w:szCs w:val="24"/>
        </w:rPr>
        <w:t>Cathaoirleach</w:t>
      </w:r>
      <w:proofErr w:type="spellEnd"/>
      <w:r w:rsidRPr="00C01EC7">
        <w:rPr>
          <w:rFonts w:ascii="Times New Roman" w:hAnsi="Times New Roman" w:cs="Times New Roman"/>
          <w:sz w:val="24"/>
          <w:szCs w:val="24"/>
        </w:rPr>
        <w:t>, stated the following during his address to the newly elected</w:t>
      </w:r>
    </w:p>
    <w:p w:rsidR="00C01EC7" w:rsidRPr="00C01EC7" w:rsidRDefault="00C01EC7" w:rsidP="00C01EC7">
      <w:pPr>
        <w:autoSpaceDE w:val="0"/>
        <w:autoSpaceDN w:val="0"/>
        <w:adjustRightInd w:val="0"/>
        <w:spacing w:after="0" w:line="240" w:lineRule="auto"/>
        <w:rPr>
          <w:rFonts w:ascii="Times New Roman" w:hAnsi="Times New Roman" w:cs="Times New Roman"/>
          <w:i/>
          <w:iCs/>
          <w:sz w:val="24"/>
          <w:szCs w:val="24"/>
        </w:rPr>
      </w:pPr>
      <w:r w:rsidRPr="00C01EC7">
        <w:rPr>
          <w:rFonts w:ascii="Times New Roman" w:hAnsi="Times New Roman" w:cs="Times New Roman"/>
          <w:sz w:val="24"/>
          <w:szCs w:val="24"/>
        </w:rPr>
        <w:t>County Council “</w:t>
      </w:r>
      <w:r w:rsidRPr="00C01EC7">
        <w:rPr>
          <w:rFonts w:ascii="Times New Roman" w:hAnsi="Times New Roman" w:cs="Times New Roman"/>
          <w:i/>
          <w:iCs/>
          <w:sz w:val="24"/>
          <w:szCs w:val="24"/>
        </w:rPr>
        <w:t>I know also that there has been much debate about the question of a new</w:t>
      </w:r>
    </w:p>
    <w:p w:rsidR="0034021B" w:rsidRPr="0034021B" w:rsidRDefault="00C01EC7" w:rsidP="0034021B">
      <w:pPr>
        <w:autoSpaceDE w:val="0"/>
        <w:autoSpaceDN w:val="0"/>
        <w:adjustRightInd w:val="0"/>
        <w:spacing w:after="0" w:line="240" w:lineRule="auto"/>
        <w:rPr>
          <w:rFonts w:ascii="Times New Roman" w:hAnsi="Times New Roman" w:cs="Times New Roman"/>
          <w:i/>
          <w:iCs/>
          <w:sz w:val="24"/>
          <w:szCs w:val="24"/>
        </w:rPr>
      </w:pPr>
      <w:proofErr w:type="gramStart"/>
      <w:r w:rsidRPr="00C01EC7">
        <w:rPr>
          <w:rFonts w:ascii="Times New Roman" w:hAnsi="Times New Roman" w:cs="Times New Roman"/>
          <w:i/>
          <w:iCs/>
          <w:sz w:val="24"/>
          <w:szCs w:val="24"/>
        </w:rPr>
        <w:t>bridge</w:t>
      </w:r>
      <w:proofErr w:type="gramEnd"/>
      <w:r w:rsidRPr="00C01EC7">
        <w:rPr>
          <w:rFonts w:ascii="Times New Roman" w:hAnsi="Times New Roman" w:cs="Times New Roman"/>
          <w:i/>
          <w:iCs/>
          <w:sz w:val="24"/>
          <w:szCs w:val="24"/>
        </w:rPr>
        <w:t xml:space="preserve"> for the city centre of Kilkenny. In the course of the past week, we have met with officials</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of the Council and reviewed all the aspects of the new bridge and its impact on surrounding</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communities. I and my party support the development and construction of a new city centre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bridge to replace the historic Green’s Bridge and to provide much improved access to the</w:t>
      </w:r>
      <w:r>
        <w:rPr>
          <w:rFonts w:ascii="Times New Roman" w:hAnsi="Times New Roman" w:cs="Times New Roman"/>
          <w:i/>
          <w:iCs/>
          <w:sz w:val="24"/>
          <w:szCs w:val="24"/>
        </w:rPr>
        <w:t xml:space="preserve"> </w:t>
      </w:r>
      <w:proofErr w:type="spellStart"/>
      <w:r w:rsidRPr="00C01EC7">
        <w:rPr>
          <w:rFonts w:ascii="Times New Roman" w:hAnsi="Times New Roman" w:cs="Times New Roman"/>
          <w:i/>
          <w:iCs/>
          <w:sz w:val="24"/>
          <w:szCs w:val="24"/>
        </w:rPr>
        <w:t>Smithwick’s</w:t>
      </w:r>
      <w:proofErr w:type="spellEnd"/>
      <w:r w:rsidRPr="00C01EC7">
        <w:rPr>
          <w:rFonts w:ascii="Times New Roman" w:hAnsi="Times New Roman" w:cs="Times New Roman"/>
          <w:i/>
          <w:iCs/>
          <w:sz w:val="24"/>
          <w:szCs w:val="24"/>
        </w:rPr>
        <w:t xml:space="preserve"> site. We believe the </w:t>
      </w:r>
      <w:proofErr w:type="spellStart"/>
      <w:r w:rsidRPr="00C01EC7">
        <w:rPr>
          <w:rFonts w:ascii="Times New Roman" w:hAnsi="Times New Roman" w:cs="Times New Roman"/>
          <w:i/>
          <w:iCs/>
          <w:sz w:val="24"/>
          <w:szCs w:val="24"/>
        </w:rPr>
        <w:t>Greensbridge</w:t>
      </w:r>
      <w:proofErr w:type="spellEnd"/>
      <w:r w:rsidRPr="00C01EC7">
        <w:rPr>
          <w:rFonts w:ascii="Times New Roman" w:hAnsi="Times New Roman" w:cs="Times New Roman"/>
          <w:i/>
          <w:iCs/>
          <w:sz w:val="24"/>
          <w:szCs w:val="24"/>
        </w:rPr>
        <w:t xml:space="preserve"> replacement scheme will add significantly to the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employment creation potential of Kilkenny City Centre. This will be achieved through the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provision of better physical connectivity on both sides of the river and the provision of new</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water supply, energy and broadband services to the core city centre commercial and business</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districts.</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I understand that meetings have taken place in recent weeks with residents of the</w:t>
      </w:r>
      <w:r>
        <w:rPr>
          <w:rFonts w:ascii="Times New Roman" w:hAnsi="Times New Roman" w:cs="Times New Roman"/>
          <w:i/>
          <w:iCs/>
          <w:sz w:val="24"/>
          <w:szCs w:val="24"/>
        </w:rPr>
        <w:t xml:space="preserve"> </w:t>
      </w:r>
      <w:proofErr w:type="spellStart"/>
      <w:r w:rsidRPr="00C01EC7">
        <w:rPr>
          <w:rFonts w:ascii="Times New Roman" w:hAnsi="Times New Roman" w:cs="Times New Roman"/>
          <w:i/>
          <w:iCs/>
          <w:sz w:val="24"/>
          <w:szCs w:val="24"/>
        </w:rPr>
        <w:t>Kennyswell</w:t>
      </w:r>
      <w:proofErr w:type="spellEnd"/>
      <w:r w:rsidRPr="00C01EC7">
        <w:rPr>
          <w:rFonts w:ascii="Times New Roman" w:hAnsi="Times New Roman" w:cs="Times New Roman"/>
          <w:i/>
          <w:iCs/>
          <w:sz w:val="24"/>
          <w:szCs w:val="24"/>
        </w:rPr>
        <w:t xml:space="preserve"> Road area of the City. I encourage the Chief Executive and his staff to continue the</w:t>
      </w:r>
      <w:r>
        <w:rPr>
          <w:rFonts w:ascii="Times New Roman" w:hAnsi="Times New Roman" w:cs="Times New Roman"/>
          <w:i/>
          <w:iCs/>
          <w:sz w:val="24"/>
          <w:szCs w:val="24"/>
        </w:rPr>
        <w:t xml:space="preserve"> </w:t>
      </w:r>
      <w:r w:rsidRPr="00C01EC7">
        <w:rPr>
          <w:rFonts w:ascii="Times New Roman" w:hAnsi="Times New Roman" w:cs="Times New Roman"/>
          <w:i/>
          <w:iCs/>
          <w:sz w:val="24"/>
          <w:szCs w:val="24"/>
        </w:rPr>
        <w:t>communication process with the residents and also with affected residents in Stephen Street</w:t>
      </w:r>
      <w:r w:rsidRPr="0034021B">
        <w:rPr>
          <w:rFonts w:ascii="Times New Roman" w:hAnsi="Times New Roman" w:cs="Times New Roman"/>
          <w:i/>
          <w:iCs/>
          <w:sz w:val="24"/>
          <w:szCs w:val="24"/>
        </w:rPr>
        <w:t xml:space="preserve"> </w:t>
      </w:r>
      <w:r w:rsidR="0034021B" w:rsidRPr="0034021B">
        <w:rPr>
          <w:rFonts w:ascii="Times New Roman" w:hAnsi="Times New Roman" w:cs="Times New Roman"/>
          <w:i/>
          <w:iCs/>
          <w:sz w:val="24"/>
          <w:szCs w:val="24"/>
        </w:rPr>
        <w:t xml:space="preserve">and the Old </w:t>
      </w:r>
      <w:proofErr w:type="spellStart"/>
      <w:r w:rsidR="0034021B" w:rsidRPr="0034021B">
        <w:rPr>
          <w:rFonts w:ascii="Times New Roman" w:hAnsi="Times New Roman" w:cs="Times New Roman"/>
          <w:i/>
          <w:iCs/>
          <w:sz w:val="24"/>
          <w:szCs w:val="24"/>
        </w:rPr>
        <w:t>Callan</w:t>
      </w:r>
      <w:proofErr w:type="spellEnd"/>
      <w:r w:rsidR="0034021B" w:rsidRPr="0034021B">
        <w:rPr>
          <w:rFonts w:ascii="Times New Roman" w:hAnsi="Times New Roman" w:cs="Times New Roman"/>
          <w:i/>
          <w:iCs/>
          <w:sz w:val="24"/>
          <w:szCs w:val="24"/>
        </w:rPr>
        <w:t xml:space="preserve"> Road so that an effective Heavy Goods Vehicle management plan can be put</w:t>
      </w:r>
      <w:r w:rsidR="0034021B">
        <w:rPr>
          <w:rFonts w:ascii="Times New Roman" w:hAnsi="Times New Roman" w:cs="Times New Roman"/>
          <w:i/>
          <w:iCs/>
          <w:sz w:val="24"/>
          <w:szCs w:val="24"/>
        </w:rPr>
        <w:t xml:space="preserve"> </w:t>
      </w:r>
      <w:r w:rsidR="0034021B" w:rsidRPr="0034021B">
        <w:rPr>
          <w:rFonts w:ascii="Times New Roman" w:hAnsi="Times New Roman" w:cs="Times New Roman"/>
          <w:i/>
          <w:iCs/>
          <w:sz w:val="24"/>
          <w:szCs w:val="24"/>
        </w:rPr>
        <w:t>in place at an early date.</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 xml:space="preserve">I note that the Council are also speaking to hauliers, commercial concerns and </w:t>
      </w:r>
      <w:proofErr w:type="gramStart"/>
      <w:r w:rsidRPr="0034021B">
        <w:rPr>
          <w:rFonts w:ascii="Times New Roman" w:hAnsi="Times New Roman" w:cs="Times New Roman"/>
          <w:i/>
          <w:iCs/>
          <w:sz w:val="24"/>
          <w:szCs w:val="24"/>
        </w:rPr>
        <w:t>An</w:t>
      </w:r>
      <w:proofErr w:type="gramEnd"/>
      <w:r w:rsidRPr="0034021B">
        <w:rPr>
          <w:rFonts w:ascii="Times New Roman" w:hAnsi="Times New Roman" w:cs="Times New Roman"/>
          <w:i/>
          <w:iCs/>
          <w:sz w:val="24"/>
          <w:szCs w:val="24"/>
        </w:rPr>
        <w:t xml:space="preserve"> Garda</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proofErr w:type="spellStart"/>
      <w:r w:rsidRPr="0034021B">
        <w:rPr>
          <w:rFonts w:ascii="Times New Roman" w:hAnsi="Times New Roman" w:cs="Times New Roman"/>
          <w:i/>
          <w:iCs/>
          <w:sz w:val="24"/>
          <w:szCs w:val="24"/>
        </w:rPr>
        <w:t>Siochana</w:t>
      </w:r>
      <w:proofErr w:type="spellEnd"/>
      <w:r w:rsidRPr="0034021B">
        <w:rPr>
          <w:rFonts w:ascii="Times New Roman" w:hAnsi="Times New Roman" w:cs="Times New Roman"/>
          <w:i/>
          <w:iCs/>
          <w:sz w:val="24"/>
          <w:szCs w:val="24"/>
        </w:rPr>
        <w:t xml:space="preserve"> with a view towards putting in place an agreed and enforceable traffic management</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proofErr w:type="gramStart"/>
      <w:r w:rsidRPr="0034021B">
        <w:rPr>
          <w:rFonts w:ascii="Times New Roman" w:hAnsi="Times New Roman" w:cs="Times New Roman"/>
          <w:i/>
          <w:iCs/>
          <w:sz w:val="24"/>
          <w:szCs w:val="24"/>
        </w:rPr>
        <w:t>plan</w:t>
      </w:r>
      <w:proofErr w:type="gramEnd"/>
      <w:r w:rsidRPr="0034021B">
        <w:rPr>
          <w:rFonts w:ascii="Times New Roman" w:hAnsi="Times New Roman" w:cs="Times New Roman"/>
          <w:i/>
          <w:iCs/>
          <w:sz w:val="24"/>
          <w:szCs w:val="24"/>
        </w:rPr>
        <w:t xml:space="preserve"> for the area. With regard to Wolfe Tone Street, I am pleased to learn that the Council, on</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constructing the new bridge, will incorporate sensitive amenity and parking provisions in the</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final street design”.</w:t>
      </w:r>
    </w:p>
    <w:p w:rsidR="0034021B" w:rsidRDefault="0034021B" w:rsidP="0034021B">
      <w:pPr>
        <w:autoSpaceDE w:val="0"/>
        <w:autoSpaceDN w:val="0"/>
        <w:adjustRightInd w:val="0"/>
        <w:spacing w:after="0" w:line="240" w:lineRule="auto"/>
        <w:rPr>
          <w:rFonts w:ascii="Times New Roman" w:hAnsi="Times New Roman" w:cs="Times New Roman"/>
          <w:b/>
          <w:bCs/>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June 2014 – Annual Council Meeting held on 6th June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Capital Budgets for both Kilkenny County Council and Kilkenny Borough Council 2013-2015 were</w:t>
      </w:r>
      <w:r>
        <w:rPr>
          <w:rFonts w:ascii="Times New Roman" w:hAnsi="Times New Roman" w:cs="Times New Roman"/>
          <w:sz w:val="24"/>
          <w:szCs w:val="24"/>
        </w:rPr>
        <w:t xml:space="preserve"> </w:t>
      </w:r>
      <w:r w:rsidRPr="0034021B">
        <w:rPr>
          <w:rFonts w:ascii="Times New Roman" w:hAnsi="Times New Roman" w:cs="Times New Roman"/>
          <w:sz w:val="24"/>
          <w:szCs w:val="24"/>
        </w:rPr>
        <w:t>circulated to all elected members at the Annual Meeting on 6th June. Both contained details of the</w:t>
      </w:r>
      <w:r>
        <w:rPr>
          <w:rFonts w:ascii="Times New Roman" w:hAnsi="Times New Roman" w:cs="Times New Roman"/>
          <w:sz w:val="24"/>
          <w:szCs w:val="24"/>
        </w:rPr>
        <w:t xml:space="preserve"> </w:t>
      </w:r>
      <w:r w:rsidRPr="0034021B">
        <w:rPr>
          <w:rFonts w:ascii="Times New Roman" w:hAnsi="Times New Roman" w:cs="Times New Roman"/>
          <w:sz w:val="24"/>
          <w:szCs w:val="24"/>
        </w:rPr>
        <w:t>capital provision of €10.7 million provided for the Central Access Scheme and the expenditure profile</w:t>
      </w:r>
      <w:r>
        <w:rPr>
          <w:rFonts w:ascii="Times New Roman" w:hAnsi="Times New Roman" w:cs="Times New Roman"/>
          <w:sz w:val="24"/>
          <w:szCs w:val="24"/>
        </w:rPr>
        <w:t xml:space="preserve"> </w:t>
      </w:r>
      <w:r w:rsidRPr="0034021B">
        <w:rPr>
          <w:rFonts w:ascii="Times New Roman" w:hAnsi="Times New Roman" w:cs="Times New Roman"/>
          <w:sz w:val="24"/>
          <w:szCs w:val="24"/>
        </w:rPr>
        <w:t>over the years 2013, 2014, 2015 and beyond.</w:t>
      </w:r>
    </w:p>
    <w:p w:rsidR="0034021B" w:rsidRDefault="0034021B" w:rsidP="0034021B">
      <w:pPr>
        <w:autoSpaceDE w:val="0"/>
        <w:autoSpaceDN w:val="0"/>
        <w:adjustRightInd w:val="0"/>
        <w:spacing w:after="0" w:line="240" w:lineRule="auto"/>
        <w:rPr>
          <w:rFonts w:ascii="Times New Roman" w:hAnsi="Times New Roman" w:cs="Times New Roman"/>
          <w:b/>
          <w:bCs/>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June 2014 – Invitation to all Elected Members to meet with Director of Services – Issued 13</w:t>
      </w:r>
      <w:r w:rsidRPr="0034021B">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r w:rsidRPr="0034021B">
        <w:rPr>
          <w:rFonts w:ascii="Times New Roman" w:hAnsi="Times New Roman" w:cs="Times New Roman"/>
          <w:b/>
          <w:bCs/>
          <w:sz w:val="24"/>
          <w:szCs w:val="24"/>
          <w:u w:val="single"/>
        </w:rPr>
        <w:t>June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Director of Services issued invitations to all elected members to meet with him to discuss</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any</w:t>
      </w:r>
      <w:proofErr w:type="gramEnd"/>
      <w:r w:rsidRPr="0034021B">
        <w:rPr>
          <w:rFonts w:ascii="Times New Roman" w:hAnsi="Times New Roman" w:cs="Times New Roman"/>
          <w:sz w:val="24"/>
          <w:szCs w:val="24"/>
        </w:rPr>
        <w:t xml:space="preserve"> concerns that they may have. The invitations were issued in separate emails in party group</w:t>
      </w:r>
      <w:r>
        <w:rPr>
          <w:rFonts w:ascii="Times New Roman" w:hAnsi="Times New Roman" w:cs="Times New Roman"/>
          <w:sz w:val="24"/>
          <w:szCs w:val="24"/>
        </w:rPr>
        <w:t xml:space="preserve"> </w:t>
      </w:r>
      <w:r w:rsidRPr="0034021B">
        <w:rPr>
          <w:rFonts w:ascii="Times New Roman" w:hAnsi="Times New Roman" w:cs="Times New Roman"/>
          <w:sz w:val="24"/>
          <w:szCs w:val="24"/>
        </w:rPr>
        <w:t xml:space="preserve">format based on </w:t>
      </w:r>
      <w:proofErr w:type="spellStart"/>
      <w:r w:rsidRPr="0034021B">
        <w:rPr>
          <w:rFonts w:ascii="Times New Roman" w:hAnsi="Times New Roman" w:cs="Times New Roman"/>
          <w:sz w:val="24"/>
          <w:szCs w:val="24"/>
        </w:rPr>
        <w:t>Fianna</w:t>
      </w:r>
      <w:proofErr w:type="spellEnd"/>
      <w:r w:rsidRPr="0034021B">
        <w:rPr>
          <w:rFonts w:ascii="Times New Roman" w:hAnsi="Times New Roman" w:cs="Times New Roman"/>
          <w:sz w:val="24"/>
          <w:szCs w:val="24"/>
        </w:rPr>
        <w:t xml:space="preserve"> Fail, Fine Gael, Sinn Fein, Labour and others (Green Party and</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Independent).</w:t>
      </w:r>
      <w:proofErr w:type="gramEnd"/>
      <w:r w:rsidRPr="0034021B">
        <w:rPr>
          <w:rFonts w:ascii="Times New Roman" w:hAnsi="Times New Roman" w:cs="Times New Roman"/>
          <w:sz w:val="24"/>
          <w:szCs w:val="24"/>
        </w:rPr>
        <w:t xml:space="preserve"> The exact wording of this email is as follows –</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“Dear member,</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There have been one or two requests from members for information on the above scheme.</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To this end I would be more than happy to provide a briefing to party members on all aspects of</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the scheme and to respond to specific individual questions on a one to one basis. Please revert if</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you wish to meet me and I will arrange an early date and time.”</w:t>
      </w:r>
    </w:p>
    <w:p w:rsidR="0034021B" w:rsidRDefault="0034021B" w:rsidP="0034021B">
      <w:pPr>
        <w:autoSpaceDE w:val="0"/>
        <w:autoSpaceDN w:val="0"/>
        <w:adjustRightInd w:val="0"/>
        <w:spacing w:after="0" w:line="240" w:lineRule="auto"/>
        <w:rPr>
          <w:rFonts w:ascii="Times New Roman" w:hAnsi="Times New Roman" w:cs="Times New Roman"/>
          <w:b/>
          <w:bCs/>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lastRenderedPageBreak/>
        <w:t>June 2014 - Notification by email to all Elected Members – issued 27th June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Acting Chief Executive issued an email to all elected members on 27th June advising that the</w:t>
      </w:r>
      <w:r>
        <w:rPr>
          <w:rFonts w:ascii="Times New Roman" w:hAnsi="Times New Roman" w:cs="Times New Roman"/>
          <w:sz w:val="24"/>
          <w:szCs w:val="24"/>
        </w:rPr>
        <w:t xml:space="preserve"> </w:t>
      </w:r>
      <w:r w:rsidRPr="0034021B">
        <w:rPr>
          <w:rFonts w:ascii="Times New Roman" w:hAnsi="Times New Roman" w:cs="Times New Roman"/>
          <w:sz w:val="24"/>
          <w:szCs w:val="24"/>
        </w:rPr>
        <w:t>Contract would commence on 30th June. An extract from this email is as follows –</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 xml:space="preserve">Dear </w:t>
      </w:r>
      <w:proofErr w:type="spellStart"/>
      <w:r w:rsidRPr="0034021B">
        <w:rPr>
          <w:rFonts w:ascii="Times New Roman" w:hAnsi="Times New Roman" w:cs="Times New Roman"/>
          <w:i/>
          <w:iCs/>
          <w:sz w:val="24"/>
          <w:szCs w:val="24"/>
        </w:rPr>
        <w:t>Cathaoirleach</w:t>
      </w:r>
      <w:proofErr w:type="spellEnd"/>
      <w:r w:rsidRPr="0034021B">
        <w:rPr>
          <w:rFonts w:ascii="Times New Roman" w:hAnsi="Times New Roman" w:cs="Times New Roman"/>
          <w:i/>
          <w:iCs/>
          <w:sz w:val="24"/>
          <w:szCs w:val="24"/>
        </w:rPr>
        <w:t xml:space="preserve"> and Members,</w:t>
      </w:r>
    </w:p>
    <w:p w:rsidR="0034021B" w:rsidRDefault="0034021B" w:rsidP="0034021B">
      <w:pPr>
        <w:autoSpaceDE w:val="0"/>
        <w:autoSpaceDN w:val="0"/>
        <w:adjustRightInd w:val="0"/>
        <w:spacing w:after="0" w:line="240" w:lineRule="auto"/>
        <w:rPr>
          <w:rFonts w:ascii="Times New Roman" w:hAnsi="Times New Roman" w:cs="Times New Roman"/>
          <w:i/>
          <w:iCs/>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“……At this point I am to remind members that the tender advertisement issued last December,</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that tender assessment took place during the spring and that a letter of intention to the</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successful contractor issued in April. Members should note that that a letter of acceptance</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forming a contract issued in early June.</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r w:rsidRPr="0034021B">
        <w:rPr>
          <w:rFonts w:ascii="Times New Roman" w:hAnsi="Times New Roman" w:cs="Times New Roman"/>
          <w:i/>
          <w:iCs/>
          <w:sz w:val="24"/>
          <w:szCs w:val="24"/>
        </w:rPr>
        <w:t xml:space="preserve">The contractor for the Bridge construction, John Craddock Ltd, </w:t>
      </w:r>
      <w:proofErr w:type="spellStart"/>
      <w:r w:rsidRPr="0034021B">
        <w:rPr>
          <w:rFonts w:ascii="Times New Roman" w:hAnsi="Times New Roman" w:cs="Times New Roman"/>
          <w:i/>
          <w:iCs/>
          <w:sz w:val="24"/>
          <w:szCs w:val="24"/>
        </w:rPr>
        <w:t>Kilcullen</w:t>
      </w:r>
      <w:proofErr w:type="spellEnd"/>
      <w:r w:rsidRPr="0034021B">
        <w:rPr>
          <w:rFonts w:ascii="Times New Roman" w:hAnsi="Times New Roman" w:cs="Times New Roman"/>
          <w:i/>
          <w:iCs/>
          <w:sz w:val="24"/>
          <w:szCs w:val="24"/>
        </w:rPr>
        <w:t>, Co Kildare will</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proofErr w:type="gramStart"/>
      <w:r w:rsidRPr="0034021B">
        <w:rPr>
          <w:rFonts w:ascii="Times New Roman" w:hAnsi="Times New Roman" w:cs="Times New Roman"/>
          <w:i/>
          <w:iCs/>
          <w:sz w:val="24"/>
          <w:szCs w:val="24"/>
        </w:rPr>
        <w:t>commence</w:t>
      </w:r>
      <w:proofErr w:type="gramEnd"/>
      <w:r w:rsidRPr="0034021B">
        <w:rPr>
          <w:rFonts w:ascii="Times New Roman" w:hAnsi="Times New Roman" w:cs="Times New Roman"/>
          <w:i/>
          <w:iCs/>
          <w:sz w:val="24"/>
          <w:szCs w:val="24"/>
        </w:rPr>
        <w:t xml:space="preserve"> mobilization on Monday next, June 30th. The bridge contract does not at this time</w:t>
      </w:r>
    </w:p>
    <w:p w:rsidR="0034021B" w:rsidRDefault="0034021B" w:rsidP="0034021B">
      <w:pPr>
        <w:autoSpaceDE w:val="0"/>
        <w:autoSpaceDN w:val="0"/>
        <w:adjustRightInd w:val="0"/>
        <w:spacing w:after="0" w:line="240" w:lineRule="auto"/>
        <w:rPr>
          <w:rFonts w:ascii="Times New Roman" w:hAnsi="Times New Roman" w:cs="Times New Roman"/>
          <w:i/>
          <w:iCs/>
          <w:sz w:val="24"/>
          <w:szCs w:val="24"/>
        </w:rPr>
      </w:pPr>
      <w:proofErr w:type="gramStart"/>
      <w:r w:rsidRPr="0034021B">
        <w:rPr>
          <w:rFonts w:ascii="Times New Roman" w:hAnsi="Times New Roman" w:cs="Times New Roman"/>
          <w:i/>
          <w:iCs/>
          <w:sz w:val="24"/>
          <w:szCs w:val="24"/>
        </w:rPr>
        <w:t>include</w:t>
      </w:r>
      <w:proofErr w:type="gramEnd"/>
      <w:r w:rsidRPr="0034021B">
        <w:rPr>
          <w:rFonts w:ascii="Times New Roman" w:hAnsi="Times New Roman" w:cs="Times New Roman"/>
          <w:i/>
          <w:iCs/>
          <w:sz w:val="24"/>
          <w:szCs w:val="24"/>
        </w:rPr>
        <w:t xml:space="preserve"> any works at 21 or 22 Vicar Street nor at Wolfe Tone Street.”</w:t>
      </w:r>
    </w:p>
    <w:p w:rsidR="0034021B" w:rsidRPr="0034021B" w:rsidRDefault="0034021B" w:rsidP="0034021B">
      <w:pPr>
        <w:autoSpaceDE w:val="0"/>
        <w:autoSpaceDN w:val="0"/>
        <w:adjustRightInd w:val="0"/>
        <w:spacing w:after="0" w:line="240" w:lineRule="auto"/>
        <w:rPr>
          <w:rFonts w:ascii="Times New Roman" w:hAnsi="Times New Roman" w:cs="Times New Roman"/>
          <w:i/>
          <w:iCs/>
          <w:sz w:val="24"/>
          <w:szCs w:val="24"/>
        </w:rPr>
      </w:pPr>
    </w:p>
    <w:p w:rsidR="00C01EC7"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June 2014 – Contractor commenced on site on 30th June</w:t>
      </w:r>
    </w:p>
    <w:p w:rsidR="0034021B" w:rsidRDefault="0034021B" w:rsidP="0034021B">
      <w:pPr>
        <w:autoSpaceDE w:val="0"/>
        <w:autoSpaceDN w:val="0"/>
        <w:adjustRightInd w:val="0"/>
        <w:spacing w:after="0" w:line="240" w:lineRule="auto"/>
        <w:rPr>
          <w:rFonts w:ascii="Calibri,Bold" w:hAnsi="Calibri,Bold" w:cs="Calibri,Bold"/>
          <w:b/>
          <w:bCs/>
          <w:sz w:val="28"/>
          <w:szCs w:val="28"/>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Section 2: Adherence to Ministerial Directions and Licensing Regime of National</w:t>
      </w: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Monuments Service</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Based on specific recommendations by An </w:t>
      </w:r>
      <w:proofErr w:type="spellStart"/>
      <w:r w:rsidRPr="0034021B">
        <w:rPr>
          <w:rFonts w:ascii="Times New Roman" w:hAnsi="Times New Roman" w:cs="Times New Roman"/>
          <w:sz w:val="24"/>
          <w:szCs w:val="24"/>
        </w:rPr>
        <w:t>Bord</w:t>
      </w:r>
      <w:proofErr w:type="spellEnd"/>
      <w:r w:rsidRPr="0034021B">
        <w:rPr>
          <w:rFonts w:ascii="Times New Roman" w:hAnsi="Times New Roman" w:cs="Times New Roman"/>
          <w:sz w:val="24"/>
          <w:szCs w:val="24"/>
        </w:rPr>
        <w:t xml:space="preserve"> </w:t>
      </w:r>
      <w:proofErr w:type="spellStart"/>
      <w:r w:rsidRPr="0034021B">
        <w:rPr>
          <w:rFonts w:ascii="Times New Roman" w:hAnsi="Times New Roman" w:cs="Times New Roman"/>
          <w:sz w:val="24"/>
          <w:szCs w:val="24"/>
        </w:rPr>
        <w:t>Pleanála</w:t>
      </w:r>
      <w:proofErr w:type="spellEnd"/>
      <w:r w:rsidRPr="0034021B">
        <w:rPr>
          <w:rFonts w:ascii="Times New Roman" w:hAnsi="Times New Roman" w:cs="Times New Roman"/>
          <w:sz w:val="24"/>
          <w:szCs w:val="24"/>
        </w:rPr>
        <w:t xml:space="preserve"> regarding the Central Access Scheme</w:t>
      </w:r>
      <w:r>
        <w:rPr>
          <w:rFonts w:ascii="Times New Roman" w:hAnsi="Times New Roman" w:cs="Times New Roman"/>
          <w:sz w:val="24"/>
          <w:szCs w:val="24"/>
        </w:rPr>
        <w:t xml:space="preserve"> </w:t>
      </w:r>
      <w:r w:rsidRPr="0034021B">
        <w:rPr>
          <w:rFonts w:ascii="Times New Roman" w:hAnsi="Times New Roman" w:cs="Times New Roman"/>
          <w:sz w:val="24"/>
          <w:szCs w:val="24"/>
        </w:rPr>
        <w:t>(CAS), the project archaeologists (Valerie J Keeley Ltd) established a series of archaeological</w:t>
      </w:r>
      <w:r>
        <w:rPr>
          <w:rFonts w:ascii="Times New Roman" w:hAnsi="Times New Roman" w:cs="Times New Roman"/>
          <w:sz w:val="24"/>
          <w:szCs w:val="24"/>
        </w:rPr>
        <w:t xml:space="preserve"> </w:t>
      </w:r>
      <w:r w:rsidRPr="0034021B">
        <w:rPr>
          <w:rFonts w:ascii="Times New Roman" w:hAnsi="Times New Roman" w:cs="Times New Roman"/>
          <w:sz w:val="24"/>
          <w:szCs w:val="24"/>
        </w:rPr>
        <w:t>mitigation measures under the guidance of the National Monuments Service (NMS) of the</w:t>
      </w:r>
      <w:r>
        <w:rPr>
          <w:rFonts w:ascii="Times New Roman" w:hAnsi="Times New Roman" w:cs="Times New Roman"/>
          <w:sz w:val="24"/>
          <w:szCs w:val="24"/>
        </w:rPr>
        <w:t xml:space="preserve"> </w:t>
      </w:r>
      <w:r w:rsidRPr="0034021B">
        <w:rPr>
          <w:rFonts w:ascii="Times New Roman" w:hAnsi="Times New Roman" w:cs="Times New Roman"/>
          <w:sz w:val="24"/>
          <w:szCs w:val="24"/>
        </w:rPr>
        <w:t xml:space="preserve">Department of Arts, Heritage and the </w:t>
      </w:r>
      <w:proofErr w:type="spellStart"/>
      <w:r w:rsidRPr="0034021B">
        <w:rPr>
          <w:rFonts w:ascii="Times New Roman" w:hAnsi="Times New Roman" w:cs="Times New Roman"/>
          <w:sz w:val="24"/>
          <w:szCs w:val="24"/>
        </w:rPr>
        <w:t>Gaeltacht</w:t>
      </w:r>
      <w:proofErr w:type="spellEnd"/>
      <w:r w:rsidRPr="0034021B">
        <w:rPr>
          <w:rFonts w:ascii="Times New Roman" w:hAnsi="Times New Roman" w:cs="Times New Roman"/>
          <w:sz w:val="24"/>
          <w:szCs w:val="24"/>
        </w:rPr>
        <w:t xml:space="preserve"> (</w:t>
      </w:r>
      <w:proofErr w:type="spellStart"/>
      <w:r w:rsidRPr="0034021B">
        <w:rPr>
          <w:rFonts w:ascii="Times New Roman" w:hAnsi="Times New Roman" w:cs="Times New Roman"/>
          <w:sz w:val="24"/>
          <w:szCs w:val="24"/>
        </w:rPr>
        <w:t>DoAHG</w:t>
      </w:r>
      <w:proofErr w:type="spellEnd"/>
      <w:r w:rsidRPr="0034021B">
        <w:rPr>
          <w:rFonts w:ascii="Times New Roman" w:hAnsi="Times New Roman" w:cs="Times New Roman"/>
          <w:sz w:val="24"/>
          <w:szCs w:val="24"/>
        </w:rPr>
        <w:t>). These mitigation measures involved</w:t>
      </w:r>
      <w:r>
        <w:rPr>
          <w:rFonts w:ascii="Times New Roman" w:hAnsi="Times New Roman" w:cs="Times New Roman"/>
          <w:sz w:val="24"/>
          <w:szCs w:val="24"/>
        </w:rPr>
        <w:t xml:space="preserve"> </w:t>
      </w:r>
      <w:r w:rsidRPr="0034021B">
        <w:rPr>
          <w:rFonts w:ascii="Times New Roman" w:hAnsi="Times New Roman" w:cs="Times New Roman"/>
          <w:sz w:val="24"/>
          <w:szCs w:val="24"/>
        </w:rPr>
        <w:t>archaeological investigations, the results of which would inform the statutory authorities, thus</w:t>
      </w:r>
      <w:r>
        <w:rPr>
          <w:rFonts w:ascii="Times New Roman" w:hAnsi="Times New Roman" w:cs="Times New Roman"/>
          <w:sz w:val="24"/>
          <w:szCs w:val="24"/>
        </w:rPr>
        <w:t xml:space="preserve"> </w:t>
      </w:r>
      <w:r w:rsidRPr="0034021B">
        <w:rPr>
          <w:rFonts w:ascii="Times New Roman" w:hAnsi="Times New Roman" w:cs="Times New Roman"/>
          <w:sz w:val="24"/>
          <w:szCs w:val="24"/>
        </w:rPr>
        <w:t>allowing further requirements and decisions to be made. This is both best practice and</w:t>
      </w:r>
      <w:r>
        <w:rPr>
          <w:rFonts w:ascii="Times New Roman" w:hAnsi="Times New Roman" w:cs="Times New Roman"/>
          <w:sz w:val="24"/>
          <w:szCs w:val="24"/>
        </w:rPr>
        <w:t xml:space="preserve"> </w:t>
      </w:r>
      <w:r w:rsidRPr="0034021B">
        <w:rPr>
          <w:rFonts w:ascii="Times New Roman" w:hAnsi="Times New Roman" w:cs="Times New Roman"/>
          <w:sz w:val="24"/>
          <w:szCs w:val="24"/>
        </w:rPr>
        <w:t>standard procedure for large-scale infrastructural projects in Ireland.</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In Apr/May 2012 Kilkenny County Council and Valerie J Keeley Ltd submitted an application to</w:t>
      </w:r>
      <w:r>
        <w:rPr>
          <w:rFonts w:ascii="Times New Roman" w:hAnsi="Times New Roman" w:cs="Times New Roman"/>
          <w:sz w:val="24"/>
          <w:szCs w:val="24"/>
        </w:rPr>
        <w:t xml:space="preserve"> </w:t>
      </w:r>
      <w:r w:rsidRPr="0034021B">
        <w:rPr>
          <w:rFonts w:ascii="Times New Roman" w:hAnsi="Times New Roman" w:cs="Times New Roman"/>
          <w:sz w:val="24"/>
          <w:szCs w:val="24"/>
        </w:rPr>
        <w:t>the NMS for Ministerial Directions for the CAS, and also individual applications for</w:t>
      </w:r>
      <w:r>
        <w:rPr>
          <w:rFonts w:ascii="Times New Roman" w:hAnsi="Times New Roman" w:cs="Times New Roman"/>
          <w:sz w:val="24"/>
          <w:szCs w:val="24"/>
        </w:rPr>
        <w:t xml:space="preserve"> </w:t>
      </w:r>
      <w:r w:rsidRPr="0034021B">
        <w:rPr>
          <w:rFonts w:ascii="Times New Roman" w:hAnsi="Times New Roman" w:cs="Times New Roman"/>
          <w:sz w:val="24"/>
          <w:szCs w:val="24"/>
        </w:rPr>
        <w:t>archaeological excavation licences and associated method statements outlining the proposed</w:t>
      </w:r>
      <w:r>
        <w:rPr>
          <w:rFonts w:ascii="Times New Roman" w:hAnsi="Times New Roman" w:cs="Times New Roman"/>
          <w:sz w:val="24"/>
          <w:szCs w:val="24"/>
        </w:rPr>
        <w:t xml:space="preserve"> </w:t>
      </w:r>
      <w:r w:rsidRPr="0034021B">
        <w:rPr>
          <w:rFonts w:ascii="Times New Roman" w:hAnsi="Times New Roman" w:cs="Times New Roman"/>
          <w:sz w:val="24"/>
          <w:szCs w:val="24"/>
        </w:rPr>
        <w:t>archaeological mitigation strategy.</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In July 2012 the Minister issued Ministerial Directions (A062) to Kilkenny County Council</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concerning</w:t>
      </w:r>
      <w:proofErr w:type="gramEnd"/>
      <w:r w:rsidRPr="0034021B">
        <w:rPr>
          <w:rFonts w:ascii="Times New Roman" w:hAnsi="Times New Roman" w:cs="Times New Roman"/>
          <w:sz w:val="24"/>
          <w:szCs w:val="24"/>
        </w:rPr>
        <w:t xml:space="preserve"> the CAS, and the NMS issued VJK Ltd archaeological Excavation Registration /</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Licence numbers. These Ministerial Orders and Excavation Registration / Licence numbers give</w:t>
      </w:r>
      <w:r>
        <w:rPr>
          <w:rFonts w:ascii="Times New Roman" w:hAnsi="Times New Roman" w:cs="Times New Roman"/>
          <w:sz w:val="24"/>
          <w:szCs w:val="24"/>
        </w:rPr>
        <w:t xml:space="preserve"> </w:t>
      </w:r>
      <w:r w:rsidRPr="0034021B">
        <w:rPr>
          <w:rFonts w:ascii="Times New Roman" w:hAnsi="Times New Roman" w:cs="Times New Roman"/>
          <w:sz w:val="24"/>
          <w:szCs w:val="24"/>
        </w:rPr>
        <w:t>the Project Archaeologists (VJK Ltd) the authority to carry out pre construction stage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architectural</w:t>
      </w:r>
      <w:proofErr w:type="gramEnd"/>
      <w:r w:rsidRPr="0034021B">
        <w:rPr>
          <w:rFonts w:ascii="Times New Roman" w:hAnsi="Times New Roman" w:cs="Times New Roman"/>
          <w:sz w:val="24"/>
          <w:szCs w:val="24"/>
        </w:rPr>
        <w:t xml:space="preserve"> heritage building investigations, archaeological test trenching, and construction</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stage</w:t>
      </w:r>
      <w:proofErr w:type="gramEnd"/>
      <w:r w:rsidRPr="0034021B">
        <w:rPr>
          <w:rFonts w:ascii="Times New Roman" w:hAnsi="Times New Roman" w:cs="Times New Roman"/>
          <w:sz w:val="24"/>
          <w:szCs w:val="24"/>
        </w:rPr>
        <w:t xml:space="preserve"> archaeological test trenching and monitoring, including the removal of buildings at No 20-22 Vicar St. Pre construction stage archaeological test trenching commenced in Aug 2012.</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During July 2013 the architectural heritage building survey works carried out by Rob </w:t>
      </w:r>
      <w:proofErr w:type="spellStart"/>
      <w:r w:rsidRPr="0034021B">
        <w:rPr>
          <w:rFonts w:ascii="Times New Roman" w:hAnsi="Times New Roman" w:cs="Times New Roman"/>
          <w:sz w:val="24"/>
          <w:szCs w:val="24"/>
        </w:rPr>
        <w:t>Goodbody</w:t>
      </w:r>
      <w:proofErr w:type="spellEnd"/>
      <w:r>
        <w:rPr>
          <w:rFonts w:ascii="Times New Roman" w:hAnsi="Times New Roman" w:cs="Times New Roman"/>
          <w:sz w:val="24"/>
          <w:szCs w:val="24"/>
        </w:rPr>
        <w:t xml:space="preserve"> </w:t>
      </w:r>
      <w:r w:rsidRPr="0034021B">
        <w:rPr>
          <w:rFonts w:ascii="Times New Roman" w:hAnsi="Times New Roman" w:cs="Times New Roman"/>
          <w:sz w:val="24"/>
          <w:szCs w:val="24"/>
        </w:rPr>
        <w:t>for VJK Ltd identified some archaeological features. VJK Ltd informed the NMS of the presence</w:t>
      </w:r>
      <w:r>
        <w:rPr>
          <w:rFonts w:ascii="Times New Roman" w:hAnsi="Times New Roman" w:cs="Times New Roman"/>
          <w:sz w:val="24"/>
          <w:szCs w:val="24"/>
        </w:rPr>
        <w:t xml:space="preserve"> </w:t>
      </w:r>
      <w:r w:rsidRPr="0034021B">
        <w:rPr>
          <w:rFonts w:ascii="Times New Roman" w:hAnsi="Times New Roman" w:cs="Times New Roman"/>
          <w:sz w:val="24"/>
          <w:szCs w:val="24"/>
        </w:rPr>
        <w:t>of archaeological features, and following discussions the NMS instructed VJK Ltd to carry out</w:t>
      </w:r>
      <w:r>
        <w:rPr>
          <w:rFonts w:ascii="Times New Roman" w:hAnsi="Times New Roman" w:cs="Times New Roman"/>
          <w:sz w:val="24"/>
          <w:szCs w:val="24"/>
        </w:rPr>
        <w:t xml:space="preserve"> </w:t>
      </w:r>
      <w:r w:rsidRPr="0034021B">
        <w:rPr>
          <w:rFonts w:ascii="Times New Roman" w:hAnsi="Times New Roman" w:cs="Times New Roman"/>
          <w:sz w:val="24"/>
          <w:szCs w:val="24"/>
        </w:rPr>
        <w:t>further archaeological investigative works, prior to the removal of buildings at No 20-22 Vicar</w:t>
      </w:r>
      <w:r>
        <w:rPr>
          <w:rFonts w:ascii="Times New Roman" w:hAnsi="Times New Roman" w:cs="Times New Roman"/>
          <w:sz w:val="24"/>
          <w:szCs w:val="24"/>
        </w:rPr>
        <w:t xml:space="preserve"> </w:t>
      </w:r>
      <w:r w:rsidRPr="0034021B">
        <w:rPr>
          <w:rFonts w:ascii="Times New Roman" w:hAnsi="Times New Roman" w:cs="Times New Roman"/>
          <w:sz w:val="24"/>
          <w:szCs w:val="24"/>
        </w:rPr>
        <w:t>St</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w:t>
      </w: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rPr>
      </w:pPr>
      <w:r w:rsidRPr="0034021B">
        <w:rPr>
          <w:rFonts w:ascii="Times New Roman" w:hAnsi="Times New Roman" w:cs="Times New Roman"/>
          <w:b/>
          <w:bCs/>
          <w:sz w:val="24"/>
          <w:szCs w:val="24"/>
        </w:rPr>
        <w:t>Permission by the NMS to remove the buildings at No 20-22 Vicar is contained with</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b/>
          <w:bCs/>
          <w:sz w:val="24"/>
          <w:szCs w:val="24"/>
        </w:rPr>
        <w:t>Archaeological Registration / Licence E4437, issued to VJK Ltd in July 2012. This permission</w:t>
      </w:r>
      <w:r>
        <w:rPr>
          <w:rFonts w:ascii="Times New Roman" w:hAnsi="Times New Roman" w:cs="Times New Roman"/>
          <w:b/>
          <w:bCs/>
          <w:sz w:val="24"/>
          <w:szCs w:val="24"/>
        </w:rPr>
        <w:t xml:space="preserve"> </w:t>
      </w:r>
      <w:r w:rsidRPr="0034021B">
        <w:rPr>
          <w:rFonts w:ascii="Times New Roman" w:hAnsi="Times New Roman" w:cs="Times New Roman"/>
          <w:b/>
          <w:bCs/>
          <w:sz w:val="24"/>
          <w:szCs w:val="24"/>
        </w:rPr>
        <w:t>still applies</w:t>
      </w:r>
      <w:r w:rsidRPr="0034021B">
        <w:rPr>
          <w:rFonts w:ascii="Times New Roman" w:hAnsi="Times New Roman" w:cs="Times New Roman"/>
          <w:sz w:val="24"/>
          <w:szCs w:val="24"/>
        </w:rPr>
        <w:t>, pending the completion of archaeological test trenching, and following instruction</w:t>
      </w:r>
      <w:r>
        <w:rPr>
          <w:rFonts w:ascii="Times New Roman" w:hAnsi="Times New Roman" w:cs="Times New Roman"/>
          <w:sz w:val="24"/>
          <w:szCs w:val="24"/>
        </w:rPr>
        <w:t xml:space="preserve"> </w:t>
      </w:r>
      <w:r w:rsidRPr="0034021B">
        <w:rPr>
          <w:rFonts w:ascii="Times New Roman" w:hAnsi="Times New Roman" w:cs="Times New Roman"/>
          <w:sz w:val="24"/>
          <w:szCs w:val="24"/>
        </w:rPr>
        <w:t>from the NMS to proceed with the previously agreed methodology.</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lastRenderedPageBreak/>
        <w:t>The archaeological mitigation measures for the CAS were devised with regard to the National</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Monuments Acts (1930-2004), Frameworks and Principles for the Protection of the</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Archaeological Heritage (Government of Ireland 1999), Policy and Guidelines on Archaeological</w:t>
      </w:r>
      <w:r>
        <w:rPr>
          <w:rFonts w:ascii="Times New Roman" w:hAnsi="Times New Roman" w:cs="Times New Roman"/>
          <w:sz w:val="24"/>
          <w:szCs w:val="24"/>
        </w:rPr>
        <w:t xml:space="preserve"> </w:t>
      </w:r>
      <w:r w:rsidRPr="0034021B">
        <w:rPr>
          <w:rFonts w:ascii="Times New Roman" w:hAnsi="Times New Roman" w:cs="Times New Roman"/>
          <w:sz w:val="24"/>
          <w:szCs w:val="24"/>
        </w:rPr>
        <w:t>Excavation (Government of Ireland 1999), and the Code of Practice between the National Roads</w:t>
      </w:r>
      <w:r>
        <w:rPr>
          <w:rFonts w:ascii="Times New Roman" w:hAnsi="Times New Roman" w:cs="Times New Roman"/>
          <w:sz w:val="24"/>
          <w:szCs w:val="24"/>
        </w:rPr>
        <w:t xml:space="preserve"> </w:t>
      </w:r>
      <w:r w:rsidRPr="0034021B">
        <w:rPr>
          <w:rFonts w:ascii="Times New Roman" w:hAnsi="Times New Roman" w:cs="Times New Roman"/>
          <w:sz w:val="24"/>
          <w:szCs w:val="24"/>
        </w:rPr>
        <w:t xml:space="preserve">Authority and the Department of Arts, Heritage, </w:t>
      </w:r>
      <w:proofErr w:type="spellStart"/>
      <w:r w:rsidRPr="0034021B">
        <w:rPr>
          <w:rFonts w:ascii="Times New Roman" w:hAnsi="Times New Roman" w:cs="Times New Roman"/>
          <w:sz w:val="24"/>
          <w:szCs w:val="24"/>
        </w:rPr>
        <w:t>Gaeltacht</w:t>
      </w:r>
      <w:proofErr w:type="spellEnd"/>
      <w:r w:rsidRPr="0034021B">
        <w:rPr>
          <w:rFonts w:ascii="Times New Roman" w:hAnsi="Times New Roman" w:cs="Times New Roman"/>
          <w:sz w:val="24"/>
          <w:szCs w:val="24"/>
        </w:rPr>
        <w:t xml:space="preserve"> and the Islands (now Arts, Heritage</w:t>
      </w:r>
      <w:r>
        <w:rPr>
          <w:rFonts w:ascii="Times New Roman" w:hAnsi="Times New Roman" w:cs="Times New Roman"/>
          <w:sz w:val="24"/>
          <w:szCs w:val="24"/>
        </w:rPr>
        <w:t xml:space="preserve"> </w:t>
      </w:r>
      <w:r w:rsidRPr="0034021B">
        <w:rPr>
          <w:rFonts w:ascii="Times New Roman" w:hAnsi="Times New Roman" w:cs="Times New Roman"/>
          <w:sz w:val="24"/>
          <w:szCs w:val="24"/>
        </w:rPr>
        <w:t xml:space="preserve">and </w:t>
      </w:r>
      <w:proofErr w:type="spellStart"/>
      <w:r w:rsidRPr="0034021B">
        <w:rPr>
          <w:rFonts w:ascii="Times New Roman" w:hAnsi="Times New Roman" w:cs="Times New Roman"/>
          <w:sz w:val="24"/>
          <w:szCs w:val="24"/>
        </w:rPr>
        <w:t>Gaeltacht</w:t>
      </w:r>
      <w:proofErr w:type="spellEnd"/>
      <w:r w:rsidRPr="0034021B">
        <w:rPr>
          <w:rFonts w:ascii="Times New Roman" w:hAnsi="Times New Roman" w:cs="Times New Roman"/>
          <w:sz w:val="24"/>
          <w:szCs w:val="24"/>
        </w:rPr>
        <w:t>) 2000.</w:t>
      </w:r>
      <w:proofErr w:type="gramEnd"/>
      <w:r w:rsidRPr="0034021B">
        <w:rPr>
          <w:rFonts w:ascii="Times New Roman" w:hAnsi="Times New Roman" w:cs="Times New Roman"/>
          <w:sz w:val="24"/>
          <w:szCs w:val="24"/>
        </w:rPr>
        <w:t xml:space="preserve"> The archaeological measures have been carried out by VJK Ltd in</w:t>
      </w:r>
      <w:r>
        <w:rPr>
          <w:rFonts w:ascii="Times New Roman" w:hAnsi="Times New Roman" w:cs="Times New Roman"/>
          <w:sz w:val="24"/>
          <w:szCs w:val="24"/>
        </w:rPr>
        <w:t xml:space="preserve"> </w:t>
      </w:r>
      <w:r w:rsidRPr="0034021B">
        <w:rPr>
          <w:rFonts w:ascii="Times New Roman" w:hAnsi="Times New Roman" w:cs="Times New Roman"/>
          <w:sz w:val="24"/>
          <w:szCs w:val="24"/>
        </w:rPr>
        <w:t>accordance with the Ministerial Directions (A062), the Archaeological Excavation Registration /</w:t>
      </w:r>
      <w:r>
        <w:rPr>
          <w:rFonts w:ascii="Times New Roman" w:hAnsi="Times New Roman" w:cs="Times New Roman"/>
          <w:sz w:val="24"/>
          <w:szCs w:val="24"/>
        </w:rPr>
        <w:t xml:space="preserve"> </w:t>
      </w:r>
      <w:r w:rsidRPr="0034021B">
        <w:rPr>
          <w:rFonts w:ascii="Times New Roman" w:hAnsi="Times New Roman" w:cs="Times New Roman"/>
          <w:sz w:val="24"/>
          <w:szCs w:val="24"/>
        </w:rPr>
        <w:t>Licences and associated Method Statements, and the instructions of the NMS.</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It is common practice with regard to large scale infrastructural projects that some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archaeological</w:t>
      </w:r>
      <w:proofErr w:type="gramEnd"/>
      <w:r w:rsidRPr="0034021B">
        <w:rPr>
          <w:rFonts w:ascii="Times New Roman" w:hAnsi="Times New Roman" w:cs="Times New Roman"/>
          <w:sz w:val="24"/>
          <w:szCs w:val="24"/>
        </w:rPr>
        <w:t xml:space="preserve"> mitigation measures continue to be active during construction works. This often</w:t>
      </w:r>
      <w:r>
        <w:rPr>
          <w:rFonts w:ascii="Times New Roman" w:hAnsi="Times New Roman" w:cs="Times New Roman"/>
          <w:sz w:val="24"/>
          <w:szCs w:val="24"/>
        </w:rPr>
        <w:t xml:space="preserve"> </w:t>
      </w:r>
      <w:r w:rsidRPr="0034021B">
        <w:rPr>
          <w:rFonts w:ascii="Times New Roman" w:hAnsi="Times New Roman" w:cs="Times New Roman"/>
          <w:sz w:val="24"/>
          <w:szCs w:val="24"/>
        </w:rPr>
        <w:t>occurs because of access issues, land use issues, and / or legal disputes.</w:t>
      </w:r>
    </w:p>
    <w:p w:rsidR="0034021B" w:rsidRDefault="0034021B" w:rsidP="0034021B">
      <w:pPr>
        <w:autoSpaceDE w:val="0"/>
        <w:autoSpaceDN w:val="0"/>
        <w:adjustRightInd w:val="0"/>
        <w:spacing w:after="0" w:line="240" w:lineRule="auto"/>
        <w:rPr>
          <w:rFonts w:ascii="Times New Roman" w:hAnsi="Times New Roman" w:cs="Times New Roman"/>
          <w:b/>
          <w:bCs/>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rPr>
      </w:pPr>
      <w:r w:rsidRPr="0034021B">
        <w:rPr>
          <w:rFonts w:ascii="Times New Roman" w:hAnsi="Times New Roman" w:cs="Times New Roman"/>
          <w:b/>
          <w:bCs/>
          <w:sz w:val="24"/>
          <w:szCs w:val="24"/>
        </w:rPr>
        <w:t xml:space="preserve">The construction works currently taking place at the River </w:t>
      </w:r>
      <w:proofErr w:type="spellStart"/>
      <w:r w:rsidRPr="0034021B">
        <w:rPr>
          <w:rFonts w:ascii="Times New Roman" w:hAnsi="Times New Roman" w:cs="Times New Roman"/>
          <w:b/>
          <w:bCs/>
          <w:sz w:val="24"/>
          <w:szCs w:val="24"/>
        </w:rPr>
        <w:t>Nore</w:t>
      </w:r>
      <w:proofErr w:type="spellEnd"/>
      <w:r w:rsidRPr="0034021B">
        <w:rPr>
          <w:rFonts w:ascii="Times New Roman" w:hAnsi="Times New Roman" w:cs="Times New Roman"/>
          <w:b/>
          <w:bCs/>
          <w:sz w:val="24"/>
          <w:szCs w:val="24"/>
        </w:rPr>
        <w:t xml:space="preserve"> do not compromise the Vicar</w:t>
      </w:r>
      <w:r>
        <w:rPr>
          <w:rFonts w:ascii="Times New Roman" w:hAnsi="Times New Roman" w:cs="Times New Roman"/>
          <w:b/>
          <w:bCs/>
          <w:sz w:val="24"/>
          <w:szCs w:val="24"/>
        </w:rPr>
        <w:t xml:space="preserve"> </w:t>
      </w:r>
      <w:r w:rsidRPr="0034021B">
        <w:rPr>
          <w:rFonts w:ascii="Times New Roman" w:hAnsi="Times New Roman" w:cs="Times New Roman"/>
          <w:b/>
          <w:bCs/>
          <w:sz w:val="24"/>
          <w:szCs w:val="24"/>
        </w:rPr>
        <w:t>St archaeological works, and have no bearing or influence on the outcome of the</w:t>
      </w: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rPr>
      </w:pPr>
      <w:proofErr w:type="gramStart"/>
      <w:r w:rsidRPr="0034021B">
        <w:rPr>
          <w:rFonts w:ascii="Times New Roman" w:hAnsi="Times New Roman" w:cs="Times New Roman"/>
          <w:b/>
          <w:bCs/>
          <w:sz w:val="24"/>
          <w:szCs w:val="24"/>
        </w:rPr>
        <w:t>archaeological</w:t>
      </w:r>
      <w:proofErr w:type="gramEnd"/>
      <w:r w:rsidRPr="0034021B">
        <w:rPr>
          <w:rFonts w:ascii="Times New Roman" w:hAnsi="Times New Roman" w:cs="Times New Roman"/>
          <w:b/>
          <w:bCs/>
          <w:sz w:val="24"/>
          <w:szCs w:val="24"/>
        </w:rPr>
        <w:t xml:space="preserve"> works to be completed at No 20-22 Vicar St.</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archaeological works at No 20-22 Vicar St are being carried out under Excavation</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Registration / Licence E4437 issued by the NMS. The archaeological works at the River </w:t>
      </w:r>
      <w:proofErr w:type="spellStart"/>
      <w:r w:rsidRPr="0034021B">
        <w:rPr>
          <w:rFonts w:ascii="Times New Roman" w:hAnsi="Times New Roman" w:cs="Times New Roman"/>
          <w:sz w:val="24"/>
          <w:szCs w:val="24"/>
        </w:rPr>
        <w:t>Nore</w:t>
      </w:r>
      <w:proofErr w:type="spellEnd"/>
      <w:r w:rsidRPr="0034021B">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34021B">
        <w:rPr>
          <w:rFonts w:ascii="Times New Roman" w:hAnsi="Times New Roman" w:cs="Times New Roman"/>
          <w:sz w:val="24"/>
          <w:szCs w:val="24"/>
        </w:rPr>
        <w:t>being carried out under Excavation Registration / Licence E4434 issued by the NMS. The NMS</w:t>
      </w:r>
      <w:r>
        <w:rPr>
          <w:rFonts w:ascii="Times New Roman" w:hAnsi="Times New Roman" w:cs="Times New Roman"/>
          <w:sz w:val="24"/>
          <w:szCs w:val="24"/>
        </w:rPr>
        <w:t xml:space="preserve"> </w:t>
      </w:r>
      <w:r w:rsidRPr="0034021B">
        <w:rPr>
          <w:rFonts w:ascii="Times New Roman" w:hAnsi="Times New Roman" w:cs="Times New Roman"/>
          <w:sz w:val="24"/>
          <w:szCs w:val="24"/>
        </w:rPr>
        <w:t>treat each Excavation Registration / License separately.</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In the period of time between issue of the Letter of Intent (16/4/2014) and the Letter of</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Acceptance (10/06/2014) Kilkenny County Council reached agreement with An </w:t>
      </w:r>
      <w:proofErr w:type="spellStart"/>
      <w:r w:rsidRPr="0034021B">
        <w:rPr>
          <w:rFonts w:ascii="Times New Roman" w:hAnsi="Times New Roman" w:cs="Times New Roman"/>
          <w:sz w:val="24"/>
          <w:szCs w:val="24"/>
        </w:rPr>
        <w:t>Taisce</w:t>
      </w:r>
      <w:proofErr w:type="spellEnd"/>
      <w:r w:rsidRPr="0034021B">
        <w:rPr>
          <w:rFonts w:ascii="Times New Roman" w:hAnsi="Times New Roman" w:cs="Times New Roman"/>
          <w:sz w:val="24"/>
          <w:szCs w:val="24"/>
        </w:rPr>
        <w:t xml:space="preserve"> </w:t>
      </w:r>
      <w:r w:rsidRPr="0034021B">
        <w:rPr>
          <w:rFonts w:ascii="Times New Roman" w:hAnsi="Times New Roman" w:cs="Times New Roman"/>
          <w:i/>
          <w:iCs/>
          <w:sz w:val="24"/>
          <w:szCs w:val="24"/>
        </w:rPr>
        <w:t>(copy of</w:t>
      </w:r>
      <w:r>
        <w:rPr>
          <w:rFonts w:ascii="Times New Roman" w:hAnsi="Times New Roman" w:cs="Times New Roman"/>
          <w:i/>
          <w:iCs/>
          <w:sz w:val="24"/>
          <w:szCs w:val="24"/>
        </w:rPr>
        <w:t xml:space="preserve"> </w:t>
      </w:r>
      <w:r w:rsidRPr="0034021B">
        <w:rPr>
          <w:rFonts w:ascii="Times New Roman" w:hAnsi="Times New Roman" w:cs="Times New Roman"/>
          <w:i/>
          <w:iCs/>
          <w:sz w:val="24"/>
          <w:szCs w:val="24"/>
        </w:rPr>
        <w:t xml:space="preserve">agreement dated 13th May attached) </w:t>
      </w:r>
      <w:r w:rsidRPr="0034021B">
        <w:rPr>
          <w:rFonts w:ascii="Times New Roman" w:hAnsi="Times New Roman" w:cs="Times New Roman"/>
          <w:sz w:val="24"/>
          <w:szCs w:val="24"/>
        </w:rPr>
        <w:t>in relation to certain matters concerning the CAS. An</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independent</w:t>
      </w:r>
      <w:proofErr w:type="gramEnd"/>
      <w:r w:rsidRPr="0034021B">
        <w:rPr>
          <w:rFonts w:ascii="Times New Roman" w:hAnsi="Times New Roman" w:cs="Times New Roman"/>
          <w:sz w:val="24"/>
          <w:szCs w:val="24"/>
        </w:rPr>
        <w:t xml:space="preserve"> peer review of the design of the road pavement in so far as it related to the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avoidance</w:t>
      </w:r>
      <w:proofErr w:type="gramEnd"/>
      <w:r w:rsidRPr="0034021B">
        <w:rPr>
          <w:rFonts w:ascii="Times New Roman" w:hAnsi="Times New Roman" w:cs="Times New Roman"/>
          <w:sz w:val="24"/>
          <w:szCs w:val="24"/>
        </w:rPr>
        <w:t xml:space="preserve"> of compression of submerged archaeological layers was also prepared and</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forwarded</w:t>
      </w:r>
      <w:proofErr w:type="gramEnd"/>
      <w:r w:rsidRPr="0034021B">
        <w:rPr>
          <w:rFonts w:ascii="Times New Roman" w:hAnsi="Times New Roman" w:cs="Times New Roman"/>
          <w:sz w:val="24"/>
          <w:szCs w:val="24"/>
        </w:rPr>
        <w:t xml:space="preserve"> to the </w:t>
      </w:r>
      <w:proofErr w:type="spellStart"/>
      <w:r w:rsidRPr="0034021B">
        <w:rPr>
          <w:rFonts w:ascii="Times New Roman" w:hAnsi="Times New Roman" w:cs="Times New Roman"/>
          <w:sz w:val="24"/>
          <w:szCs w:val="24"/>
        </w:rPr>
        <w:t>DoAGH</w:t>
      </w:r>
      <w:proofErr w:type="spellEnd"/>
      <w:r w:rsidRPr="0034021B">
        <w:rPr>
          <w:rFonts w:ascii="Times New Roman" w:hAnsi="Times New Roman" w:cs="Times New Roman"/>
          <w:sz w:val="24"/>
          <w:szCs w:val="24"/>
        </w:rPr>
        <w:t xml:space="preserve"> on 30th May, 2014. There were therefore no residual concerns for</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Kilkenny County Council at the time of the award of contract.</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b/>
          <w:bCs/>
          <w:sz w:val="24"/>
          <w:szCs w:val="24"/>
          <w:u w:val="single"/>
        </w:rPr>
      </w:pPr>
      <w:r w:rsidRPr="0034021B">
        <w:rPr>
          <w:rFonts w:ascii="Times New Roman" w:hAnsi="Times New Roman" w:cs="Times New Roman"/>
          <w:b/>
          <w:bCs/>
          <w:sz w:val="24"/>
          <w:szCs w:val="24"/>
          <w:u w:val="single"/>
        </w:rPr>
        <w:t>Section 3: Central Access Scheme Project - Funding Summary</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estimated cost of the central access scheme project is €10.7m. This project was included in</w:t>
      </w:r>
      <w:r>
        <w:rPr>
          <w:rFonts w:ascii="Times New Roman" w:hAnsi="Times New Roman" w:cs="Times New Roman"/>
          <w:sz w:val="24"/>
          <w:szCs w:val="24"/>
        </w:rPr>
        <w:t xml:space="preserve"> </w:t>
      </w:r>
      <w:r w:rsidRPr="0034021B">
        <w:rPr>
          <w:rFonts w:ascii="Times New Roman" w:hAnsi="Times New Roman" w:cs="Times New Roman"/>
          <w:sz w:val="24"/>
          <w:szCs w:val="24"/>
        </w:rPr>
        <w:t>the capital budgets dating back over a number of years. The project was included in the most</w:t>
      </w:r>
      <w:r>
        <w:rPr>
          <w:rFonts w:ascii="Times New Roman" w:hAnsi="Times New Roman" w:cs="Times New Roman"/>
          <w:sz w:val="24"/>
          <w:szCs w:val="24"/>
        </w:rPr>
        <w:t xml:space="preserve"> </w:t>
      </w:r>
      <w:r w:rsidRPr="0034021B">
        <w:rPr>
          <w:rFonts w:ascii="Times New Roman" w:hAnsi="Times New Roman" w:cs="Times New Roman"/>
          <w:sz w:val="24"/>
          <w:szCs w:val="24"/>
        </w:rPr>
        <w:t>recent capital budget adopted by both Kilkenny County Council and Kilkenny Borough Council in</w:t>
      </w:r>
      <w:r>
        <w:rPr>
          <w:rFonts w:ascii="Times New Roman" w:hAnsi="Times New Roman" w:cs="Times New Roman"/>
          <w:sz w:val="24"/>
          <w:szCs w:val="24"/>
        </w:rPr>
        <w:t xml:space="preserve"> </w:t>
      </w:r>
      <w:r w:rsidRPr="0034021B">
        <w:rPr>
          <w:rFonts w:ascii="Times New Roman" w:hAnsi="Times New Roman" w:cs="Times New Roman"/>
          <w:sz w:val="24"/>
          <w:szCs w:val="24"/>
        </w:rPr>
        <w:t>May 2013. A copy of this capital budget was provided to members at the Annual Council</w:t>
      </w:r>
      <w:r>
        <w:rPr>
          <w:rFonts w:ascii="Times New Roman" w:hAnsi="Times New Roman" w:cs="Times New Roman"/>
          <w:sz w:val="24"/>
          <w:szCs w:val="24"/>
        </w:rPr>
        <w:t xml:space="preserve"> </w:t>
      </w:r>
      <w:r w:rsidRPr="0034021B">
        <w:rPr>
          <w:rFonts w:ascii="Times New Roman" w:hAnsi="Times New Roman" w:cs="Times New Roman"/>
          <w:sz w:val="24"/>
          <w:szCs w:val="24"/>
        </w:rPr>
        <w:t>meeting held on June 6th.</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total expenditure incurred to date is €3.7m associated with the planning, design and</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construction</w:t>
      </w:r>
      <w:proofErr w:type="gramEnd"/>
      <w:r w:rsidRPr="0034021B">
        <w:rPr>
          <w:rFonts w:ascii="Times New Roman" w:hAnsi="Times New Roman" w:cs="Times New Roman"/>
          <w:sz w:val="24"/>
          <w:szCs w:val="24"/>
        </w:rPr>
        <w:t xml:space="preserve"> elements of the project. Expenditure has been incurred since the mid eighties and</w:t>
      </w:r>
      <w:r>
        <w:rPr>
          <w:rFonts w:ascii="Times New Roman" w:hAnsi="Times New Roman" w:cs="Times New Roman"/>
          <w:sz w:val="24"/>
          <w:szCs w:val="24"/>
        </w:rPr>
        <w:t xml:space="preserve"> </w:t>
      </w:r>
      <w:r w:rsidRPr="0034021B">
        <w:rPr>
          <w:rFonts w:ascii="Times New Roman" w:hAnsi="Times New Roman" w:cs="Times New Roman"/>
          <w:sz w:val="24"/>
          <w:szCs w:val="24"/>
        </w:rPr>
        <w:t>includes;</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Compulsory purchases of land and property in 1988,</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Structural Bridge design and detailed site investigations in 1985 </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Route and bridge options report in 2006 </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Two Environmental Impact Statements</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 xml:space="preserve">Applications to An </w:t>
      </w:r>
      <w:proofErr w:type="spellStart"/>
      <w:r w:rsidRPr="0034021B">
        <w:rPr>
          <w:rFonts w:ascii="Times New Roman" w:hAnsi="Times New Roman" w:cs="Times New Roman"/>
          <w:sz w:val="24"/>
          <w:szCs w:val="24"/>
        </w:rPr>
        <w:t>Bord</w:t>
      </w:r>
      <w:proofErr w:type="spellEnd"/>
      <w:r w:rsidRPr="0034021B">
        <w:rPr>
          <w:rFonts w:ascii="Times New Roman" w:hAnsi="Times New Roman" w:cs="Times New Roman"/>
          <w:sz w:val="24"/>
          <w:szCs w:val="24"/>
        </w:rPr>
        <w:t xml:space="preserve"> </w:t>
      </w:r>
      <w:proofErr w:type="spellStart"/>
      <w:r w:rsidRPr="0034021B">
        <w:rPr>
          <w:rFonts w:ascii="Times New Roman" w:hAnsi="Times New Roman" w:cs="Times New Roman"/>
          <w:sz w:val="24"/>
          <w:szCs w:val="24"/>
        </w:rPr>
        <w:t>Pleanala</w:t>
      </w:r>
      <w:proofErr w:type="spellEnd"/>
      <w:r w:rsidRPr="0034021B">
        <w:rPr>
          <w:rFonts w:ascii="Times New Roman" w:hAnsi="Times New Roman" w:cs="Times New Roman"/>
          <w:sz w:val="24"/>
          <w:szCs w:val="24"/>
        </w:rPr>
        <w:t xml:space="preserve"> under the Strategic Infrastructure Act</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Archaeological and Building History investigations</w:t>
      </w:r>
    </w:p>
    <w:p w:rsid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Traffic modelling, ecological and hydrological surveys</w:t>
      </w:r>
    </w:p>
    <w:p w:rsidR="0034021B" w:rsidRP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Public Consultation</w:t>
      </w:r>
    </w:p>
    <w:p w:rsidR="0034021B" w:rsidRP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lastRenderedPageBreak/>
        <w:t>Site investigations in 2012 and detailed design of infrastructure</w:t>
      </w:r>
    </w:p>
    <w:p w:rsidR="0034021B" w:rsidRPr="0034021B" w:rsidRDefault="0034021B" w:rsidP="0034021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Compulsory purchase of lands and residential property in 2012 and 2013</w:t>
      </w:r>
    </w:p>
    <w:p w:rsidR="0034021B" w:rsidRDefault="0034021B" w:rsidP="0034021B">
      <w:pPr>
        <w:autoSpaceDE w:val="0"/>
        <w:autoSpaceDN w:val="0"/>
        <w:adjustRightInd w:val="0"/>
        <w:spacing w:after="0" w:line="240" w:lineRule="auto"/>
        <w:rPr>
          <w:rFonts w:ascii="Times New Roman" w:hAnsi="Times New Roman" w:cs="Times New Roman"/>
          <w:sz w:val="24"/>
          <w:szCs w:val="24"/>
        </w:rPr>
      </w:pP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cost of the current contract for the bridge and associated works is €4.138m plus vat. The</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funding</w:t>
      </w:r>
      <w:proofErr w:type="gramEnd"/>
      <w:r w:rsidRPr="0034021B">
        <w:rPr>
          <w:rFonts w:ascii="Times New Roman" w:hAnsi="Times New Roman" w:cs="Times New Roman"/>
          <w:sz w:val="24"/>
          <w:szCs w:val="24"/>
        </w:rPr>
        <w:t xml:space="preserve"> for these elements since 2001 has come from Department grants (€800k) and</w:t>
      </w:r>
    </w:p>
    <w:p w:rsidR="0034021B" w:rsidRPr="0034021B" w:rsidRDefault="0034021B" w:rsidP="0034021B">
      <w:pPr>
        <w:autoSpaceDE w:val="0"/>
        <w:autoSpaceDN w:val="0"/>
        <w:adjustRightInd w:val="0"/>
        <w:spacing w:after="0" w:line="240" w:lineRule="auto"/>
        <w:rPr>
          <w:rFonts w:ascii="Times New Roman" w:hAnsi="Times New Roman" w:cs="Times New Roman"/>
          <w:sz w:val="24"/>
          <w:szCs w:val="24"/>
        </w:rPr>
      </w:pPr>
      <w:proofErr w:type="gramStart"/>
      <w:r w:rsidRPr="0034021B">
        <w:rPr>
          <w:rFonts w:ascii="Times New Roman" w:hAnsi="Times New Roman" w:cs="Times New Roman"/>
          <w:sz w:val="24"/>
          <w:szCs w:val="24"/>
        </w:rPr>
        <w:t>development</w:t>
      </w:r>
      <w:proofErr w:type="gramEnd"/>
      <w:r w:rsidRPr="0034021B">
        <w:rPr>
          <w:rFonts w:ascii="Times New Roman" w:hAnsi="Times New Roman" w:cs="Times New Roman"/>
          <w:sz w:val="24"/>
          <w:szCs w:val="24"/>
        </w:rPr>
        <w:t xml:space="preserve"> contributions from both Kilkenny County Council and Kilkenny Borough Council.</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The historical costs and the costs of bridge construction are fully funded.</w:t>
      </w:r>
    </w:p>
    <w:p w:rsidR="00384D2A" w:rsidRDefault="00384D2A" w:rsidP="0034021B">
      <w:pPr>
        <w:autoSpaceDE w:val="0"/>
        <w:autoSpaceDN w:val="0"/>
        <w:adjustRightInd w:val="0"/>
        <w:spacing w:after="0" w:line="240" w:lineRule="auto"/>
        <w:rPr>
          <w:rFonts w:ascii="Times New Roman" w:hAnsi="Times New Roman" w:cs="Times New Roman"/>
          <w:sz w:val="24"/>
          <w:szCs w:val="24"/>
        </w:rPr>
      </w:pPr>
    </w:p>
    <w:p w:rsid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The estimated cost to complete the construction of the project of €2.3m (22%) will be funded</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from future development contributions and if necessary some bank borrowings.</w:t>
      </w:r>
    </w:p>
    <w:p w:rsidR="00384D2A" w:rsidRPr="0034021B" w:rsidRDefault="00384D2A" w:rsidP="0034021B">
      <w:pPr>
        <w:autoSpaceDE w:val="0"/>
        <w:autoSpaceDN w:val="0"/>
        <w:adjustRightInd w:val="0"/>
        <w:spacing w:after="0" w:line="240" w:lineRule="auto"/>
        <w:rPr>
          <w:rFonts w:ascii="Times New Roman" w:hAnsi="Times New Roman" w:cs="Times New Roman"/>
          <w:sz w:val="24"/>
          <w:szCs w:val="24"/>
        </w:rPr>
      </w:pPr>
    </w:p>
    <w:p w:rsid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Kilkenny County Council has current bank borrowings of €2.1m excluding the mortgage debt</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and the water services debt which is being transferred to Irish Water. These borrowings will be</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paid off by the end of 2016 bar €20k. This means that Kilkenny County Council has the capacity</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to borrow funds if required for the capital programme. Accordingly Kilkenny County Council has</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funds already in place for almost 80% of the estimated cost of the project and will have funding</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secured for the remainder of the scheme prior to entering into contracts or direct works for</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completion.</w:t>
      </w:r>
    </w:p>
    <w:p w:rsidR="00384D2A" w:rsidRPr="0034021B" w:rsidRDefault="00384D2A" w:rsidP="0034021B">
      <w:pPr>
        <w:autoSpaceDE w:val="0"/>
        <w:autoSpaceDN w:val="0"/>
        <w:adjustRightInd w:val="0"/>
        <w:spacing w:after="0" w:line="240" w:lineRule="auto"/>
        <w:rPr>
          <w:rFonts w:ascii="Times New Roman" w:hAnsi="Times New Roman" w:cs="Times New Roman"/>
          <w:sz w:val="24"/>
          <w:szCs w:val="24"/>
        </w:rPr>
      </w:pPr>
    </w:p>
    <w:p w:rsidR="0034021B" w:rsidRDefault="0034021B" w:rsidP="0034021B">
      <w:pPr>
        <w:autoSpaceDE w:val="0"/>
        <w:autoSpaceDN w:val="0"/>
        <w:adjustRightInd w:val="0"/>
        <w:spacing w:after="0" w:line="240" w:lineRule="auto"/>
        <w:rPr>
          <w:rFonts w:ascii="Times New Roman" w:hAnsi="Times New Roman" w:cs="Times New Roman"/>
          <w:sz w:val="24"/>
          <w:szCs w:val="24"/>
        </w:rPr>
      </w:pPr>
      <w:r w:rsidRPr="0034021B">
        <w:rPr>
          <w:rFonts w:ascii="Times New Roman" w:hAnsi="Times New Roman" w:cs="Times New Roman"/>
          <w:sz w:val="24"/>
          <w:szCs w:val="24"/>
        </w:rPr>
        <w:t>It is important to note that the cost of any additional claims that may arise as a result of the</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current bridge protests will have to be funded from the Revenue Account as these costs have</w:t>
      </w:r>
      <w:r w:rsidR="00384D2A">
        <w:rPr>
          <w:rFonts w:ascii="Times New Roman" w:hAnsi="Times New Roman" w:cs="Times New Roman"/>
          <w:sz w:val="24"/>
          <w:szCs w:val="24"/>
        </w:rPr>
        <w:t xml:space="preserve"> </w:t>
      </w:r>
      <w:r w:rsidRPr="0034021B">
        <w:rPr>
          <w:rFonts w:ascii="Times New Roman" w:hAnsi="Times New Roman" w:cs="Times New Roman"/>
          <w:sz w:val="24"/>
          <w:szCs w:val="24"/>
        </w:rPr>
        <w:t>not been budgeted for in the capital program.</w:t>
      </w:r>
    </w:p>
    <w:p w:rsidR="00384D2A" w:rsidRDefault="00384D2A" w:rsidP="0034021B">
      <w:pPr>
        <w:autoSpaceDE w:val="0"/>
        <w:autoSpaceDN w:val="0"/>
        <w:adjustRightInd w:val="0"/>
        <w:spacing w:after="0" w:line="240" w:lineRule="auto"/>
        <w:rPr>
          <w:rFonts w:ascii="Times New Roman" w:hAnsi="Times New Roman" w:cs="Times New Roman"/>
          <w:sz w:val="24"/>
          <w:szCs w:val="24"/>
        </w:rPr>
      </w:pPr>
    </w:p>
    <w:p w:rsidR="00384D2A" w:rsidRPr="00384D2A" w:rsidRDefault="00384D2A" w:rsidP="00384D2A">
      <w:pPr>
        <w:autoSpaceDE w:val="0"/>
        <w:autoSpaceDN w:val="0"/>
        <w:adjustRightInd w:val="0"/>
        <w:spacing w:after="0" w:line="240" w:lineRule="auto"/>
        <w:rPr>
          <w:rFonts w:ascii="Calibri,Bold" w:hAnsi="Calibri,Bold" w:cs="Calibri,Bold"/>
          <w:b/>
          <w:bCs/>
          <w:sz w:val="24"/>
          <w:szCs w:val="24"/>
          <w:u w:val="single"/>
        </w:rPr>
      </w:pPr>
      <w:r w:rsidRPr="00384D2A">
        <w:rPr>
          <w:rFonts w:ascii="Calibri,Bold" w:hAnsi="Calibri,Bold" w:cs="Calibri,Bold"/>
          <w:b/>
          <w:bCs/>
          <w:sz w:val="24"/>
          <w:szCs w:val="24"/>
          <w:u w:val="single"/>
        </w:rPr>
        <w:t>Appendix 1</w:t>
      </w:r>
    </w:p>
    <w:p w:rsidR="00384D2A" w:rsidRDefault="00384D2A" w:rsidP="00384D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following table provides a chronological record of all interactions between Valerie J. Keeley Ltd., Archaeological Consultants acting on behalf of Kilkenny County Council and the National Monuments Service of Department of Arts, Heritage and the </w:t>
      </w:r>
      <w:proofErr w:type="spellStart"/>
      <w:r>
        <w:rPr>
          <w:rFonts w:ascii="Calibri" w:hAnsi="Calibri" w:cs="Calibri"/>
          <w:sz w:val="24"/>
          <w:szCs w:val="24"/>
        </w:rPr>
        <w:t>Gaeltacht</w:t>
      </w:r>
      <w:proofErr w:type="spellEnd"/>
      <w:r>
        <w:rPr>
          <w:rFonts w:ascii="Calibri" w:hAnsi="Calibri" w:cs="Calibri"/>
          <w:sz w:val="24"/>
          <w:szCs w:val="24"/>
        </w:rPr>
        <w:t xml:space="preserve"> in relation to the houses on Vicar Street, Kilkenny.</w:t>
      </w:r>
    </w:p>
    <w:p w:rsidR="00384D2A" w:rsidRDefault="00384D2A" w:rsidP="00384D2A">
      <w:pPr>
        <w:autoSpaceDE w:val="0"/>
        <w:autoSpaceDN w:val="0"/>
        <w:adjustRightInd w:val="0"/>
        <w:spacing w:after="0" w:line="240" w:lineRule="auto"/>
        <w:rPr>
          <w:rFonts w:ascii="Calibri" w:hAnsi="Calibri" w:cs="Calibri"/>
          <w:sz w:val="24"/>
          <w:szCs w:val="24"/>
        </w:rPr>
      </w:pPr>
    </w:p>
    <w:tbl>
      <w:tblPr>
        <w:tblStyle w:val="TableGrid"/>
        <w:tblW w:w="9464" w:type="dxa"/>
        <w:tblLook w:val="04A0"/>
      </w:tblPr>
      <w:tblGrid>
        <w:gridCol w:w="2235"/>
        <w:gridCol w:w="7229"/>
      </w:tblGrid>
      <w:tr w:rsidR="00BB2DF2" w:rsidTr="00BB2DF2">
        <w:tc>
          <w:tcPr>
            <w:tcW w:w="2235" w:type="dxa"/>
          </w:tcPr>
          <w:p w:rsidR="00BB2DF2" w:rsidRPr="00BB2DF2" w:rsidRDefault="00BB2DF2" w:rsidP="00384D2A">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Date</w:t>
            </w:r>
          </w:p>
        </w:tc>
        <w:tc>
          <w:tcPr>
            <w:tcW w:w="7229" w:type="dxa"/>
          </w:tcPr>
          <w:p w:rsidR="00BB2DF2" w:rsidRPr="00BB2DF2" w:rsidRDefault="00BB2DF2" w:rsidP="00384D2A">
            <w:pPr>
              <w:autoSpaceDE w:val="0"/>
              <w:autoSpaceDN w:val="0"/>
              <w:adjustRightInd w:val="0"/>
              <w:spacing w:after="0" w:line="240" w:lineRule="auto"/>
              <w:rPr>
                <w:rFonts w:ascii="Calibri" w:hAnsi="Calibri" w:cs="Calibri"/>
                <w:b/>
                <w:sz w:val="24"/>
                <w:szCs w:val="24"/>
              </w:rPr>
            </w:pPr>
            <w:r w:rsidRPr="00BB2DF2">
              <w:rPr>
                <w:rFonts w:ascii="Calibri" w:hAnsi="Calibri" w:cs="Calibri"/>
                <w:b/>
                <w:sz w:val="24"/>
                <w:szCs w:val="24"/>
              </w:rPr>
              <w:t>Details</w:t>
            </w:r>
          </w:p>
        </w:tc>
      </w:tr>
      <w:tr w:rsidR="00BB2DF2" w:rsidTr="00BB2DF2">
        <w:tc>
          <w:tcPr>
            <w:tcW w:w="2235" w:type="dxa"/>
          </w:tcPr>
          <w:p w:rsidR="00BB2DF2" w:rsidRPr="00BB2DF2" w:rsidRDefault="00BB2DF2" w:rsidP="00384D2A">
            <w:pPr>
              <w:autoSpaceDE w:val="0"/>
              <w:autoSpaceDN w:val="0"/>
              <w:adjustRightInd w:val="0"/>
              <w:spacing w:after="0" w:line="240" w:lineRule="auto"/>
              <w:rPr>
                <w:rFonts w:ascii="Times New Roman" w:hAnsi="Times New Roman" w:cs="Times New Roman"/>
                <w:sz w:val="24"/>
                <w:szCs w:val="24"/>
              </w:rPr>
            </w:pPr>
            <w:r w:rsidRPr="00BB2DF2">
              <w:rPr>
                <w:rFonts w:ascii="Times New Roman" w:hAnsi="Times New Roman" w:cs="Times New Roman"/>
                <w:sz w:val="24"/>
                <w:szCs w:val="24"/>
              </w:rPr>
              <w:t>Dec 2014</w:t>
            </w:r>
          </w:p>
        </w:tc>
        <w:tc>
          <w:tcPr>
            <w:tcW w:w="7229" w:type="dxa"/>
          </w:tcPr>
          <w:p w:rsidR="00BB2DF2" w:rsidRPr="00BB2DF2" w:rsidRDefault="00BB2DF2" w:rsidP="00384D2A">
            <w:pPr>
              <w:autoSpaceDE w:val="0"/>
              <w:autoSpaceDN w:val="0"/>
              <w:adjustRightInd w:val="0"/>
              <w:spacing w:after="0" w:line="240" w:lineRule="auto"/>
              <w:rPr>
                <w:rFonts w:ascii="Times New Roman" w:hAnsi="Times New Roman" w:cs="Times New Roman"/>
                <w:sz w:val="24"/>
                <w:szCs w:val="24"/>
              </w:rPr>
            </w:pPr>
            <w:r w:rsidRPr="00BB2DF2">
              <w:rPr>
                <w:rFonts w:ascii="Times New Roman" w:hAnsi="Times New Roman" w:cs="Times New Roman"/>
                <w:sz w:val="24"/>
                <w:szCs w:val="24"/>
              </w:rPr>
              <w:t xml:space="preserve">An </w:t>
            </w:r>
            <w:proofErr w:type="spellStart"/>
            <w:r w:rsidRPr="00BB2DF2">
              <w:rPr>
                <w:rFonts w:ascii="Times New Roman" w:hAnsi="Times New Roman" w:cs="Times New Roman"/>
                <w:sz w:val="24"/>
                <w:szCs w:val="24"/>
              </w:rPr>
              <w:t>Bord</w:t>
            </w:r>
            <w:proofErr w:type="spellEnd"/>
            <w:r w:rsidRPr="00BB2DF2">
              <w:rPr>
                <w:rFonts w:ascii="Times New Roman" w:hAnsi="Times New Roman" w:cs="Times New Roman"/>
                <w:sz w:val="24"/>
                <w:szCs w:val="24"/>
              </w:rPr>
              <w:t xml:space="preserve"> </w:t>
            </w:r>
            <w:proofErr w:type="spellStart"/>
            <w:r w:rsidRPr="00BB2DF2">
              <w:rPr>
                <w:rFonts w:ascii="Times New Roman" w:hAnsi="Times New Roman" w:cs="Times New Roman"/>
                <w:sz w:val="24"/>
                <w:szCs w:val="24"/>
              </w:rPr>
              <w:t>Pleanála</w:t>
            </w:r>
            <w:proofErr w:type="spellEnd"/>
            <w:r w:rsidRPr="00BB2DF2">
              <w:rPr>
                <w:rFonts w:ascii="Times New Roman" w:hAnsi="Times New Roman" w:cs="Times New Roman"/>
                <w:sz w:val="24"/>
                <w:szCs w:val="24"/>
              </w:rPr>
              <w:t xml:space="preserve"> approves EIS for KCAS</w:t>
            </w:r>
          </w:p>
        </w:tc>
      </w:tr>
      <w:tr w:rsidR="00BB2DF2" w:rsidTr="00BB2DF2">
        <w:tc>
          <w:tcPr>
            <w:tcW w:w="2235" w:type="dxa"/>
          </w:tcPr>
          <w:p w:rsidR="00BB2DF2" w:rsidRPr="00BB2DF2" w:rsidRDefault="00BB2DF2"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 2012</w:t>
            </w:r>
          </w:p>
        </w:tc>
        <w:tc>
          <w:tcPr>
            <w:tcW w:w="7229" w:type="dxa"/>
          </w:tcPr>
          <w:p w:rsidR="00BB2DF2" w:rsidRDefault="00BB2DF2" w:rsidP="00BB2D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Archaeological Consultants (VJK) discussed appropriate archaeological</w:t>
            </w:r>
          </w:p>
          <w:p w:rsidR="00BB2DF2" w:rsidRPr="00BB2DF2" w:rsidRDefault="00BB2DF2" w:rsidP="00BB2DF2">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mitigation strategy with National Monuments Service (NMS)</w:t>
            </w:r>
          </w:p>
        </w:tc>
      </w:tr>
      <w:tr w:rsidR="00BB2DF2" w:rsidTr="00BB2DF2">
        <w:tc>
          <w:tcPr>
            <w:tcW w:w="2235" w:type="dxa"/>
          </w:tcPr>
          <w:p w:rsidR="00BB2DF2" w:rsidRDefault="00BB2DF2"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Apr-May 2012</w:t>
            </w:r>
          </w:p>
        </w:tc>
        <w:tc>
          <w:tcPr>
            <w:tcW w:w="7229" w:type="dxa"/>
          </w:tcPr>
          <w:p w:rsidR="00BB2DF2" w:rsidRDefault="00BB2DF2" w:rsidP="00BB2D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VJK submitted licence applications and method statements to NMS. Kilkenny Co </w:t>
            </w:r>
            <w:proofErr w:type="spellStart"/>
            <w:r>
              <w:rPr>
                <w:rFonts w:ascii="Calibri" w:hAnsi="Calibri" w:cs="Calibri"/>
                <w:sz w:val="24"/>
                <w:szCs w:val="24"/>
              </w:rPr>
              <w:t>Co</w:t>
            </w:r>
            <w:proofErr w:type="spellEnd"/>
            <w:r>
              <w:rPr>
                <w:rFonts w:ascii="Calibri" w:hAnsi="Calibri" w:cs="Calibri"/>
                <w:sz w:val="24"/>
                <w:szCs w:val="24"/>
              </w:rPr>
              <w:t xml:space="preserve"> submitted application for Ministerial Directions to NMS.</w:t>
            </w:r>
          </w:p>
        </w:tc>
      </w:tr>
      <w:tr w:rsidR="00BB2DF2" w:rsidTr="00BB2DF2">
        <w:tc>
          <w:tcPr>
            <w:tcW w:w="2235" w:type="dxa"/>
          </w:tcPr>
          <w:p w:rsidR="00BB2DF2" w:rsidRDefault="00BB2DF2"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2012</w:t>
            </w:r>
          </w:p>
        </w:tc>
        <w:tc>
          <w:tcPr>
            <w:tcW w:w="7229" w:type="dxa"/>
          </w:tcPr>
          <w:p w:rsidR="00BB2DF2" w:rsidRDefault="00BB2DF2" w:rsidP="00BB2D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Ministerial Directions (AO62) issued, and NMS issued excavation</w:t>
            </w:r>
          </w:p>
          <w:p w:rsidR="00BB2DF2" w:rsidRDefault="00BB2DF2" w:rsidP="00BB2D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registrations/ licences (E4432, E4434, E4435, E4436, E4437) and survey</w:t>
            </w:r>
          </w:p>
          <w:p w:rsidR="00BB2DF2" w:rsidRDefault="00BB2DF2" w:rsidP="00BB2D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registration/ licence (S0115)</w:t>
            </w:r>
          </w:p>
        </w:tc>
      </w:tr>
      <w:tr w:rsidR="00721E90" w:rsidTr="00BB2DF2">
        <w:tc>
          <w:tcPr>
            <w:tcW w:w="2235" w:type="dxa"/>
          </w:tcPr>
          <w:p w:rsidR="00721E90"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2012</w:t>
            </w:r>
          </w:p>
        </w:tc>
        <w:tc>
          <w:tcPr>
            <w:tcW w:w="7229" w:type="dxa"/>
          </w:tcPr>
          <w:p w:rsidR="00721E90"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VJK commenced archaeological test trenching at Wolfe Tone St (E4432) and Vicar St / St. </w:t>
            </w:r>
            <w:proofErr w:type="spellStart"/>
            <w:r>
              <w:rPr>
                <w:rFonts w:ascii="Calibri" w:hAnsi="Calibri" w:cs="Calibri"/>
                <w:sz w:val="24"/>
                <w:szCs w:val="24"/>
              </w:rPr>
              <w:t>Canices</w:t>
            </w:r>
            <w:proofErr w:type="spellEnd"/>
            <w:r>
              <w:rPr>
                <w:rFonts w:ascii="Calibri" w:hAnsi="Calibri" w:cs="Calibri"/>
                <w:sz w:val="24"/>
                <w:szCs w:val="24"/>
              </w:rPr>
              <w:t xml:space="preserve"> Place (E4436). These areas had been previously identified by VJK as potential archaeological sites. Previously unknown archaeology was identified at Vicar St / St. </w:t>
            </w:r>
            <w:proofErr w:type="spellStart"/>
            <w:r>
              <w:rPr>
                <w:rFonts w:ascii="Calibri" w:hAnsi="Calibri" w:cs="Calibri"/>
                <w:sz w:val="24"/>
                <w:szCs w:val="24"/>
              </w:rPr>
              <w:t>Canices</w:t>
            </w:r>
            <w:proofErr w:type="spellEnd"/>
            <w:r>
              <w:rPr>
                <w:rFonts w:ascii="Calibri" w:hAnsi="Calibri" w:cs="Calibri"/>
                <w:sz w:val="24"/>
                <w:szCs w:val="24"/>
              </w:rPr>
              <w:t xml:space="preserve"> Place junction under the existing road. No archaeology was identified at Wolfe Tone St (E4432)</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 2012</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conducts archaeological test trenching at Diageo Ltd Brewery Kilkenny (E4435). Some 18th-19th century archaeology was identified.</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Sept-Nov 2012</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Rob </w:t>
            </w:r>
            <w:proofErr w:type="spellStart"/>
            <w:r>
              <w:rPr>
                <w:rFonts w:ascii="Calibri" w:hAnsi="Calibri" w:cs="Calibri"/>
                <w:sz w:val="24"/>
                <w:szCs w:val="24"/>
              </w:rPr>
              <w:t>Goodbody</w:t>
            </w:r>
            <w:proofErr w:type="spellEnd"/>
            <w:r>
              <w:rPr>
                <w:rFonts w:ascii="Calibri" w:hAnsi="Calibri" w:cs="Calibri"/>
                <w:sz w:val="24"/>
                <w:szCs w:val="24"/>
              </w:rPr>
              <w:t xml:space="preserve"> Historic Building Consultant (RG) carries out Architectural Heritage Survey of buildings at No. 20-22 Vicar St under </w:t>
            </w:r>
            <w:r>
              <w:rPr>
                <w:rFonts w:ascii="Calibri" w:hAnsi="Calibri" w:cs="Calibri"/>
                <w:sz w:val="24"/>
                <w:szCs w:val="24"/>
              </w:rPr>
              <w:lastRenderedPageBreak/>
              <w:t xml:space="preserve">survey (S115) </w:t>
            </w:r>
            <w:proofErr w:type="spellStart"/>
            <w:r>
              <w:rPr>
                <w:rFonts w:ascii="Calibri" w:hAnsi="Calibri" w:cs="Calibri"/>
                <w:sz w:val="24"/>
                <w:szCs w:val="24"/>
              </w:rPr>
              <w:t>issuedfrom</w:t>
            </w:r>
            <w:proofErr w:type="spellEnd"/>
            <w:r>
              <w:rPr>
                <w:rFonts w:ascii="Calibri" w:hAnsi="Calibri" w:cs="Calibri"/>
                <w:sz w:val="24"/>
                <w:szCs w:val="24"/>
              </w:rPr>
              <w:t xml:space="preserve"> NMS.</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Feb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and RG conducted Measured and Drawn Survey of buildings at No. 20-22 Vicar St (S115).</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RG submits Interim report (S115) to NMS outlining findings of architectural survey carried out to date.</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 May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requested plaster to be removed from southern gable walls (inner and external) of 22 Vicar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requested information on possible famine graveyard at Wolfe Tone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June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send NMS information on possible famine graveyard at Wolfe Tone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and RG commenced removal of plaster from southern gable wall of No 22 Vicar St under Survey (S115) and archaeological licence (E4434).</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attend site works at 20-22 Vicar St and review removal of plaster from walls of 21-22 Vicar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requested that render/plaster is removed from the walls of No 21-22 Vicar St. Further instructed that test trenching was not to take place at 21-22 Vicar St prior to the submission of a report on the render/plaster removal.</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and RG commenced removal of render/plaster from walls of No 21-22 Vicar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and RG submitted Interim Survey Report on 20-22 Vicar St (S115),</w:t>
            </w:r>
          </w:p>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Preliminary Archaeological Testing Reports (E4432, E4435, </w:t>
            </w:r>
            <w:proofErr w:type="gramStart"/>
            <w:r>
              <w:rPr>
                <w:rFonts w:ascii="Calibri" w:hAnsi="Calibri" w:cs="Calibri"/>
                <w:sz w:val="24"/>
                <w:szCs w:val="24"/>
              </w:rPr>
              <w:t>E4436</w:t>
            </w:r>
            <w:proofErr w:type="gramEnd"/>
            <w:r>
              <w:rPr>
                <w:rFonts w:ascii="Calibri" w:hAnsi="Calibri" w:cs="Calibri"/>
                <w:sz w:val="24"/>
                <w:szCs w:val="24"/>
              </w:rPr>
              <w: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issue permission to proceed with test trenching at 20-22 Vicar St</w:t>
            </w:r>
          </w:p>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(E4437), and request further test trenches are conducted at 20-22 Vicar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 2013</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commenced archaeological testing at 22 Vicar St (E4437)</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submit summary report detailing archaeological testing at 20-22 Vicar St (E4437).</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NMS attended site works at 20-22 Vicar St. NMS instructed VJK to submit Interim report detailing works carried out to date, prior to completing test trench in Diageo </w:t>
            </w:r>
            <w:proofErr w:type="spellStart"/>
            <w:r>
              <w:rPr>
                <w:rFonts w:ascii="Calibri" w:hAnsi="Calibri" w:cs="Calibri"/>
                <w:sz w:val="24"/>
                <w:szCs w:val="24"/>
              </w:rPr>
              <w:t>carpark</w:t>
            </w:r>
            <w:proofErr w:type="spellEnd"/>
            <w:r>
              <w:rPr>
                <w:rFonts w:ascii="Calibri" w:hAnsi="Calibri" w:cs="Calibri"/>
                <w:sz w:val="24"/>
                <w:szCs w:val="24"/>
              </w:rPr>
              <w:t xml:space="preserve"> to south of 22 Vicar St.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April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and RG submitted Interim reports to NMS outlining findings of Building Survey (S115) and Archaeological Test Trenching (E4437) for 20-22 Vicar St to NMS for review.</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VJK commence archaeological monitoring (E4434) of ground disturbance works for bridge over River </w:t>
            </w:r>
            <w:proofErr w:type="spellStart"/>
            <w:r>
              <w:rPr>
                <w:rFonts w:ascii="Calibri" w:hAnsi="Calibri" w:cs="Calibri"/>
                <w:sz w:val="24"/>
                <w:szCs w:val="24"/>
              </w:rPr>
              <w:t>Nore</w:t>
            </w:r>
            <w:proofErr w:type="spellEnd"/>
            <w:r>
              <w:rPr>
                <w:rFonts w:ascii="Calibri" w:hAnsi="Calibri" w:cs="Calibri"/>
                <w:sz w:val="24"/>
                <w:szCs w:val="24"/>
              </w:rPr>
              <w:t>.</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July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NMS issue request to VJK for further information regarding Interim Report E4437 submitted in April 2014.</w:t>
            </w:r>
          </w:p>
        </w:tc>
      </w:tr>
      <w:tr w:rsidR="00F8680E" w:rsidTr="00BB2DF2">
        <w:tc>
          <w:tcPr>
            <w:tcW w:w="2235" w:type="dxa"/>
          </w:tcPr>
          <w:p w:rsidR="00F8680E" w:rsidRDefault="00F8680E" w:rsidP="00384D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Aug 2014</w:t>
            </w:r>
          </w:p>
        </w:tc>
        <w:tc>
          <w:tcPr>
            <w:tcW w:w="7229" w:type="dxa"/>
          </w:tcPr>
          <w:p w:rsidR="00F8680E" w:rsidRDefault="00F8680E" w:rsidP="00F8680E">
            <w:pPr>
              <w:autoSpaceDE w:val="0"/>
              <w:autoSpaceDN w:val="0"/>
              <w:adjustRightInd w:val="0"/>
              <w:spacing w:after="0" w:line="240" w:lineRule="auto"/>
              <w:rPr>
                <w:rFonts w:ascii="Calibri" w:hAnsi="Calibri" w:cs="Calibri"/>
                <w:sz w:val="24"/>
                <w:szCs w:val="24"/>
              </w:rPr>
            </w:pPr>
            <w:r>
              <w:rPr>
                <w:rFonts w:ascii="Calibri" w:hAnsi="Calibri" w:cs="Calibri"/>
                <w:sz w:val="24"/>
                <w:szCs w:val="24"/>
              </w:rPr>
              <w:t>VJK submit revised Interim Report E4437 to NMS.</w:t>
            </w:r>
          </w:p>
        </w:tc>
      </w:tr>
    </w:tbl>
    <w:p w:rsidR="00384D2A" w:rsidRDefault="00384D2A" w:rsidP="00384D2A">
      <w:pPr>
        <w:autoSpaceDE w:val="0"/>
        <w:autoSpaceDN w:val="0"/>
        <w:adjustRightInd w:val="0"/>
        <w:spacing w:after="0" w:line="240" w:lineRule="auto"/>
        <w:rPr>
          <w:rFonts w:ascii="Calibri" w:hAnsi="Calibri" w:cs="Calibri"/>
          <w:sz w:val="24"/>
          <w:szCs w:val="24"/>
        </w:rPr>
      </w:pPr>
    </w:p>
    <w:p w:rsidR="00F97890" w:rsidRDefault="00F97890">
      <w:pPr>
        <w:spacing w:after="0" w:line="240" w:lineRule="auto"/>
        <w:rPr>
          <w:rFonts w:ascii="Calibri" w:hAnsi="Calibri" w:cs="Calibri"/>
          <w:sz w:val="24"/>
          <w:szCs w:val="24"/>
        </w:rPr>
      </w:pPr>
      <w:r>
        <w:rPr>
          <w:rFonts w:ascii="Calibri" w:hAnsi="Calibri" w:cs="Calibri"/>
          <w:sz w:val="24"/>
          <w:szCs w:val="24"/>
        </w:rPr>
        <w:br w:type="page"/>
      </w:r>
    </w:p>
    <w:p w:rsidR="00F97890" w:rsidRPr="00F97890" w:rsidRDefault="00F97890" w:rsidP="00F97890">
      <w:pPr>
        <w:autoSpaceDE w:val="0"/>
        <w:autoSpaceDN w:val="0"/>
        <w:adjustRightInd w:val="0"/>
        <w:spacing w:after="0" w:line="240" w:lineRule="auto"/>
        <w:rPr>
          <w:rFonts w:ascii="Times New Roman" w:hAnsi="Times New Roman" w:cs="Times New Roman"/>
          <w:b/>
          <w:bCs/>
          <w:sz w:val="24"/>
          <w:szCs w:val="24"/>
          <w:u w:val="single"/>
        </w:rPr>
      </w:pPr>
      <w:r w:rsidRPr="00F97890">
        <w:rPr>
          <w:rFonts w:ascii="Times New Roman" w:hAnsi="Times New Roman" w:cs="Times New Roman"/>
          <w:b/>
          <w:bCs/>
          <w:sz w:val="24"/>
          <w:szCs w:val="24"/>
          <w:u w:val="single"/>
        </w:rPr>
        <w:lastRenderedPageBreak/>
        <w:t>Appendix 2</w:t>
      </w:r>
    </w:p>
    <w:p w:rsidR="00F97890" w:rsidRPr="00F97890" w:rsidRDefault="00F97890" w:rsidP="00F97890">
      <w:pPr>
        <w:autoSpaceDE w:val="0"/>
        <w:autoSpaceDN w:val="0"/>
        <w:adjustRightInd w:val="0"/>
        <w:spacing w:after="0" w:line="240" w:lineRule="auto"/>
        <w:rPr>
          <w:rFonts w:ascii="Times New Roman" w:hAnsi="Times New Roman" w:cs="Times New Roman"/>
          <w:b/>
          <w:bCs/>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b/>
          <w:bCs/>
          <w:sz w:val="24"/>
          <w:szCs w:val="24"/>
        </w:rPr>
      </w:pPr>
      <w:proofErr w:type="gramStart"/>
      <w:r w:rsidRPr="00F97890">
        <w:rPr>
          <w:rFonts w:ascii="Times New Roman" w:hAnsi="Times New Roman" w:cs="Times New Roman"/>
          <w:b/>
          <w:bCs/>
          <w:sz w:val="24"/>
          <w:szCs w:val="24"/>
        </w:rPr>
        <w:t>An</w:t>
      </w:r>
      <w:proofErr w:type="gramEnd"/>
      <w:r w:rsidRPr="00F97890">
        <w:rPr>
          <w:rFonts w:ascii="Times New Roman" w:hAnsi="Times New Roman" w:cs="Times New Roman"/>
          <w:b/>
          <w:bCs/>
          <w:sz w:val="24"/>
          <w:szCs w:val="24"/>
        </w:rPr>
        <w:t xml:space="preserve"> </w:t>
      </w:r>
      <w:proofErr w:type="spellStart"/>
      <w:r w:rsidRPr="00F97890">
        <w:rPr>
          <w:rFonts w:ascii="Times New Roman" w:hAnsi="Times New Roman" w:cs="Times New Roman"/>
          <w:b/>
          <w:bCs/>
          <w:sz w:val="24"/>
          <w:szCs w:val="24"/>
        </w:rPr>
        <w:t>Taisce</w:t>
      </w:r>
      <w:proofErr w:type="spellEnd"/>
      <w:r w:rsidRPr="00F97890">
        <w:rPr>
          <w:rFonts w:ascii="Times New Roman" w:hAnsi="Times New Roman" w:cs="Times New Roman"/>
          <w:b/>
          <w:bCs/>
          <w:sz w:val="24"/>
          <w:szCs w:val="24"/>
        </w:rPr>
        <w:t xml:space="preserve"> &amp; Kilkenny County Council announce points of agreement and points of disagreement – 13th May 2014</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 xml:space="preserve">In continuation of the professional dialogue that took place in Kilkenny last week, An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w:t>
      </w:r>
      <w:r>
        <w:rPr>
          <w:rFonts w:ascii="Times New Roman" w:hAnsi="Times New Roman" w:cs="Times New Roman"/>
          <w:sz w:val="24"/>
          <w:szCs w:val="24"/>
        </w:rPr>
        <w:t>–</w:t>
      </w:r>
      <w:r w:rsidRPr="00F97890">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F97890">
        <w:rPr>
          <w:rFonts w:ascii="Times New Roman" w:hAnsi="Times New Roman" w:cs="Times New Roman"/>
          <w:sz w:val="24"/>
          <w:szCs w:val="24"/>
        </w:rPr>
        <w:t>National Trust for Ireland, and Kilkenny County Council agreed today agreed the following points at a</w:t>
      </w:r>
      <w:r>
        <w:rPr>
          <w:rFonts w:ascii="Times New Roman" w:hAnsi="Times New Roman" w:cs="Times New Roman"/>
          <w:sz w:val="24"/>
          <w:szCs w:val="24"/>
        </w:rPr>
        <w:t xml:space="preserve"> </w:t>
      </w:r>
      <w:r w:rsidRPr="00F97890">
        <w:rPr>
          <w:rFonts w:ascii="Times New Roman" w:hAnsi="Times New Roman" w:cs="Times New Roman"/>
          <w:sz w:val="24"/>
          <w:szCs w:val="24"/>
        </w:rPr>
        <w:t>meeting:</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roofErr w:type="gramStart"/>
      <w:r w:rsidRPr="00F97890">
        <w:rPr>
          <w:rFonts w:ascii="Times New Roman" w:hAnsi="Times New Roman" w:cs="Times New Roman"/>
          <w:sz w:val="24"/>
          <w:szCs w:val="24"/>
        </w:rPr>
        <w:t>An</w:t>
      </w:r>
      <w:proofErr w:type="gramEnd"/>
      <w:r w:rsidRPr="00F97890">
        <w:rPr>
          <w:rFonts w:ascii="Times New Roman" w:hAnsi="Times New Roman" w:cs="Times New Roman"/>
          <w:sz w:val="24"/>
          <w:szCs w:val="24"/>
        </w:rPr>
        <w:t xml:space="preserve">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and Kilkenny County Council will work together on Green Schools Travel.</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roofErr w:type="gramStart"/>
      <w:r w:rsidRPr="00F97890">
        <w:rPr>
          <w:rFonts w:ascii="Times New Roman" w:hAnsi="Times New Roman" w:cs="Times New Roman"/>
          <w:sz w:val="24"/>
          <w:szCs w:val="24"/>
        </w:rPr>
        <w:t>An</w:t>
      </w:r>
      <w:proofErr w:type="gramEnd"/>
      <w:r w:rsidRPr="00F97890">
        <w:rPr>
          <w:rFonts w:ascii="Times New Roman" w:hAnsi="Times New Roman" w:cs="Times New Roman"/>
          <w:sz w:val="24"/>
          <w:szCs w:val="24"/>
        </w:rPr>
        <w:t xml:space="preserve">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and Kilkenny Co </w:t>
      </w:r>
      <w:proofErr w:type="spellStart"/>
      <w:r w:rsidRPr="00F97890">
        <w:rPr>
          <w:rFonts w:ascii="Times New Roman" w:hAnsi="Times New Roman" w:cs="Times New Roman"/>
          <w:sz w:val="24"/>
          <w:szCs w:val="24"/>
        </w:rPr>
        <w:t>Co</w:t>
      </w:r>
      <w:proofErr w:type="spellEnd"/>
      <w:r w:rsidRPr="00F97890">
        <w:rPr>
          <w:rFonts w:ascii="Times New Roman" w:hAnsi="Times New Roman" w:cs="Times New Roman"/>
          <w:sz w:val="24"/>
          <w:szCs w:val="24"/>
        </w:rPr>
        <w:t xml:space="preserve"> will work together on carbon </w:t>
      </w:r>
      <w:proofErr w:type="spellStart"/>
      <w:r w:rsidRPr="00F97890">
        <w:rPr>
          <w:rFonts w:ascii="Times New Roman" w:hAnsi="Times New Roman" w:cs="Times New Roman"/>
          <w:sz w:val="24"/>
          <w:szCs w:val="24"/>
        </w:rPr>
        <w:t>footprinting</w:t>
      </w:r>
      <w:proofErr w:type="spellEnd"/>
      <w:r w:rsidRPr="00F97890">
        <w:rPr>
          <w:rFonts w:ascii="Times New Roman" w:hAnsi="Times New Roman" w:cs="Times New Roman"/>
          <w:sz w:val="24"/>
          <w:szCs w:val="24"/>
        </w:rPr>
        <w:t xml:space="preserve"> on the Diageo site as well as</w:t>
      </w:r>
      <w:r>
        <w:rPr>
          <w:rFonts w:ascii="Times New Roman" w:hAnsi="Times New Roman" w:cs="Times New Roman"/>
          <w:sz w:val="24"/>
          <w:szCs w:val="24"/>
        </w:rPr>
        <w:t xml:space="preserve"> </w:t>
      </w:r>
      <w:r w:rsidRPr="00F97890">
        <w:rPr>
          <w:rFonts w:ascii="Times New Roman" w:hAnsi="Times New Roman" w:cs="Times New Roman"/>
          <w:sz w:val="24"/>
          <w:szCs w:val="24"/>
        </w:rPr>
        <w:t>sharing experiences on low-energy lighting.</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With regard to No. 22 Vicar St, Kilkenny, the County Council will retain the Renaissance gable wall. An independent report will be undertaken to ensure no compression can take place under any future road.  Furthermore, no services (e.g. piping, ducting) will in future years be placed into the undisturbed archaeological layers under the proposed road.</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Excavations will continue south of the gable of No. 22 Vicar St with discussions to continue in a</w:t>
      </w:r>
      <w:r>
        <w:rPr>
          <w:rFonts w:ascii="Times New Roman" w:hAnsi="Times New Roman" w:cs="Times New Roman"/>
          <w:sz w:val="24"/>
          <w:szCs w:val="24"/>
        </w:rPr>
        <w:t xml:space="preserve"> </w:t>
      </w:r>
      <w:r w:rsidRPr="00F97890">
        <w:rPr>
          <w:rFonts w:ascii="Times New Roman" w:hAnsi="Times New Roman" w:cs="Times New Roman"/>
          <w:sz w:val="24"/>
          <w:szCs w:val="24"/>
        </w:rPr>
        <w:t>colloquial approach after the dig is complete.</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 xml:space="preserve">As Kilkenny Co </w:t>
      </w:r>
      <w:proofErr w:type="spellStart"/>
      <w:r w:rsidRPr="00F97890">
        <w:rPr>
          <w:rFonts w:ascii="Times New Roman" w:hAnsi="Times New Roman" w:cs="Times New Roman"/>
          <w:sz w:val="24"/>
          <w:szCs w:val="24"/>
        </w:rPr>
        <w:t>Co</w:t>
      </w:r>
      <w:proofErr w:type="spellEnd"/>
      <w:r w:rsidRPr="00F97890">
        <w:rPr>
          <w:rFonts w:ascii="Times New Roman" w:hAnsi="Times New Roman" w:cs="Times New Roman"/>
          <w:sz w:val="24"/>
          <w:szCs w:val="24"/>
        </w:rPr>
        <w:t xml:space="preserve"> takes possession of the Diageo site, there will be more extensive excavations to</w:t>
      </w:r>
      <w:r>
        <w:rPr>
          <w:rFonts w:ascii="Times New Roman" w:hAnsi="Times New Roman" w:cs="Times New Roman"/>
          <w:sz w:val="24"/>
          <w:szCs w:val="24"/>
        </w:rPr>
        <w:t xml:space="preserve"> </w:t>
      </w:r>
      <w:r w:rsidRPr="00F97890">
        <w:rPr>
          <w:rFonts w:ascii="Times New Roman" w:hAnsi="Times New Roman" w:cs="Times New Roman"/>
          <w:sz w:val="24"/>
          <w:szCs w:val="24"/>
        </w:rPr>
        <w:t>interpret the Renaissance house at Vicar St and determine its full extent.</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Further discussions will continue regarding archaeology and a colloquial approach will also be adopted for St Francis Abbey on the Diageo site.</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 xml:space="preserve">Both An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and Kilkenny Co </w:t>
      </w:r>
      <w:proofErr w:type="spellStart"/>
      <w:r w:rsidRPr="00F97890">
        <w:rPr>
          <w:rFonts w:ascii="Times New Roman" w:hAnsi="Times New Roman" w:cs="Times New Roman"/>
          <w:sz w:val="24"/>
          <w:szCs w:val="24"/>
        </w:rPr>
        <w:t>Co</w:t>
      </w:r>
      <w:proofErr w:type="spellEnd"/>
      <w:r w:rsidRPr="00F97890">
        <w:rPr>
          <w:rFonts w:ascii="Times New Roman" w:hAnsi="Times New Roman" w:cs="Times New Roman"/>
          <w:sz w:val="24"/>
          <w:szCs w:val="24"/>
        </w:rPr>
        <w:t xml:space="preserve"> agreed that the format of the colloquium approach is a positive</w:t>
      </w:r>
      <w:r>
        <w:rPr>
          <w:rFonts w:ascii="Times New Roman" w:hAnsi="Times New Roman" w:cs="Times New Roman"/>
          <w:sz w:val="24"/>
          <w:szCs w:val="24"/>
        </w:rPr>
        <w:t xml:space="preserve"> </w:t>
      </w:r>
      <w:r w:rsidRPr="00F97890">
        <w:rPr>
          <w:rFonts w:ascii="Times New Roman" w:hAnsi="Times New Roman" w:cs="Times New Roman"/>
          <w:sz w:val="24"/>
          <w:szCs w:val="24"/>
        </w:rPr>
        <w:t>public policy instrument for policy formulation, project development and project management.</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 xml:space="preserve">Kilkenny Co </w:t>
      </w:r>
      <w:proofErr w:type="spellStart"/>
      <w:r w:rsidRPr="00F97890">
        <w:rPr>
          <w:rFonts w:ascii="Times New Roman" w:hAnsi="Times New Roman" w:cs="Times New Roman"/>
          <w:sz w:val="24"/>
          <w:szCs w:val="24"/>
        </w:rPr>
        <w:t>Co</w:t>
      </w:r>
      <w:proofErr w:type="spellEnd"/>
      <w:r w:rsidRPr="00F97890">
        <w:rPr>
          <w:rFonts w:ascii="Times New Roman" w:hAnsi="Times New Roman" w:cs="Times New Roman"/>
          <w:sz w:val="24"/>
          <w:szCs w:val="24"/>
        </w:rPr>
        <w:t xml:space="preserve"> and An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will meet again when new reports are available to continue the dialogue.</w:t>
      </w:r>
    </w:p>
    <w:p w:rsidR="00F97890" w:rsidRPr="00F97890" w:rsidRDefault="00F97890" w:rsidP="00F97890">
      <w:pPr>
        <w:autoSpaceDE w:val="0"/>
        <w:autoSpaceDN w:val="0"/>
        <w:adjustRightInd w:val="0"/>
        <w:spacing w:after="0" w:line="240" w:lineRule="auto"/>
        <w:rPr>
          <w:rFonts w:ascii="Times New Roman" w:hAnsi="Times New Roman" w:cs="Times New Roman"/>
          <w:sz w:val="24"/>
          <w:szCs w:val="24"/>
        </w:rPr>
      </w:pPr>
    </w:p>
    <w:p w:rsidR="00BB2DF2" w:rsidRDefault="00F97890" w:rsidP="00F97890">
      <w:pPr>
        <w:autoSpaceDE w:val="0"/>
        <w:autoSpaceDN w:val="0"/>
        <w:adjustRightInd w:val="0"/>
        <w:spacing w:after="0" w:line="240" w:lineRule="auto"/>
        <w:rPr>
          <w:rFonts w:ascii="Times New Roman" w:hAnsi="Times New Roman" w:cs="Times New Roman"/>
          <w:sz w:val="24"/>
          <w:szCs w:val="24"/>
        </w:rPr>
      </w:pPr>
      <w:r w:rsidRPr="00F97890">
        <w:rPr>
          <w:rFonts w:ascii="Times New Roman" w:hAnsi="Times New Roman" w:cs="Times New Roman"/>
          <w:sz w:val="24"/>
          <w:szCs w:val="24"/>
        </w:rPr>
        <w:t xml:space="preserve">Kilkenny Co </w:t>
      </w:r>
      <w:proofErr w:type="spellStart"/>
      <w:r w:rsidRPr="00F97890">
        <w:rPr>
          <w:rFonts w:ascii="Times New Roman" w:hAnsi="Times New Roman" w:cs="Times New Roman"/>
          <w:sz w:val="24"/>
          <w:szCs w:val="24"/>
        </w:rPr>
        <w:t>Co</w:t>
      </w:r>
      <w:proofErr w:type="spellEnd"/>
      <w:r w:rsidRPr="00F97890">
        <w:rPr>
          <w:rFonts w:ascii="Times New Roman" w:hAnsi="Times New Roman" w:cs="Times New Roman"/>
          <w:sz w:val="24"/>
          <w:szCs w:val="24"/>
        </w:rPr>
        <w:t xml:space="preserve"> maintains the view that the proposed bridge should be constructed. </w:t>
      </w:r>
      <w:proofErr w:type="gramStart"/>
      <w:r w:rsidRPr="00F97890">
        <w:rPr>
          <w:rFonts w:ascii="Times New Roman" w:hAnsi="Times New Roman" w:cs="Times New Roman"/>
          <w:sz w:val="24"/>
          <w:szCs w:val="24"/>
        </w:rPr>
        <w:t>An</w:t>
      </w:r>
      <w:proofErr w:type="gramEnd"/>
      <w:r w:rsidRPr="00F97890">
        <w:rPr>
          <w:rFonts w:ascii="Times New Roman" w:hAnsi="Times New Roman" w:cs="Times New Roman"/>
          <w:sz w:val="24"/>
          <w:szCs w:val="24"/>
        </w:rPr>
        <w:t xml:space="preserve"> </w:t>
      </w:r>
      <w:proofErr w:type="spellStart"/>
      <w:r w:rsidRPr="00F97890">
        <w:rPr>
          <w:rFonts w:ascii="Times New Roman" w:hAnsi="Times New Roman" w:cs="Times New Roman"/>
          <w:sz w:val="24"/>
          <w:szCs w:val="24"/>
        </w:rPr>
        <w:t>Taisce</w:t>
      </w:r>
      <w:proofErr w:type="spellEnd"/>
      <w:r w:rsidRPr="00F97890">
        <w:rPr>
          <w:rFonts w:ascii="Times New Roman" w:hAnsi="Times New Roman" w:cs="Times New Roman"/>
          <w:sz w:val="24"/>
          <w:szCs w:val="24"/>
        </w:rPr>
        <w:t xml:space="preserve"> does not agree with the proposed river crossing as it is currently planned. Both parties agreed to respect each other differences on this point.</w:t>
      </w:r>
    </w:p>
    <w:p w:rsidR="0067520A" w:rsidRDefault="0067520A" w:rsidP="00F97890">
      <w:pPr>
        <w:autoSpaceDE w:val="0"/>
        <w:autoSpaceDN w:val="0"/>
        <w:adjustRightInd w:val="0"/>
        <w:spacing w:after="0" w:line="240" w:lineRule="auto"/>
        <w:rPr>
          <w:rFonts w:ascii="Times New Roman" w:hAnsi="Times New Roman" w:cs="Times New Roman"/>
          <w:sz w:val="24"/>
          <w:szCs w:val="24"/>
        </w:rPr>
      </w:pPr>
    </w:p>
    <w:p w:rsidR="0067520A" w:rsidRDefault="0067520A" w:rsidP="00F978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Mulholland concluded by advising the Council that the additional </w:t>
      </w:r>
      <w:proofErr w:type="gramStart"/>
      <w:r>
        <w:rPr>
          <w:rFonts w:ascii="Times New Roman" w:hAnsi="Times New Roman" w:cs="Times New Roman"/>
          <w:sz w:val="24"/>
          <w:szCs w:val="24"/>
        </w:rPr>
        <w:t>costs incurred by the Contractor due to the protest is</w:t>
      </w:r>
      <w:proofErr w:type="gramEnd"/>
      <w:r>
        <w:rPr>
          <w:rFonts w:ascii="Times New Roman" w:hAnsi="Times New Roman" w:cs="Times New Roman"/>
          <w:sz w:val="24"/>
          <w:szCs w:val="24"/>
        </w:rPr>
        <w:t xml:space="preserve"> €419,000 as at 23</w:t>
      </w:r>
      <w:r w:rsidRPr="0067520A">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2014.</w:t>
      </w:r>
    </w:p>
    <w:p w:rsidR="0067520A" w:rsidRDefault="0067520A" w:rsidP="00F97890">
      <w:pPr>
        <w:autoSpaceDE w:val="0"/>
        <w:autoSpaceDN w:val="0"/>
        <w:adjustRightInd w:val="0"/>
        <w:spacing w:after="0" w:line="240" w:lineRule="auto"/>
        <w:rPr>
          <w:rFonts w:ascii="Times New Roman" w:hAnsi="Times New Roman" w:cs="Times New Roman"/>
          <w:sz w:val="24"/>
          <w:szCs w:val="24"/>
        </w:rPr>
      </w:pPr>
    </w:p>
    <w:p w:rsidR="0067520A" w:rsidRDefault="000422EB" w:rsidP="00F978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Cllr. P. Millea thanked Mr. Mulholland for his comprehensive response.  He expressed concerns at the additional cost and stated that this is unsustainable for the Local Authority.  He requested Cllr. B. Gardner to advise who her legal advisor is.</w:t>
      </w:r>
    </w:p>
    <w:p w:rsidR="000422EB" w:rsidRDefault="000422EB" w:rsidP="00F97890">
      <w:pPr>
        <w:autoSpaceDE w:val="0"/>
        <w:autoSpaceDN w:val="0"/>
        <w:adjustRightInd w:val="0"/>
        <w:spacing w:after="0" w:line="240" w:lineRule="auto"/>
        <w:rPr>
          <w:rFonts w:ascii="Times New Roman" w:hAnsi="Times New Roman" w:cs="Times New Roman"/>
          <w:sz w:val="24"/>
          <w:szCs w:val="24"/>
        </w:rPr>
      </w:pPr>
    </w:p>
    <w:p w:rsidR="00AA22EC" w:rsidRDefault="000422EB" w:rsidP="00F978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B. Gardner replied that her legal advisor wants to remain anonymous but has advised that it is a mandatory </w:t>
      </w:r>
      <w:r w:rsidR="00AA22EC">
        <w:rPr>
          <w:rFonts w:ascii="Times New Roman" w:hAnsi="Times New Roman" w:cs="Times New Roman"/>
          <w:sz w:val="24"/>
          <w:szCs w:val="24"/>
        </w:rPr>
        <w:t xml:space="preserve">requirement/obligation prior to signing a contract to advise the Members and she is still waiting on the evidence of this from the Chief Executive and also the Executive who committed the Council to expenditure.  </w:t>
      </w:r>
    </w:p>
    <w:p w:rsidR="00AA22EC" w:rsidRDefault="00AA22EC" w:rsidP="00AA22E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Mr. J. Mulholland responded that he had invited Members to contact him and only a number took up the invitation.  He stated that Section 138 does not mention “cont</w:t>
      </w:r>
      <w:r w:rsidR="009F62F6">
        <w:rPr>
          <w:rFonts w:ascii="Times New Roman" w:hAnsi="Times New Roman" w:cs="Times New Roman"/>
          <w:sz w:val="24"/>
          <w:szCs w:val="24"/>
        </w:rPr>
        <w:t>ac</w:t>
      </w:r>
      <w:r>
        <w:rPr>
          <w:rFonts w:ascii="Times New Roman" w:hAnsi="Times New Roman" w:cs="Times New Roman"/>
          <w:sz w:val="24"/>
          <w:szCs w:val="24"/>
        </w:rPr>
        <w:t>t of individual Elected Members</w:t>
      </w:r>
      <w:r w:rsidR="009F62F6">
        <w:rPr>
          <w:rFonts w:ascii="Times New Roman" w:hAnsi="Times New Roman" w:cs="Times New Roman"/>
          <w:sz w:val="24"/>
          <w:szCs w:val="24"/>
        </w:rPr>
        <w:t>”</w:t>
      </w:r>
      <w:r>
        <w:rPr>
          <w:rFonts w:ascii="Times New Roman" w:hAnsi="Times New Roman" w:cs="Times New Roman"/>
          <w:sz w:val="24"/>
          <w:szCs w:val="24"/>
        </w:rPr>
        <w:t>.  The Elected Council, as a body, have been informed that work has commenced and the Council had committed the expenditure.  Once the trees were removed prior to 1</w:t>
      </w:r>
      <w:r w:rsidRPr="00AA22EC">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2014 it was well know</w:t>
      </w:r>
      <w:r w:rsidR="009F62F6">
        <w:rPr>
          <w:rFonts w:ascii="Times New Roman" w:hAnsi="Times New Roman" w:cs="Times New Roman"/>
          <w:sz w:val="24"/>
          <w:szCs w:val="24"/>
        </w:rPr>
        <w:t>n</w:t>
      </w:r>
      <w:r>
        <w:rPr>
          <w:rFonts w:ascii="Times New Roman" w:hAnsi="Times New Roman" w:cs="Times New Roman"/>
          <w:sz w:val="24"/>
          <w:szCs w:val="24"/>
        </w:rPr>
        <w:t xml:space="preserve"> that the project was proceeding.  In relation to expenditure, the project has been included in the Capital Budget and Road Works Programme for 2014.</w:t>
      </w:r>
    </w:p>
    <w:p w:rsidR="00AA22EC" w:rsidRDefault="00AA22EC" w:rsidP="00AA22EC">
      <w:pPr>
        <w:spacing w:after="0" w:line="240" w:lineRule="auto"/>
        <w:rPr>
          <w:rFonts w:ascii="Times New Roman" w:hAnsi="Times New Roman" w:cs="Times New Roman"/>
          <w:sz w:val="24"/>
          <w:szCs w:val="24"/>
        </w:rPr>
      </w:pPr>
    </w:p>
    <w:p w:rsidR="00AA22EC" w:rsidRDefault="00AA22EC" w:rsidP="00AA22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B. Gardner responded that it is not good enough to say the documents are </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xml:space="preserve"> the obligation is on the Executive to let the Councillors know before works commence and how the tax payers</w:t>
      </w:r>
      <w:r w:rsidR="009F62F6">
        <w:rPr>
          <w:rFonts w:ascii="Times New Roman" w:hAnsi="Times New Roman" w:cs="Times New Roman"/>
          <w:sz w:val="24"/>
          <w:szCs w:val="24"/>
        </w:rPr>
        <w:t>’</w:t>
      </w:r>
      <w:r>
        <w:rPr>
          <w:rFonts w:ascii="Times New Roman" w:hAnsi="Times New Roman" w:cs="Times New Roman"/>
          <w:sz w:val="24"/>
          <w:szCs w:val="24"/>
        </w:rPr>
        <w:t xml:space="preserve"> money is being spent.</w:t>
      </w:r>
    </w:p>
    <w:p w:rsidR="00AA22EC" w:rsidRDefault="00AA22EC" w:rsidP="00AA22EC">
      <w:pPr>
        <w:spacing w:after="0" w:line="240" w:lineRule="auto"/>
        <w:rPr>
          <w:rFonts w:ascii="Times New Roman" w:hAnsi="Times New Roman" w:cs="Times New Roman"/>
          <w:sz w:val="24"/>
          <w:szCs w:val="24"/>
        </w:rPr>
      </w:pPr>
    </w:p>
    <w:p w:rsidR="009F62F6" w:rsidRDefault="00AA22EC" w:rsidP="00AA22EC">
      <w:pPr>
        <w:spacing w:after="0" w:line="240" w:lineRule="auto"/>
        <w:rPr>
          <w:rFonts w:ascii="Times New Roman" w:hAnsi="Times New Roman" w:cs="Times New Roman"/>
          <w:sz w:val="24"/>
          <w:szCs w:val="24"/>
        </w:rPr>
      </w:pPr>
      <w:r>
        <w:rPr>
          <w:rFonts w:ascii="Times New Roman" w:hAnsi="Times New Roman" w:cs="Times New Roman"/>
          <w:sz w:val="24"/>
          <w:szCs w:val="24"/>
        </w:rPr>
        <w:t>Cllr. M.H. Cavanagh stated that the work of the Council does not stop on the day of an Election.  Decisions are made by former Councils which are implemented by newly Elected Members</w:t>
      </w:r>
      <w:r w:rsidR="009F62F6">
        <w:rPr>
          <w:rFonts w:ascii="Times New Roman" w:hAnsi="Times New Roman" w:cs="Times New Roman"/>
          <w:sz w:val="24"/>
          <w:szCs w:val="24"/>
        </w:rPr>
        <w:t>.  The decision on the Inner Relief Road has been made since the 1980s.  She asked for clarification on the following:</w:t>
      </w:r>
    </w:p>
    <w:p w:rsidR="009F62F6" w:rsidRDefault="009F62F6" w:rsidP="00AA22EC">
      <w:pPr>
        <w:spacing w:after="0" w:line="240" w:lineRule="auto"/>
        <w:rPr>
          <w:rFonts w:ascii="Times New Roman" w:hAnsi="Times New Roman" w:cs="Times New Roman"/>
          <w:sz w:val="24"/>
          <w:szCs w:val="24"/>
        </w:rPr>
      </w:pPr>
    </w:p>
    <w:p w:rsidR="00AA22EC" w:rsidRDefault="009F62F6" w:rsidP="009F62F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Project included in the Road Work Scheme since 2007, has any Councillor objected to the project being included?</w:t>
      </w:r>
    </w:p>
    <w:p w:rsidR="009F62F6" w:rsidRDefault="009F62F6" w:rsidP="009F62F6">
      <w:pPr>
        <w:pStyle w:val="ListParagraph"/>
        <w:numPr>
          <w:ilvl w:val="0"/>
          <w:numId w:val="3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 there any objections</w:t>
      </w:r>
      <w:proofErr w:type="gramEnd"/>
      <w:r>
        <w:rPr>
          <w:rFonts w:ascii="Times New Roman" w:hAnsi="Times New Roman" w:cs="Times New Roman"/>
          <w:sz w:val="24"/>
          <w:szCs w:val="24"/>
        </w:rPr>
        <w:t xml:space="preserve"> by any Councillor to the inclusion of the project in the Development Plan for 2014-2020?</w:t>
      </w:r>
    </w:p>
    <w:p w:rsidR="009F62F6" w:rsidRDefault="009F62F6" w:rsidP="009F62F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Was the Development Plan for 2014-2020 available to the public at all times?</w:t>
      </w:r>
    </w:p>
    <w:p w:rsidR="009F62F6" w:rsidRDefault="009F62F6" w:rsidP="009F62F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How will the additional cost of €419,000 be funded – will services be affected?</w:t>
      </w:r>
    </w:p>
    <w:p w:rsidR="009F62F6" w:rsidRDefault="009F62F6" w:rsidP="009F62F6">
      <w:pPr>
        <w:spacing w:after="0" w:line="240" w:lineRule="auto"/>
        <w:rPr>
          <w:rFonts w:ascii="Times New Roman" w:hAnsi="Times New Roman" w:cs="Times New Roman"/>
          <w:sz w:val="24"/>
          <w:szCs w:val="24"/>
        </w:rPr>
      </w:pPr>
    </w:p>
    <w:p w:rsidR="009F62F6" w:rsidRDefault="009F62F6"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Mr. J. Mulholland responded that he was extremely concerned with the costs incurred which are outside the control of the Council or the Contractor.  This will have to be addressed through the Revenue Account.  The Road Works Scheme contained provisions for this project.</w:t>
      </w:r>
    </w:p>
    <w:p w:rsidR="009F62F6" w:rsidRDefault="009F62F6" w:rsidP="009F62F6">
      <w:pPr>
        <w:spacing w:after="0" w:line="240" w:lineRule="auto"/>
        <w:rPr>
          <w:rFonts w:ascii="Times New Roman" w:hAnsi="Times New Roman" w:cs="Times New Roman"/>
          <w:sz w:val="24"/>
          <w:szCs w:val="24"/>
        </w:rPr>
      </w:pPr>
    </w:p>
    <w:p w:rsidR="009F62F6" w:rsidRDefault="009F62F6"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Mr. J. McCorma</w:t>
      </w:r>
      <w:r w:rsidR="00052DC2">
        <w:rPr>
          <w:rFonts w:ascii="Times New Roman" w:hAnsi="Times New Roman" w:cs="Times New Roman"/>
          <w:sz w:val="24"/>
          <w:szCs w:val="24"/>
        </w:rPr>
        <w:t>ck advised that the Development Plan had been on public display twice as required in the legislation.  There were public consultations.  The public had a right to make submissions.  The Plan was adopted by both Local Authorities in April and May 2014.</w:t>
      </w:r>
    </w:p>
    <w:p w:rsidR="00052DC2" w:rsidRDefault="00052DC2" w:rsidP="009F62F6">
      <w:pPr>
        <w:spacing w:after="0" w:line="240" w:lineRule="auto"/>
        <w:rPr>
          <w:rFonts w:ascii="Times New Roman" w:hAnsi="Times New Roman" w:cs="Times New Roman"/>
          <w:sz w:val="24"/>
          <w:szCs w:val="24"/>
        </w:rPr>
      </w:pPr>
    </w:p>
    <w:p w:rsidR="00052DC2" w:rsidRDefault="00052DC2"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M. Doran advised that the </w:t>
      </w:r>
      <w:proofErr w:type="spellStart"/>
      <w:r>
        <w:rPr>
          <w:rFonts w:ascii="Times New Roman" w:hAnsi="Times New Roman" w:cs="Times New Roman"/>
          <w:sz w:val="24"/>
          <w:szCs w:val="24"/>
        </w:rPr>
        <w:t>Fianna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Fáil</w:t>
      </w:r>
      <w:proofErr w:type="spellEnd"/>
      <w:r>
        <w:rPr>
          <w:rFonts w:ascii="Times New Roman" w:hAnsi="Times New Roman" w:cs="Times New Roman"/>
          <w:sz w:val="24"/>
          <w:szCs w:val="24"/>
        </w:rPr>
        <w:t xml:space="preserve"> Committees were aware that the project was proceeding.</w:t>
      </w:r>
    </w:p>
    <w:p w:rsidR="00052DC2" w:rsidRDefault="00052DC2" w:rsidP="009F62F6">
      <w:pPr>
        <w:spacing w:after="0" w:line="240" w:lineRule="auto"/>
        <w:rPr>
          <w:rFonts w:ascii="Times New Roman" w:hAnsi="Times New Roman" w:cs="Times New Roman"/>
          <w:sz w:val="24"/>
          <w:szCs w:val="24"/>
        </w:rPr>
      </w:pPr>
    </w:p>
    <w:p w:rsidR="00D9024D" w:rsidRDefault="00052DC2"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Cllr. M. Noonan stated that the Development Plan is a broad policy document and</w:t>
      </w:r>
      <w:r w:rsidR="00D9024D">
        <w:rPr>
          <w:rFonts w:ascii="Times New Roman" w:hAnsi="Times New Roman" w:cs="Times New Roman"/>
          <w:sz w:val="24"/>
          <w:szCs w:val="24"/>
        </w:rPr>
        <w:t xml:space="preserve"> that one cannot single out a single item for objection.  The Road Works Scheme is similar.  These documents contain positive developments for the County.  He also raised concerns of the residents in Wolfe Tone Street with additional traffic and connection of the bridge at Wolfe Tone Street.  </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advised that a commitment has been given to prepare a traffic management plan for the City particularly for H.G.V.s.</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Mr. J. Mulholland responded that more information will be given to the residents in Wolfe Tone Street.  The Central Access Scheme is included in the Development Plan for completion during the lifetime of the Plan and the Objective is very specific.</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Cllr. K. Funchion asked for a detailed breakdown of the €419,000, clarify it the lands subject to C.P.O. have been acquired and is there funding available to complete the Project.  She stated that she had a Motion before the Borough Council to complete the Northern Ring Road before the Central Access Scheme.</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 Mulholland advised that the Notices to </w:t>
      </w:r>
      <w:proofErr w:type="gramStart"/>
      <w:r>
        <w:rPr>
          <w:rFonts w:ascii="Times New Roman" w:hAnsi="Times New Roman" w:cs="Times New Roman"/>
          <w:sz w:val="24"/>
          <w:szCs w:val="24"/>
        </w:rPr>
        <w:t>Treat</w:t>
      </w:r>
      <w:proofErr w:type="gramEnd"/>
      <w:r>
        <w:rPr>
          <w:rFonts w:ascii="Times New Roman" w:hAnsi="Times New Roman" w:cs="Times New Roman"/>
          <w:sz w:val="24"/>
          <w:szCs w:val="24"/>
        </w:rPr>
        <w:t xml:space="preserve"> under the C.P.O. were served in 2012 and Kilkenny County Council currently </w:t>
      </w:r>
      <w:r w:rsidR="00640119">
        <w:rPr>
          <w:rFonts w:ascii="Times New Roman" w:hAnsi="Times New Roman" w:cs="Times New Roman"/>
          <w:sz w:val="24"/>
          <w:szCs w:val="24"/>
        </w:rPr>
        <w:t>has possession of</w:t>
      </w:r>
      <w:r>
        <w:rPr>
          <w:rFonts w:ascii="Times New Roman" w:hAnsi="Times New Roman" w:cs="Times New Roman"/>
          <w:sz w:val="24"/>
          <w:szCs w:val="24"/>
        </w:rPr>
        <w:t xml:space="preserve"> all the land required for the project from Vicar Street to the </w:t>
      </w:r>
      <w:proofErr w:type="spellStart"/>
      <w:r>
        <w:rPr>
          <w:rFonts w:ascii="Times New Roman" w:hAnsi="Times New Roman" w:cs="Times New Roman"/>
          <w:sz w:val="24"/>
          <w:szCs w:val="24"/>
        </w:rPr>
        <w:t>Castlecomer</w:t>
      </w:r>
      <w:proofErr w:type="spellEnd"/>
      <w:r>
        <w:rPr>
          <w:rFonts w:ascii="Times New Roman" w:hAnsi="Times New Roman" w:cs="Times New Roman"/>
          <w:sz w:val="24"/>
          <w:szCs w:val="24"/>
        </w:rPr>
        <w:t xml:space="preserve"> Road.  Agreement has to be reached on the actual compensation.</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Project is being funded through Development Levies from the County Council and Borough Council.  He re-stated that he has concerns re the escalating costs due to the protests.</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road between Wolfe Tone Street and the </w:t>
      </w:r>
      <w:proofErr w:type="spellStart"/>
      <w:r>
        <w:rPr>
          <w:rFonts w:ascii="Times New Roman" w:hAnsi="Times New Roman" w:cs="Times New Roman"/>
          <w:sz w:val="24"/>
          <w:szCs w:val="24"/>
        </w:rPr>
        <w:t>Castlecomer</w:t>
      </w:r>
      <w:proofErr w:type="spellEnd"/>
      <w:r>
        <w:rPr>
          <w:rFonts w:ascii="Times New Roman" w:hAnsi="Times New Roman" w:cs="Times New Roman"/>
          <w:sz w:val="24"/>
          <w:szCs w:val="24"/>
        </w:rPr>
        <w:t xml:space="preserve"> Road is estimated to cost €2.3m and will be funded through Development Levies and Borrowings and constructed during 2015.</w:t>
      </w:r>
    </w:p>
    <w:p w:rsidR="00D9024D" w:rsidRDefault="00D9024D" w:rsidP="009F62F6">
      <w:pPr>
        <w:spacing w:after="0" w:line="240" w:lineRule="auto"/>
        <w:rPr>
          <w:rFonts w:ascii="Times New Roman" w:hAnsi="Times New Roman" w:cs="Times New Roman"/>
          <w:sz w:val="24"/>
          <w:szCs w:val="24"/>
        </w:rPr>
      </w:pPr>
    </w:p>
    <w:p w:rsidR="00D9024D" w:rsidRDefault="00D9024D"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It is an advantage for Kilkenny to get the Scheme completed now as the cost of construction has come down since estimates were assessed when the E.I.S. were being completed.</w:t>
      </w:r>
    </w:p>
    <w:p w:rsidR="00D9024D" w:rsidRDefault="00D9024D" w:rsidP="009F62F6">
      <w:pPr>
        <w:spacing w:after="0" w:line="240" w:lineRule="auto"/>
        <w:rPr>
          <w:rFonts w:ascii="Times New Roman" w:hAnsi="Times New Roman" w:cs="Times New Roman"/>
          <w:sz w:val="24"/>
          <w:szCs w:val="24"/>
        </w:rPr>
      </w:pPr>
    </w:p>
    <w:p w:rsidR="00640119" w:rsidRDefault="00640119"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Owing to inadequate levels of exchequer funding t</w:t>
      </w:r>
      <w:r w:rsidR="00D9024D">
        <w:rPr>
          <w:rFonts w:ascii="Times New Roman" w:hAnsi="Times New Roman" w:cs="Times New Roman"/>
          <w:sz w:val="24"/>
          <w:szCs w:val="24"/>
        </w:rPr>
        <w:t>he Department of Transport will be prioritising Road Maintenance and Smarter Travel projects</w:t>
      </w:r>
      <w:r>
        <w:rPr>
          <w:rFonts w:ascii="Times New Roman" w:hAnsi="Times New Roman" w:cs="Times New Roman"/>
          <w:sz w:val="24"/>
          <w:szCs w:val="24"/>
        </w:rPr>
        <w:t xml:space="preserve"> in the period ahead</w:t>
      </w:r>
      <w:r w:rsidR="00D9024D">
        <w:rPr>
          <w:rFonts w:ascii="Times New Roman" w:hAnsi="Times New Roman" w:cs="Times New Roman"/>
          <w:sz w:val="24"/>
          <w:szCs w:val="24"/>
        </w:rPr>
        <w:t xml:space="preserve">.  Kilkenny County Council has already received grants totalling €800,000 over the years for Strategic </w:t>
      </w:r>
      <w:r w:rsidR="003C1068">
        <w:rPr>
          <w:rFonts w:ascii="Times New Roman" w:hAnsi="Times New Roman" w:cs="Times New Roman"/>
          <w:sz w:val="24"/>
          <w:szCs w:val="24"/>
        </w:rPr>
        <w:t>Non National Roads from the Department</w:t>
      </w:r>
      <w:r>
        <w:rPr>
          <w:rFonts w:ascii="Times New Roman" w:hAnsi="Times New Roman" w:cs="Times New Roman"/>
          <w:sz w:val="24"/>
          <w:szCs w:val="24"/>
        </w:rPr>
        <w:t xml:space="preserve"> in relation to this scheme</w:t>
      </w:r>
      <w:r w:rsidR="003C1068">
        <w:rPr>
          <w:rFonts w:ascii="Times New Roman" w:hAnsi="Times New Roman" w:cs="Times New Roman"/>
          <w:sz w:val="24"/>
          <w:szCs w:val="24"/>
        </w:rPr>
        <w:t xml:space="preserve">.  </w:t>
      </w:r>
    </w:p>
    <w:p w:rsidR="003C1068" w:rsidRDefault="003C1068" w:rsidP="009F62F6">
      <w:pPr>
        <w:spacing w:after="0" w:line="240" w:lineRule="auto"/>
        <w:rPr>
          <w:rFonts w:ascii="Times New Roman" w:hAnsi="Times New Roman" w:cs="Times New Roman"/>
          <w:sz w:val="24"/>
          <w:szCs w:val="24"/>
        </w:rPr>
      </w:pPr>
      <w:r>
        <w:rPr>
          <w:rFonts w:ascii="Times New Roman" w:hAnsi="Times New Roman" w:cs="Times New Roman"/>
          <w:sz w:val="24"/>
          <w:szCs w:val="24"/>
        </w:rPr>
        <w:t>There will be environmental enhancement works carried out in Wolfe Tone Street outside of the Central Access Scheme work.</w:t>
      </w:r>
    </w:p>
    <w:p w:rsidR="003C1068" w:rsidRDefault="003C1068" w:rsidP="009F62F6">
      <w:pPr>
        <w:spacing w:after="0" w:line="240" w:lineRule="auto"/>
        <w:rPr>
          <w:rFonts w:ascii="Times New Roman" w:hAnsi="Times New Roman" w:cs="Times New Roman"/>
          <w:sz w:val="24"/>
          <w:szCs w:val="24"/>
        </w:rPr>
      </w:pPr>
    </w:p>
    <w:p w:rsidR="003C1068" w:rsidRDefault="003C1068" w:rsidP="009F62F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Cllr. T. </w:t>
      </w:r>
      <w:proofErr w:type="spellStart"/>
      <w:r>
        <w:rPr>
          <w:rFonts w:ascii="Times New Roman" w:hAnsi="Times New Roman" w:cs="Times New Roman"/>
          <w:sz w:val="24"/>
          <w:szCs w:val="24"/>
        </w:rPr>
        <w:t>Breachnach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Stated that he met residents in Wolfe Tone Street as far back as 2004 when Wolfe Tone Street was included in the route for the Central Access Scheme.  He asked for clarification on the following:</w:t>
      </w:r>
    </w:p>
    <w:p w:rsidR="003C1068" w:rsidRDefault="003C1068" w:rsidP="009F62F6">
      <w:pPr>
        <w:spacing w:after="0" w:line="240" w:lineRule="auto"/>
        <w:rPr>
          <w:rFonts w:ascii="Times New Roman" w:hAnsi="Times New Roman" w:cs="Times New Roman"/>
          <w:sz w:val="24"/>
          <w:szCs w:val="24"/>
        </w:rPr>
      </w:pPr>
    </w:p>
    <w:p w:rsidR="00052DC2" w:rsidRDefault="003C1068" w:rsidP="003C106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What conditions did the Council have to comply with before signing the Contract?</w:t>
      </w:r>
    </w:p>
    <w:p w:rsidR="003C1068" w:rsidRDefault="003C1068" w:rsidP="003C106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Clarify Letter of Intent and Letter of Acceptance.</w:t>
      </w:r>
    </w:p>
    <w:p w:rsidR="003C1068" w:rsidRDefault="003C1068" w:rsidP="003C106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Consents in place for Contractor for the contract to be signed.</w:t>
      </w:r>
    </w:p>
    <w:p w:rsidR="003C1068" w:rsidRDefault="003C1068" w:rsidP="003C106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Will there be full public consultation in relation to the Diageo Site, urban street through the site and the Riverside Gardens.</w:t>
      </w:r>
    </w:p>
    <w:p w:rsidR="003C1068" w:rsidRDefault="003C1068" w:rsidP="003C1068">
      <w:pPr>
        <w:spacing w:after="0" w:line="240" w:lineRule="auto"/>
        <w:rPr>
          <w:rFonts w:ascii="Times New Roman" w:hAnsi="Times New Roman" w:cs="Times New Roman"/>
          <w:sz w:val="24"/>
          <w:szCs w:val="24"/>
        </w:rPr>
      </w:pPr>
    </w:p>
    <w:p w:rsidR="003C1068" w:rsidRDefault="003C1068"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 Walton responded and advised that the Form of Contract is similar to all contracts which is governed by National Legislation and Guidelines issued by Department of Finance.  There was a pre-qualification process in November 2013 following advertising on the E-Tenders website.  A number of Contractors were identified in January 2014 and invited to tender for the project.  Following tender assessment, John Craddock was the preferred bidder.  Kilkenny County Council issued a Letter of Intent in April 2014 requesting a number of documents to be sent to Kilkenny County Council.  Letters to the unsuccessful </w:t>
      </w:r>
      <w:proofErr w:type="spellStart"/>
      <w:r>
        <w:rPr>
          <w:rFonts w:ascii="Times New Roman" w:hAnsi="Times New Roman" w:cs="Times New Roman"/>
          <w:sz w:val="24"/>
          <w:szCs w:val="24"/>
        </w:rPr>
        <w:t>tenderers</w:t>
      </w:r>
      <w:proofErr w:type="spellEnd"/>
      <w:r>
        <w:rPr>
          <w:rFonts w:ascii="Times New Roman" w:hAnsi="Times New Roman" w:cs="Times New Roman"/>
          <w:sz w:val="24"/>
          <w:szCs w:val="24"/>
        </w:rPr>
        <w:t xml:space="preserve"> were also issue</w:t>
      </w:r>
      <w:r w:rsidR="00344F94">
        <w:rPr>
          <w:rFonts w:ascii="Times New Roman" w:hAnsi="Times New Roman" w:cs="Times New Roman"/>
          <w:sz w:val="24"/>
          <w:szCs w:val="24"/>
        </w:rPr>
        <w:t>d</w:t>
      </w:r>
      <w:r>
        <w:rPr>
          <w:rFonts w:ascii="Times New Roman" w:hAnsi="Times New Roman" w:cs="Times New Roman"/>
          <w:sz w:val="24"/>
          <w:szCs w:val="24"/>
        </w:rPr>
        <w:t xml:space="preserve"> and they had </w:t>
      </w:r>
      <w:r w:rsidR="00344F94">
        <w:rPr>
          <w:rFonts w:ascii="Times New Roman" w:hAnsi="Times New Roman" w:cs="Times New Roman"/>
          <w:sz w:val="24"/>
          <w:szCs w:val="24"/>
        </w:rPr>
        <w:t xml:space="preserve">a </w:t>
      </w:r>
      <w:r>
        <w:rPr>
          <w:rFonts w:ascii="Times New Roman" w:hAnsi="Times New Roman" w:cs="Times New Roman"/>
          <w:sz w:val="24"/>
          <w:szCs w:val="24"/>
        </w:rPr>
        <w:t xml:space="preserve">fourteen day </w:t>
      </w:r>
      <w:r w:rsidR="00344F94">
        <w:rPr>
          <w:rFonts w:ascii="Times New Roman" w:hAnsi="Times New Roman" w:cs="Times New Roman"/>
          <w:sz w:val="24"/>
          <w:szCs w:val="24"/>
        </w:rPr>
        <w:t>period to appeal.</w:t>
      </w:r>
    </w:p>
    <w:p w:rsidR="00344F94" w:rsidRDefault="00344F94" w:rsidP="003C1068">
      <w:pPr>
        <w:spacing w:after="0" w:line="240" w:lineRule="auto"/>
        <w:rPr>
          <w:rFonts w:ascii="Times New Roman" w:hAnsi="Times New Roman" w:cs="Times New Roman"/>
          <w:sz w:val="24"/>
          <w:szCs w:val="24"/>
        </w:rPr>
      </w:pPr>
    </w:p>
    <w:p w:rsidR="00344F94" w:rsidRDefault="00344F94"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In the interim period relevant documentation and information on Health and Safety, Employment Legislation, Insurances were exchanged.  Letter of Acceptance was issued on 10</w:t>
      </w:r>
      <w:r w:rsidRPr="00344F94">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 which binds the Contract in the sum of €4.138m.</w:t>
      </w:r>
    </w:p>
    <w:p w:rsidR="00344F94" w:rsidRDefault="00344F94" w:rsidP="003C1068">
      <w:pPr>
        <w:spacing w:after="0" w:line="240" w:lineRule="auto"/>
        <w:rPr>
          <w:rFonts w:ascii="Times New Roman" w:hAnsi="Times New Roman" w:cs="Times New Roman"/>
          <w:sz w:val="24"/>
          <w:szCs w:val="24"/>
        </w:rPr>
      </w:pPr>
    </w:p>
    <w:p w:rsidR="00344F94" w:rsidRDefault="00344F94"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J. Mulholland advised that the development of the Diageo Site is of critical importance for Kilkenny for the next 50 years.  There </w:t>
      </w:r>
      <w:r w:rsidR="00640119">
        <w:rPr>
          <w:rFonts w:ascii="Times New Roman" w:hAnsi="Times New Roman" w:cs="Times New Roman"/>
          <w:sz w:val="24"/>
          <w:szCs w:val="24"/>
        </w:rPr>
        <w:t>are</w:t>
      </w:r>
      <w:r>
        <w:rPr>
          <w:rFonts w:ascii="Times New Roman" w:hAnsi="Times New Roman" w:cs="Times New Roman"/>
          <w:sz w:val="24"/>
          <w:szCs w:val="24"/>
        </w:rPr>
        <w:t xml:space="preserve"> preliminary visions for it and these will be presented to the Members and will be subject to </w:t>
      </w:r>
      <w:r w:rsidR="00640119">
        <w:rPr>
          <w:rFonts w:ascii="Times New Roman" w:hAnsi="Times New Roman" w:cs="Times New Roman"/>
          <w:sz w:val="24"/>
          <w:szCs w:val="24"/>
        </w:rPr>
        <w:t xml:space="preserve">further </w:t>
      </w:r>
      <w:r>
        <w:rPr>
          <w:rFonts w:ascii="Times New Roman" w:hAnsi="Times New Roman" w:cs="Times New Roman"/>
          <w:sz w:val="24"/>
          <w:szCs w:val="24"/>
        </w:rPr>
        <w:t xml:space="preserve">public consultations.  The site contains National Monuments and options for Riverside Gardens.  There will be a scale model prepared for viewing.  </w:t>
      </w:r>
    </w:p>
    <w:p w:rsidR="00640119" w:rsidRDefault="00640119" w:rsidP="003C1068">
      <w:pPr>
        <w:spacing w:after="0" w:line="240" w:lineRule="auto"/>
        <w:rPr>
          <w:rFonts w:ascii="Times New Roman" w:hAnsi="Times New Roman" w:cs="Times New Roman"/>
          <w:sz w:val="24"/>
          <w:szCs w:val="24"/>
        </w:rPr>
      </w:pPr>
    </w:p>
    <w:p w:rsidR="00344F94" w:rsidRDefault="00344F94"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w:t>
      </w:r>
      <w:r w:rsidR="00640119">
        <w:rPr>
          <w:rFonts w:ascii="Times New Roman" w:hAnsi="Times New Roman" w:cs="Times New Roman"/>
          <w:sz w:val="24"/>
          <w:szCs w:val="24"/>
        </w:rPr>
        <w:t xml:space="preserve">strong </w:t>
      </w:r>
      <w:r>
        <w:rPr>
          <w:rFonts w:ascii="Times New Roman" w:hAnsi="Times New Roman" w:cs="Times New Roman"/>
          <w:sz w:val="24"/>
          <w:szCs w:val="24"/>
        </w:rPr>
        <w:t>commercial</w:t>
      </w:r>
      <w:r w:rsidR="00640119">
        <w:rPr>
          <w:rFonts w:ascii="Times New Roman" w:hAnsi="Times New Roman" w:cs="Times New Roman"/>
          <w:sz w:val="24"/>
          <w:szCs w:val="24"/>
        </w:rPr>
        <w:t xml:space="preserve"> and </w:t>
      </w:r>
      <w:proofErr w:type="gramStart"/>
      <w:r w:rsidR="00640119">
        <w:rPr>
          <w:rFonts w:ascii="Times New Roman" w:hAnsi="Times New Roman" w:cs="Times New Roman"/>
          <w:sz w:val="24"/>
          <w:szCs w:val="24"/>
        </w:rPr>
        <w:t xml:space="preserve">investment </w:t>
      </w:r>
      <w:r>
        <w:rPr>
          <w:rFonts w:ascii="Times New Roman" w:hAnsi="Times New Roman" w:cs="Times New Roman"/>
          <w:sz w:val="24"/>
          <w:szCs w:val="24"/>
        </w:rPr>
        <w:t xml:space="preserve"> interest</w:t>
      </w:r>
      <w:proofErr w:type="gramEnd"/>
      <w:r>
        <w:rPr>
          <w:rFonts w:ascii="Times New Roman" w:hAnsi="Times New Roman" w:cs="Times New Roman"/>
          <w:sz w:val="24"/>
          <w:szCs w:val="24"/>
        </w:rPr>
        <w:t xml:space="preserve"> in the site.  Refurbishment of the Mayfair and </w:t>
      </w:r>
      <w:proofErr w:type="spellStart"/>
      <w:r>
        <w:rPr>
          <w:rFonts w:ascii="Times New Roman" w:hAnsi="Times New Roman" w:cs="Times New Roman"/>
          <w:sz w:val="24"/>
          <w:szCs w:val="24"/>
        </w:rPr>
        <w:t>Brewhouse</w:t>
      </w:r>
      <w:proofErr w:type="spellEnd"/>
      <w:r>
        <w:rPr>
          <w:rFonts w:ascii="Times New Roman" w:hAnsi="Times New Roman" w:cs="Times New Roman"/>
          <w:sz w:val="24"/>
          <w:szCs w:val="24"/>
        </w:rPr>
        <w:t xml:space="preserve"> will be subject to Part 8 process and public consultation this year.</w:t>
      </w:r>
    </w:p>
    <w:p w:rsidR="00344F94" w:rsidRDefault="00344F94" w:rsidP="003C1068">
      <w:pPr>
        <w:spacing w:after="0" w:line="240" w:lineRule="auto"/>
        <w:rPr>
          <w:rFonts w:ascii="Times New Roman" w:hAnsi="Times New Roman" w:cs="Times New Roman"/>
          <w:sz w:val="24"/>
          <w:szCs w:val="24"/>
        </w:rPr>
      </w:pPr>
    </w:p>
    <w:p w:rsidR="00DE2F39" w:rsidRDefault="00344F94"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M. Shortall requested details on the €419,000 and asked for clarification if this money will have to come from the Revenue Account and will there be any possible remedial action before the end of the year on budgets.</w:t>
      </w:r>
    </w:p>
    <w:p w:rsidR="00DE2F39" w:rsidRDefault="00DE2F39" w:rsidP="003C1068">
      <w:pPr>
        <w:spacing w:after="0" w:line="240" w:lineRule="auto"/>
        <w:rPr>
          <w:rFonts w:ascii="Times New Roman" w:hAnsi="Times New Roman" w:cs="Times New Roman"/>
          <w:sz w:val="24"/>
          <w:szCs w:val="24"/>
        </w:rPr>
      </w:pPr>
    </w:p>
    <w:p w:rsidR="00DE2F39" w:rsidRDefault="00DE2F39"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requested that details of the €419,000 be available for meeting on 1</w:t>
      </w:r>
      <w:r w:rsidRPr="00DE2F39">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2014.</w:t>
      </w:r>
    </w:p>
    <w:p w:rsidR="00DE2F39" w:rsidRDefault="00DE2F39" w:rsidP="003C1068">
      <w:pPr>
        <w:spacing w:after="0" w:line="240" w:lineRule="auto"/>
        <w:rPr>
          <w:rFonts w:ascii="Times New Roman" w:hAnsi="Times New Roman" w:cs="Times New Roman"/>
          <w:sz w:val="24"/>
          <w:szCs w:val="24"/>
        </w:rPr>
      </w:pPr>
    </w:p>
    <w:p w:rsidR="00DE2F39" w:rsidRDefault="00DE2F39"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Mr. J. Mulholland agreed to have details available.  The additional costs are increasing day by day and it will be difficult to balance the budget.  The longer access is denied to the Contractor the higher the figure will be.  He requested unhindered access to the site so that the Council will not have to deal with an increased cost in our already difficult budget.  Contractor is also now required to provide security which was not anticipated when the contract was awarded.  The</w:t>
      </w:r>
      <w:r w:rsidR="00640119">
        <w:rPr>
          <w:rFonts w:ascii="Times New Roman" w:hAnsi="Times New Roman" w:cs="Times New Roman"/>
          <w:sz w:val="24"/>
          <w:szCs w:val="24"/>
        </w:rPr>
        <w:t xml:space="preserve"> additional</w:t>
      </w:r>
      <w:r>
        <w:rPr>
          <w:rFonts w:ascii="Times New Roman" w:hAnsi="Times New Roman" w:cs="Times New Roman"/>
          <w:sz w:val="24"/>
          <w:szCs w:val="24"/>
        </w:rPr>
        <w:t xml:space="preserve"> cost per day is €13,500.</w:t>
      </w:r>
    </w:p>
    <w:p w:rsidR="00DE2F39" w:rsidRDefault="00DE2F39" w:rsidP="003C1068">
      <w:pPr>
        <w:spacing w:after="0" w:line="240" w:lineRule="auto"/>
        <w:rPr>
          <w:rFonts w:ascii="Times New Roman" w:hAnsi="Times New Roman" w:cs="Times New Roman"/>
          <w:sz w:val="24"/>
          <w:szCs w:val="24"/>
        </w:rPr>
      </w:pPr>
    </w:p>
    <w:p w:rsidR="00344F94" w:rsidRDefault="00DE2F39"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M.H. Cavanagh asked if the obstruction was causing the additional cost.</w:t>
      </w:r>
      <w:r w:rsidR="00344F94">
        <w:rPr>
          <w:rFonts w:ascii="Times New Roman" w:hAnsi="Times New Roman" w:cs="Times New Roman"/>
          <w:sz w:val="24"/>
          <w:szCs w:val="24"/>
        </w:rPr>
        <w:t xml:space="preserve"> </w:t>
      </w:r>
    </w:p>
    <w:p w:rsidR="00DE2F39" w:rsidRDefault="00DE2F39" w:rsidP="003C1068">
      <w:pPr>
        <w:spacing w:after="0" w:line="240" w:lineRule="auto"/>
        <w:rPr>
          <w:rFonts w:ascii="Times New Roman" w:hAnsi="Times New Roman" w:cs="Times New Roman"/>
          <w:sz w:val="24"/>
          <w:szCs w:val="24"/>
        </w:rPr>
      </w:pPr>
    </w:p>
    <w:p w:rsidR="00DE2F39" w:rsidRDefault="00DE2F39"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J. Brennan stated that he was quite alarmed at the extra cost.  Estimate two weeks ago was €200,000 and it has now doubled.  It is unlikely that the property tax can now be reduced as stated in the Chairman’s Address at the Annual Meeting.</w:t>
      </w:r>
    </w:p>
    <w:p w:rsidR="00DE2F39" w:rsidRDefault="00DE2F39" w:rsidP="003C1068">
      <w:pPr>
        <w:spacing w:after="0" w:line="240" w:lineRule="auto"/>
        <w:rPr>
          <w:rFonts w:ascii="Times New Roman" w:hAnsi="Times New Roman" w:cs="Times New Roman"/>
          <w:sz w:val="24"/>
          <w:szCs w:val="24"/>
        </w:rPr>
      </w:pPr>
    </w:p>
    <w:p w:rsidR="00DE2F39" w:rsidRDefault="00DE2F39"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M. O’Neill stated that the Contractors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liable </w:t>
      </w:r>
      <w:r w:rsidR="00E2151F">
        <w:rPr>
          <w:rFonts w:ascii="Times New Roman" w:hAnsi="Times New Roman" w:cs="Times New Roman"/>
          <w:sz w:val="24"/>
          <w:szCs w:val="24"/>
        </w:rPr>
        <w:t>for the protestors on site.</w:t>
      </w:r>
    </w:p>
    <w:p w:rsidR="00E2151F" w:rsidRDefault="00E2151F" w:rsidP="003C1068">
      <w:pPr>
        <w:spacing w:after="0" w:line="240" w:lineRule="auto"/>
        <w:rPr>
          <w:rFonts w:ascii="Times New Roman" w:hAnsi="Times New Roman" w:cs="Times New Roman"/>
          <w:sz w:val="24"/>
          <w:szCs w:val="24"/>
        </w:rPr>
      </w:pPr>
    </w:p>
    <w:p w:rsidR="003A765E" w:rsidRDefault="00E2151F"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 Walton advised that there </w:t>
      </w:r>
      <w:r w:rsidR="00A255DC">
        <w:rPr>
          <w:rFonts w:ascii="Times New Roman" w:hAnsi="Times New Roman" w:cs="Times New Roman"/>
          <w:sz w:val="24"/>
          <w:szCs w:val="24"/>
        </w:rPr>
        <w:t xml:space="preserve">are </w:t>
      </w:r>
      <w:r>
        <w:rPr>
          <w:rFonts w:ascii="Times New Roman" w:hAnsi="Times New Roman" w:cs="Times New Roman"/>
          <w:sz w:val="24"/>
          <w:szCs w:val="24"/>
        </w:rPr>
        <w:t>conditions</w:t>
      </w:r>
      <w:r w:rsidR="00A255DC">
        <w:rPr>
          <w:rFonts w:ascii="Times New Roman" w:hAnsi="Times New Roman" w:cs="Times New Roman"/>
          <w:sz w:val="24"/>
          <w:szCs w:val="24"/>
        </w:rPr>
        <w:t xml:space="preserve"> attached to the Contract in relation to suspension and termination of the Contract by the Contractor and the Council.  If this happens there is compensation payable.  The Contractor has responsibility for the site and they have been requested to provide security to prevent trespass.</w:t>
      </w:r>
    </w:p>
    <w:p w:rsidR="003A765E" w:rsidRDefault="003A765E" w:rsidP="003C1068">
      <w:pPr>
        <w:spacing w:after="0" w:line="240" w:lineRule="auto"/>
        <w:rPr>
          <w:rFonts w:ascii="Times New Roman" w:hAnsi="Times New Roman" w:cs="Times New Roman"/>
          <w:sz w:val="24"/>
          <w:szCs w:val="24"/>
        </w:rPr>
      </w:pPr>
    </w:p>
    <w:p w:rsidR="003A765E" w:rsidRDefault="003A765E"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B. Gardner expressed concern that the old Council were informed even though the Contract was signed on 10</w:t>
      </w:r>
      <w:r w:rsidRPr="003A765E">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p w:rsidR="003A765E" w:rsidRDefault="003A765E" w:rsidP="003C1068">
      <w:pPr>
        <w:spacing w:after="0" w:line="240" w:lineRule="auto"/>
        <w:rPr>
          <w:rFonts w:ascii="Times New Roman" w:hAnsi="Times New Roman" w:cs="Times New Roman"/>
          <w:sz w:val="24"/>
          <w:szCs w:val="24"/>
        </w:rPr>
      </w:pPr>
    </w:p>
    <w:p w:rsidR="003A765E" w:rsidRDefault="003A765E" w:rsidP="003C1068">
      <w:pPr>
        <w:spacing w:after="0" w:line="240" w:lineRule="auto"/>
        <w:rPr>
          <w:rFonts w:ascii="Times New Roman" w:hAnsi="Times New Roman" w:cs="Times New Roman"/>
          <w:sz w:val="24"/>
          <w:szCs w:val="24"/>
        </w:rPr>
      </w:pPr>
      <w:r>
        <w:rPr>
          <w:rFonts w:ascii="Times New Roman" w:hAnsi="Times New Roman" w:cs="Times New Roman"/>
          <w:sz w:val="24"/>
          <w:szCs w:val="24"/>
        </w:rPr>
        <w:t>Cllr. A. McGuinness asked the following:</w:t>
      </w:r>
    </w:p>
    <w:p w:rsidR="003A765E" w:rsidRDefault="003A765E" w:rsidP="003C1068">
      <w:pPr>
        <w:spacing w:after="0" w:line="240" w:lineRule="auto"/>
        <w:rPr>
          <w:rFonts w:ascii="Times New Roman" w:hAnsi="Times New Roman" w:cs="Times New Roman"/>
          <w:sz w:val="24"/>
          <w:szCs w:val="24"/>
        </w:rPr>
      </w:pPr>
    </w:p>
    <w:p w:rsidR="003A765E" w:rsidRDefault="003A765E" w:rsidP="003A765E">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Are the Executive confident that they adhered to the process?</w:t>
      </w:r>
    </w:p>
    <w:p w:rsidR="003A765E" w:rsidRDefault="003A765E" w:rsidP="003A765E">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Is John Harte satisfied that the Executive has complied with Section 138 and has Senior Counsel’s Opinion been received on this?</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Mr. J. Mulholland replied that the Elected Council were advised.</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John Harte replied that he and Senior Counsel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satisfied that Section 138 has been complied with.</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Cllr. M. Shortall asked will the Contractor have to bear the additional cost due to the protest.</w:t>
      </w: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 Walton re-stated the protest is preventing vehicles from accessing the </w:t>
      </w:r>
      <w:proofErr w:type="gramStart"/>
      <w:r>
        <w:rPr>
          <w:rFonts w:ascii="Times New Roman" w:hAnsi="Times New Roman" w:cs="Times New Roman"/>
          <w:sz w:val="24"/>
          <w:szCs w:val="24"/>
        </w:rPr>
        <w:t>site,</w:t>
      </w:r>
      <w:proofErr w:type="gramEnd"/>
      <w:r>
        <w:rPr>
          <w:rFonts w:ascii="Times New Roman" w:hAnsi="Times New Roman" w:cs="Times New Roman"/>
          <w:sz w:val="24"/>
          <w:szCs w:val="24"/>
        </w:rPr>
        <w:t xml:space="preserve"> the public footpath is part of the public domain and not part of the contract site.</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advised that a Vote will now be taken and he requested the Meetings Administrator to proceed with the roll call.</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Those voting in favour of the Section 140 Motion is</w:t>
      </w:r>
      <w:proofErr w:type="gramEnd"/>
      <w:r>
        <w:rPr>
          <w:rFonts w:ascii="Times New Roman" w:hAnsi="Times New Roman" w:cs="Times New Roman"/>
          <w:sz w:val="24"/>
          <w:szCs w:val="24"/>
        </w:rPr>
        <w:t xml:space="preserve"> as follows: (5)</w:t>
      </w:r>
    </w:p>
    <w:p w:rsidR="003A765E" w:rsidRDefault="003A765E" w:rsidP="003A765E">
      <w:pPr>
        <w:spacing w:after="0" w:line="240" w:lineRule="auto"/>
        <w:rPr>
          <w:rFonts w:ascii="Times New Roman" w:hAnsi="Times New Roman" w:cs="Times New Roman"/>
          <w:sz w:val="24"/>
          <w:szCs w:val="24"/>
        </w:rPr>
      </w:pP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Breda Gardner</w:t>
      </w: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David Kennedy</w:t>
      </w: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Kathleen Funchion</w:t>
      </w: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Malcolm Noonan</w:t>
      </w:r>
    </w:p>
    <w:p w:rsidR="003A765E" w:rsidRDefault="003A765E"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Melissa</w:t>
      </w:r>
      <w:r w:rsidR="00870272">
        <w:rPr>
          <w:rFonts w:ascii="Times New Roman" w:hAnsi="Times New Roman" w:cs="Times New Roman"/>
          <w:sz w:val="24"/>
          <w:szCs w:val="24"/>
        </w:rPr>
        <w:t xml:space="preserve"> O’Neill</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Those voting against the Section 140 Motion is</w:t>
      </w:r>
      <w:proofErr w:type="gramEnd"/>
      <w:r>
        <w:rPr>
          <w:rFonts w:ascii="Times New Roman" w:hAnsi="Times New Roman" w:cs="Times New Roman"/>
          <w:sz w:val="24"/>
          <w:szCs w:val="24"/>
        </w:rPr>
        <w:t xml:space="preserve"> as follows:  (17)</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John Brennan</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Mary H. Cavanagh</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Pat Fitzpatrick</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Michael McCarthy</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Pat Millea</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Maurice Shortall</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Peter Cleere</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Michael Doyle</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Andrew McGuinness</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Patrick O’Neill</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Matt Doran</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Patrick McKee</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Eamon </w:t>
      </w:r>
      <w:proofErr w:type="spellStart"/>
      <w:r>
        <w:rPr>
          <w:rFonts w:ascii="Times New Roman" w:hAnsi="Times New Roman" w:cs="Times New Roman"/>
          <w:sz w:val="24"/>
          <w:szCs w:val="24"/>
        </w:rPr>
        <w:t>Alyward</w:t>
      </w:r>
      <w:proofErr w:type="spellEnd"/>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Tomás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Breathnach</w:t>
      </w:r>
      <w:proofErr w:type="spellEnd"/>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Fidelis Doherty</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Pat Dunphy</w:t>
      </w: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Ger Frisby</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The Section 140 Motion was defeated by a total of 17 votes to 5 votes.</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P. Millea concluded the meeting and requested that the decision of Members be accepted.  He thanked the public for their attendance at all the meetings and asked the protestors to consider their position in light of the decision made today.</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Cllr. B. Gardner advised that she is entitled to get a second legal opinion under Section 132.</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Mr. John Harte advised that this relates to a reserved function only.</w:t>
      </w:r>
    </w:p>
    <w:p w:rsidR="00870272" w:rsidRDefault="00870272" w:rsidP="003A765E">
      <w:pPr>
        <w:spacing w:after="0" w:line="240" w:lineRule="auto"/>
        <w:rPr>
          <w:rFonts w:ascii="Times New Roman" w:hAnsi="Times New Roman" w:cs="Times New Roman"/>
          <w:sz w:val="24"/>
          <w:szCs w:val="24"/>
        </w:rPr>
      </w:pPr>
    </w:p>
    <w:p w:rsidR="00870272" w:rsidRDefault="00870272" w:rsidP="003A765E">
      <w:pPr>
        <w:spacing w:after="0" w:line="240" w:lineRule="auto"/>
        <w:rPr>
          <w:rFonts w:ascii="Times New Roman" w:hAnsi="Times New Roman" w:cs="Times New Roman"/>
          <w:sz w:val="24"/>
          <w:szCs w:val="24"/>
        </w:rPr>
      </w:pPr>
      <w:r>
        <w:rPr>
          <w:rFonts w:ascii="Times New Roman" w:hAnsi="Times New Roman" w:cs="Times New Roman"/>
          <w:sz w:val="24"/>
          <w:szCs w:val="24"/>
        </w:rPr>
        <w:t>The meeting then concluded.</w:t>
      </w:r>
    </w:p>
    <w:p w:rsidR="00870272" w:rsidRPr="003A765E" w:rsidRDefault="00870272" w:rsidP="003A765E">
      <w:pPr>
        <w:spacing w:after="0" w:line="240" w:lineRule="auto"/>
        <w:rPr>
          <w:rFonts w:ascii="Times New Roman" w:hAnsi="Times New Roman" w:cs="Times New Roman"/>
          <w:sz w:val="24"/>
          <w:szCs w:val="24"/>
        </w:rPr>
      </w:pPr>
    </w:p>
    <w:sectPr w:rsidR="00870272" w:rsidRPr="003A765E" w:rsidSect="00415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CA"/>
    <w:multiLevelType w:val="hybridMultilevel"/>
    <w:tmpl w:val="23365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08EC0034"/>
    <w:multiLevelType w:val="hybridMultilevel"/>
    <w:tmpl w:val="2B22F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7">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9">
    <w:nsid w:val="25C0631E"/>
    <w:multiLevelType w:val="hybridMultilevel"/>
    <w:tmpl w:val="A476D60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3">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4">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5">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7">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
    <w:nsid w:val="3EE34903"/>
    <w:multiLevelType w:val="hybridMultilevel"/>
    <w:tmpl w:val="780026B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nsid w:val="4A904A07"/>
    <w:multiLevelType w:val="hybridMultilevel"/>
    <w:tmpl w:val="6FD6FA0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1">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E814056"/>
    <w:multiLevelType w:val="hybridMultilevel"/>
    <w:tmpl w:val="769CE2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5">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6">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7">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9">
    <w:nsid w:val="6FBF495A"/>
    <w:multiLevelType w:val="hybridMultilevel"/>
    <w:tmpl w:val="6938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8912B05"/>
    <w:multiLevelType w:val="hybridMultilevel"/>
    <w:tmpl w:val="1F7E7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2">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2"/>
  </w:num>
  <w:num w:numId="4">
    <w:abstractNumId w:val="15"/>
  </w:num>
  <w:num w:numId="5">
    <w:abstractNumId w:val="2"/>
  </w:num>
  <w:num w:numId="6">
    <w:abstractNumId w:val="4"/>
  </w:num>
  <w:num w:numId="7">
    <w:abstractNumId w:val="31"/>
  </w:num>
  <w:num w:numId="8">
    <w:abstractNumId w:val="14"/>
  </w:num>
  <w:num w:numId="9">
    <w:abstractNumId w:val="25"/>
  </w:num>
  <w:num w:numId="10">
    <w:abstractNumId w:val="20"/>
  </w:num>
  <w:num w:numId="11">
    <w:abstractNumId w:val="6"/>
  </w:num>
  <w:num w:numId="12">
    <w:abstractNumId w:val="12"/>
  </w:num>
  <w:num w:numId="13">
    <w:abstractNumId w:val="16"/>
  </w:num>
  <w:num w:numId="14">
    <w:abstractNumId w:val="28"/>
  </w:num>
  <w:num w:numId="15">
    <w:abstractNumId w:val="13"/>
  </w:num>
  <w:num w:numId="16">
    <w:abstractNumId w:val="24"/>
  </w:num>
  <w:num w:numId="17">
    <w:abstractNumId w:val="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2"/>
  </w:num>
  <w:num w:numId="22">
    <w:abstractNumId w:val="26"/>
  </w:num>
  <w:num w:numId="23">
    <w:abstractNumId w:val="17"/>
  </w:num>
  <w:num w:numId="24">
    <w:abstractNumId w:val="10"/>
  </w:num>
  <w:num w:numId="25">
    <w:abstractNumId w:val="27"/>
  </w:num>
  <w:num w:numId="26">
    <w:abstractNumId w:val="0"/>
  </w:num>
  <w:num w:numId="27">
    <w:abstractNumId w:val="29"/>
  </w:num>
  <w:num w:numId="28">
    <w:abstractNumId w:val="30"/>
  </w:num>
  <w:num w:numId="29">
    <w:abstractNumId w:val="3"/>
  </w:num>
  <w:num w:numId="30">
    <w:abstractNumId w:val="23"/>
  </w:num>
  <w:num w:numId="31">
    <w:abstractNumId w:val="19"/>
  </w:num>
  <w:num w:numId="32">
    <w:abstractNumId w:val="9"/>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E36"/>
    <w:rsid w:val="00031216"/>
    <w:rsid w:val="000422EB"/>
    <w:rsid w:val="00052DC2"/>
    <w:rsid w:val="00067017"/>
    <w:rsid w:val="00096A25"/>
    <w:rsid w:val="000A23D6"/>
    <w:rsid w:val="000D3C05"/>
    <w:rsid w:val="000F7BC8"/>
    <w:rsid w:val="00133025"/>
    <w:rsid w:val="00151DC1"/>
    <w:rsid w:val="001725A3"/>
    <w:rsid w:val="001D3F68"/>
    <w:rsid w:val="001D58D1"/>
    <w:rsid w:val="001F6A23"/>
    <w:rsid w:val="00201A43"/>
    <w:rsid w:val="00204833"/>
    <w:rsid w:val="00282AC3"/>
    <w:rsid w:val="002A46FA"/>
    <w:rsid w:val="002A7886"/>
    <w:rsid w:val="002E6BA5"/>
    <w:rsid w:val="00322A5E"/>
    <w:rsid w:val="00323914"/>
    <w:rsid w:val="0034021B"/>
    <w:rsid w:val="00344E36"/>
    <w:rsid w:val="00344F94"/>
    <w:rsid w:val="00375111"/>
    <w:rsid w:val="00384D2A"/>
    <w:rsid w:val="003864A9"/>
    <w:rsid w:val="003A765E"/>
    <w:rsid w:val="003C1068"/>
    <w:rsid w:val="003C3744"/>
    <w:rsid w:val="00414A07"/>
    <w:rsid w:val="00415827"/>
    <w:rsid w:val="00430188"/>
    <w:rsid w:val="00431FD6"/>
    <w:rsid w:val="00483854"/>
    <w:rsid w:val="00484D61"/>
    <w:rsid w:val="004D05ED"/>
    <w:rsid w:val="004E386F"/>
    <w:rsid w:val="005335BC"/>
    <w:rsid w:val="005441DC"/>
    <w:rsid w:val="00560E04"/>
    <w:rsid w:val="005835EB"/>
    <w:rsid w:val="00593CF0"/>
    <w:rsid w:val="0059494F"/>
    <w:rsid w:val="005C7FE3"/>
    <w:rsid w:val="006078CB"/>
    <w:rsid w:val="00610603"/>
    <w:rsid w:val="0061079F"/>
    <w:rsid w:val="00640119"/>
    <w:rsid w:val="0067520A"/>
    <w:rsid w:val="006C5C10"/>
    <w:rsid w:val="006F0E36"/>
    <w:rsid w:val="00721E90"/>
    <w:rsid w:val="00736190"/>
    <w:rsid w:val="007528BA"/>
    <w:rsid w:val="00757766"/>
    <w:rsid w:val="00765BD8"/>
    <w:rsid w:val="00783C9D"/>
    <w:rsid w:val="007946E4"/>
    <w:rsid w:val="007955EE"/>
    <w:rsid w:val="007F53CD"/>
    <w:rsid w:val="0080722D"/>
    <w:rsid w:val="008572D4"/>
    <w:rsid w:val="00870272"/>
    <w:rsid w:val="008A7D68"/>
    <w:rsid w:val="00975CAF"/>
    <w:rsid w:val="009868EE"/>
    <w:rsid w:val="009E06E4"/>
    <w:rsid w:val="009F62F6"/>
    <w:rsid w:val="009F7ED5"/>
    <w:rsid w:val="00A20292"/>
    <w:rsid w:val="00A255DC"/>
    <w:rsid w:val="00A44462"/>
    <w:rsid w:val="00A61751"/>
    <w:rsid w:val="00A966A9"/>
    <w:rsid w:val="00AA22EC"/>
    <w:rsid w:val="00B12289"/>
    <w:rsid w:val="00B14B74"/>
    <w:rsid w:val="00B47762"/>
    <w:rsid w:val="00B968F1"/>
    <w:rsid w:val="00BB2DF2"/>
    <w:rsid w:val="00BF6374"/>
    <w:rsid w:val="00C01EC7"/>
    <w:rsid w:val="00C40505"/>
    <w:rsid w:val="00C4081D"/>
    <w:rsid w:val="00C53DA4"/>
    <w:rsid w:val="00CA4369"/>
    <w:rsid w:val="00CE1A82"/>
    <w:rsid w:val="00CE4D83"/>
    <w:rsid w:val="00D24971"/>
    <w:rsid w:val="00D507EC"/>
    <w:rsid w:val="00D71A45"/>
    <w:rsid w:val="00D861CC"/>
    <w:rsid w:val="00D9024D"/>
    <w:rsid w:val="00D953B9"/>
    <w:rsid w:val="00DE2F39"/>
    <w:rsid w:val="00E03C31"/>
    <w:rsid w:val="00E16730"/>
    <w:rsid w:val="00E2151F"/>
    <w:rsid w:val="00E32EF0"/>
    <w:rsid w:val="00E424C8"/>
    <w:rsid w:val="00E81478"/>
    <w:rsid w:val="00E81778"/>
    <w:rsid w:val="00E92F40"/>
    <w:rsid w:val="00EA0066"/>
    <w:rsid w:val="00EA0381"/>
    <w:rsid w:val="00EB10F6"/>
    <w:rsid w:val="00F44496"/>
    <w:rsid w:val="00F8680E"/>
    <w:rsid w:val="00F97890"/>
    <w:rsid w:val="00FC2E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table" w:styleId="TableGrid">
    <w:name w:val="Table Grid"/>
    <w:basedOn w:val="TableNormal"/>
    <w:uiPriority w:val="59"/>
    <w:rsid w:val="00BB2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2707E-BF92-4CBA-B03B-8AE86B02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6306</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2</cp:revision>
  <dcterms:created xsi:type="dcterms:W3CDTF">2014-09-17T09:06:00Z</dcterms:created>
  <dcterms:modified xsi:type="dcterms:W3CDTF">2014-09-17T09:06:00Z</dcterms:modified>
</cp:coreProperties>
</file>