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6C55B1" w:rsidRDefault="00344E36" w:rsidP="00344E36">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w:t>
      </w:r>
      <w:r w:rsidR="00BB55BD">
        <w:rPr>
          <w:rFonts w:asciiTheme="majorHAnsi" w:hAnsiTheme="majorHAnsi" w:cs="Times New Roman"/>
          <w:b/>
          <w:sz w:val="24"/>
          <w:szCs w:val="24"/>
        </w:rPr>
        <w:t>S</w:t>
      </w:r>
      <w:r w:rsidR="002C6947">
        <w:rPr>
          <w:rFonts w:asciiTheme="majorHAnsi" w:hAnsiTheme="majorHAnsi" w:cs="Times New Roman"/>
          <w:b/>
          <w:sz w:val="24"/>
          <w:szCs w:val="24"/>
        </w:rPr>
        <w:t>tatutory Budget Meeting held on Friday 21</w:t>
      </w:r>
      <w:r w:rsidR="002C6947" w:rsidRPr="002C6947">
        <w:rPr>
          <w:rFonts w:asciiTheme="majorHAnsi" w:hAnsiTheme="majorHAnsi" w:cs="Times New Roman"/>
          <w:b/>
          <w:sz w:val="24"/>
          <w:szCs w:val="24"/>
          <w:vertAlign w:val="superscript"/>
        </w:rPr>
        <w:t>st</w:t>
      </w:r>
      <w:r w:rsidR="002C6947">
        <w:rPr>
          <w:rFonts w:asciiTheme="majorHAnsi" w:hAnsiTheme="majorHAnsi" w:cs="Times New Roman"/>
          <w:b/>
          <w:sz w:val="24"/>
          <w:szCs w:val="24"/>
        </w:rPr>
        <w:t xml:space="preserve"> November, 2014 at 3.00pm</w:t>
      </w:r>
    </w:p>
    <w:p w:rsidR="00344E36" w:rsidRPr="006C55B1" w:rsidRDefault="00344E36" w:rsidP="00344E36">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 xml:space="preserve">Cllr. P. </w:t>
      </w:r>
      <w:r w:rsidR="004D05ED" w:rsidRPr="006C55B1">
        <w:rPr>
          <w:rFonts w:asciiTheme="majorHAnsi" w:hAnsiTheme="majorHAnsi" w:cs="Times New Roman"/>
          <w:sz w:val="24"/>
          <w:szCs w:val="24"/>
        </w:rPr>
        <w:t>Millea</w:t>
      </w:r>
    </w:p>
    <w:p w:rsidR="00344E36" w:rsidRPr="006C55B1" w:rsidRDefault="00344E36" w:rsidP="00344E36">
      <w:pPr>
        <w:ind w:left="1440" w:hanging="1440"/>
        <w:rPr>
          <w:rFonts w:asciiTheme="majorHAnsi" w:hAnsiTheme="majorHAnsi" w:cs="Times New Roman"/>
          <w:sz w:val="24"/>
          <w:szCs w:val="24"/>
        </w:rPr>
      </w:pPr>
      <w:proofErr w:type="spellStart"/>
      <w:r w:rsidRPr="006C55B1">
        <w:rPr>
          <w:rFonts w:asciiTheme="majorHAnsi" w:hAnsiTheme="majorHAnsi" w:cs="Times New Roman"/>
          <w:b/>
          <w:sz w:val="24"/>
          <w:szCs w:val="24"/>
        </w:rPr>
        <w:t>Cllrs</w:t>
      </w:r>
      <w:proofErr w:type="spellEnd"/>
      <w:r w:rsidRPr="006C55B1">
        <w:rPr>
          <w:rFonts w:asciiTheme="majorHAnsi" w:hAnsiTheme="majorHAnsi" w:cs="Times New Roman"/>
          <w:b/>
          <w:sz w:val="24"/>
          <w:szCs w:val="24"/>
        </w:rPr>
        <w:t>:</w:t>
      </w:r>
      <w:r w:rsidRPr="006C55B1">
        <w:rPr>
          <w:rFonts w:asciiTheme="majorHAnsi" w:hAnsiTheme="majorHAnsi" w:cs="Times New Roman"/>
          <w:b/>
          <w:sz w:val="24"/>
          <w:szCs w:val="24"/>
        </w:rPr>
        <w:tab/>
      </w:r>
      <w:r w:rsidR="004D05ED" w:rsidRPr="006C55B1">
        <w:rPr>
          <w:rFonts w:asciiTheme="majorHAnsi" w:hAnsiTheme="majorHAnsi" w:cs="Times New Roman"/>
          <w:sz w:val="24"/>
          <w:szCs w:val="24"/>
        </w:rPr>
        <w:t xml:space="preserve">M.H. </w:t>
      </w:r>
      <w:proofErr w:type="spellStart"/>
      <w:r w:rsidR="004D05ED" w:rsidRPr="006C55B1">
        <w:rPr>
          <w:rFonts w:asciiTheme="majorHAnsi" w:hAnsiTheme="majorHAnsi" w:cs="Times New Roman"/>
          <w:sz w:val="24"/>
          <w:szCs w:val="24"/>
        </w:rPr>
        <w:t>Cavanagh</w:t>
      </w:r>
      <w:proofErr w:type="spellEnd"/>
      <w:r w:rsidR="004D05ED" w:rsidRPr="006C55B1">
        <w:rPr>
          <w:rFonts w:asciiTheme="majorHAnsi" w:hAnsiTheme="majorHAnsi" w:cs="Times New Roman"/>
          <w:sz w:val="24"/>
          <w:szCs w:val="24"/>
        </w:rPr>
        <w:t>, M. Shortall, J. Brennan, P. Fitz</w:t>
      </w:r>
      <w:r w:rsidR="00BB55BD">
        <w:rPr>
          <w:rFonts w:asciiTheme="majorHAnsi" w:hAnsiTheme="majorHAnsi" w:cs="Times New Roman"/>
          <w:sz w:val="24"/>
          <w:szCs w:val="24"/>
        </w:rPr>
        <w:t>patrick, M. McCarthy, M. Doyle,</w:t>
      </w:r>
      <w:r w:rsidR="004D05ED" w:rsidRPr="006C55B1">
        <w:rPr>
          <w:rFonts w:asciiTheme="majorHAnsi" w:hAnsiTheme="majorHAnsi" w:cs="Times New Roman"/>
          <w:sz w:val="24"/>
          <w:szCs w:val="24"/>
        </w:rPr>
        <w:t xml:space="preserve"> A. </w:t>
      </w:r>
      <w:proofErr w:type="spellStart"/>
      <w:r w:rsidR="004D05ED" w:rsidRPr="006C55B1">
        <w:rPr>
          <w:rFonts w:asciiTheme="majorHAnsi" w:hAnsiTheme="majorHAnsi" w:cs="Times New Roman"/>
          <w:sz w:val="24"/>
          <w:szCs w:val="24"/>
        </w:rPr>
        <w:t>McGuinness</w:t>
      </w:r>
      <w:proofErr w:type="spellEnd"/>
      <w:r w:rsidR="004D05ED" w:rsidRPr="006C55B1">
        <w:rPr>
          <w:rFonts w:asciiTheme="majorHAnsi" w:hAnsiTheme="majorHAnsi" w:cs="Times New Roman"/>
          <w:sz w:val="24"/>
          <w:szCs w:val="24"/>
        </w:rPr>
        <w:t xml:space="preserve">, M. Doran, D. Fitzgerald, K. </w:t>
      </w:r>
      <w:proofErr w:type="spellStart"/>
      <w:r w:rsidR="004D05ED" w:rsidRPr="006C55B1">
        <w:rPr>
          <w:rFonts w:asciiTheme="majorHAnsi" w:hAnsiTheme="majorHAnsi" w:cs="Times New Roman"/>
          <w:sz w:val="24"/>
          <w:szCs w:val="24"/>
        </w:rPr>
        <w:t>Funchion</w:t>
      </w:r>
      <w:proofErr w:type="spellEnd"/>
      <w:r w:rsidR="004D05ED" w:rsidRPr="006C55B1">
        <w:rPr>
          <w:rFonts w:asciiTheme="majorHAnsi" w:hAnsiTheme="majorHAnsi" w:cs="Times New Roman"/>
          <w:sz w:val="24"/>
          <w:szCs w:val="24"/>
        </w:rPr>
        <w:t xml:space="preserve">, P. McKee, M. Noonan, E. </w:t>
      </w:r>
      <w:proofErr w:type="spellStart"/>
      <w:r w:rsidR="004D05ED" w:rsidRPr="006C55B1">
        <w:rPr>
          <w:rFonts w:asciiTheme="majorHAnsi" w:hAnsiTheme="majorHAnsi" w:cs="Times New Roman"/>
          <w:sz w:val="24"/>
          <w:szCs w:val="24"/>
        </w:rPr>
        <w:t>Aylward</w:t>
      </w:r>
      <w:proofErr w:type="spellEnd"/>
      <w:r w:rsidR="004D05ED" w:rsidRPr="006C55B1">
        <w:rPr>
          <w:rFonts w:asciiTheme="majorHAnsi" w:hAnsiTheme="majorHAnsi" w:cs="Times New Roman"/>
          <w:sz w:val="24"/>
          <w:szCs w:val="24"/>
        </w:rPr>
        <w:t xml:space="preserve">, T. </w:t>
      </w:r>
      <w:proofErr w:type="spellStart"/>
      <w:r w:rsidR="004D05ED" w:rsidRPr="006C55B1">
        <w:rPr>
          <w:rFonts w:asciiTheme="majorHAnsi" w:hAnsiTheme="majorHAnsi" w:cs="Times New Roman"/>
          <w:sz w:val="24"/>
          <w:szCs w:val="24"/>
        </w:rPr>
        <w:t>Breathnach</w:t>
      </w:r>
      <w:proofErr w:type="spellEnd"/>
      <w:r w:rsidR="004D05ED" w:rsidRPr="006C55B1">
        <w:rPr>
          <w:rFonts w:asciiTheme="majorHAnsi" w:hAnsiTheme="majorHAnsi" w:cs="Times New Roman"/>
          <w:sz w:val="24"/>
          <w:szCs w:val="24"/>
        </w:rPr>
        <w:t>, F.</w:t>
      </w:r>
      <w:r w:rsidR="006D2067" w:rsidRPr="006C55B1">
        <w:rPr>
          <w:rFonts w:asciiTheme="majorHAnsi" w:hAnsiTheme="majorHAnsi" w:cs="Times New Roman"/>
          <w:sz w:val="24"/>
          <w:szCs w:val="24"/>
        </w:rPr>
        <w:t xml:space="preserve"> Doherty, P. </w:t>
      </w:r>
      <w:proofErr w:type="spellStart"/>
      <w:r w:rsidR="006D2067" w:rsidRPr="006C55B1">
        <w:rPr>
          <w:rFonts w:asciiTheme="majorHAnsi" w:hAnsiTheme="majorHAnsi" w:cs="Times New Roman"/>
          <w:sz w:val="24"/>
          <w:szCs w:val="24"/>
        </w:rPr>
        <w:t>Dunphy</w:t>
      </w:r>
      <w:proofErr w:type="spellEnd"/>
      <w:r w:rsidR="006D2067" w:rsidRPr="006C55B1">
        <w:rPr>
          <w:rFonts w:asciiTheme="majorHAnsi" w:hAnsiTheme="majorHAnsi" w:cs="Times New Roman"/>
          <w:sz w:val="24"/>
          <w:szCs w:val="24"/>
        </w:rPr>
        <w:t xml:space="preserve">, G. </w:t>
      </w:r>
      <w:proofErr w:type="spellStart"/>
      <w:r w:rsidR="006D2067" w:rsidRPr="006C55B1">
        <w:rPr>
          <w:rFonts w:asciiTheme="majorHAnsi" w:hAnsiTheme="majorHAnsi" w:cs="Times New Roman"/>
          <w:sz w:val="24"/>
          <w:szCs w:val="24"/>
        </w:rPr>
        <w:t>Frisby</w:t>
      </w:r>
      <w:proofErr w:type="spellEnd"/>
      <w:r w:rsidR="006D2067" w:rsidRPr="006C55B1">
        <w:rPr>
          <w:rFonts w:asciiTheme="majorHAnsi" w:hAnsiTheme="majorHAnsi" w:cs="Times New Roman"/>
          <w:sz w:val="24"/>
          <w:szCs w:val="24"/>
        </w:rPr>
        <w:t xml:space="preserve">, P. </w:t>
      </w:r>
      <w:proofErr w:type="spellStart"/>
      <w:r w:rsidR="006D2067" w:rsidRPr="006C55B1">
        <w:rPr>
          <w:rFonts w:asciiTheme="majorHAnsi" w:hAnsiTheme="majorHAnsi" w:cs="Times New Roman"/>
          <w:sz w:val="24"/>
          <w:szCs w:val="24"/>
        </w:rPr>
        <w:t>Cleere</w:t>
      </w:r>
      <w:proofErr w:type="spellEnd"/>
      <w:r w:rsidR="006D2067" w:rsidRPr="006C55B1">
        <w:rPr>
          <w:rFonts w:asciiTheme="majorHAnsi" w:hAnsiTheme="majorHAnsi" w:cs="Times New Roman"/>
          <w:sz w:val="24"/>
          <w:szCs w:val="24"/>
        </w:rPr>
        <w:t>, P. O’Neill</w:t>
      </w:r>
      <w:r w:rsidR="00501F01" w:rsidRPr="006C55B1">
        <w:rPr>
          <w:rFonts w:asciiTheme="majorHAnsi" w:hAnsiTheme="majorHAnsi" w:cs="Times New Roman"/>
          <w:sz w:val="24"/>
          <w:szCs w:val="24"/>
        </w:rPr>
        <w:t>, M. O’Neill</w:t>
      </w:r>
      <w:r w:rsidR="002C6947">
        <w:rPr>
          <w:rFonts w:asciiTheme="majorHAnsi" w:hAnsiTheme="majorHAnsi" w:cs="Times New Roman"/>
          <w:sz w:val="24"/>
          <w:szCs w:val="24"/>
        </w:rPr>
        <w:t>, B. Gardner, D. Kennedy and J. Malone</w:t>
      </w:r>
    </w:p>
    <w:p w:rsidR="00344E36"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w:t>
      </w:r>
      <w:r w:rsidR="006D2067" w:rsidRPr="006C55B1">
        <w:rPr>
          <w:rFonts w:asciiTheme="majorHAnsi" w:hAnsiTheme="majorHAnsi" w:cs="Times New Roman"/>
          <w:sz w:val="24"/>
          <w:szCs w:val="24"/>
        </w:rPr>
        <w:t xml:space="preserve">J. McCormack, </w:t>
      </w:r>
      <w:r w:rsidRPr="006C55B1">
        <w:rPr>
          <w:rFonts w:asciiTheme="majorHAnsi" w:hAnsiTheme="majorHAnsi" w:cs="Times New Roman"/>
          <w:sz w:val="24"/>
          <w:szCs w:val="24"/>
        </w:rPr>
        <w:t>M. Prendiville,</w:t>
      </w:r>
      <w:r w:rsidR="00501F01" w:rsidRPr="006C55B1">
        <w:rPr>
          <w:rFonts w:asciiTheme="majorHAnsi" w:hAnsiTheme="majorHAnsi" w:cs="Times New Roman"/>
          <w:sz w:val="24"/>
          <w:szCs w:val="24"/>
        </w:rPr>
        <w:t xml:space="preserve"> P. O’Neill</w:t>
      </w:r>
      <w:r w:rsidR="006D2067" w:rsidRPr="006C55B1">
        <w:rPr>
          <w:rFonts w:asciiTheme="majorHAnsi" w:hAnsiTheme="majorHAnsi" w:cs="Times New Roman"/>
          <w:sz w:val="24"/>
          <w:szCs w:val="24"/>
        </w:rPr>
        <w:t>,</w:t>
      </w:r>
      <w:r w:rsidR="00501F01" w:rsidRPr="006C55B1">
        <w:rPr>
          <w:rFonts w:asciiTheme="majorHAnsi" w:hAnsiTheme="majorHAnsi" w:cs="Times New Roman"/>
          <w:sz w:val="24"/>
          <w:szCs w:val="24"/>
        </w:rPr>
        <w:t xml:space="preserve"> </w:t>
      </w:r>
      <w:r w:rsidR="00BB55BD">
        <w:rPr>
          <w:rFonts w:asciiTheme="majorHAnsi" w:hAnsiTheme="majorHAnsi" w:cs="Times New Roman"/>
          <w:sz w:val="24"/>
          <w:szCs w:val="24"/>
        </w:rPr>
        <w:t>S. Walton, C. McCarthy, K. Hanley, M. Mullally, M. Delahunty, B. Tyrrell, S. Kavanagh and A.M Walsh</w:t>
      </w:r>
    </w:p>
    <w:p w:rsidR="004D05ED" w:rsidRDefault="004D05ED" w:rsidP="004D05ED">
      <w:pPr>
        <w:spacing w:after="0"/>
        <w:ind w:left="1440" w:hanging="1440"/>
        <w:rPr>
          <w:rFonts w:asciiTheme="majorHAnsi" w:hAnsiTheme="majorHAnsi" w:cs="Times New Roman"/>
          <w:sz w:val="24"/>
          <w:szCs w:val="24"/>
        </w:rPr>
      </w:pPr>
    </w:p>
    <w:p w:rsidR="00041131" w:rsidRDefault="00041131" w:rsidP="004D05ED">
      <w:pPr>
        <w:spacing w:after="0"/>
        <w:ind w:left="1440" w:hanging="1440"/>
        <w:rPr>
          <w:rFonts w:asciiTheme="majorHAnsi" w:hAnsiTheme="majorHAnsi" w:cs="Times New Roman"/>
          <w:sz w:val="24"/>
          <w:szCs w:val="24"/>
        </w:rPr>
      </w:pPr>
      <w:r>
        <w:rPr>
          <w:rFonts w:asciiTheme="majorHAnsi" w:hAnsiTheme="majorHAnsi" w:cs="Times New Roman"/>
          <w:sz w:val="24"/>
          <w:szCs w:val="24"/>
        </w:rPr>
        <w:t>Cllr. P. Millea opened the Statutory Budget meeting at 3.00pm.</w:t>
      </w:r>
    </w:p>
    <w:p w:rsidR="00041131" w:rsidRDefault="00041131" w:rsidP="004D05ED">
      <w:pPr>
        <w:spacing w:after="0"/>
        <w:ind w:left="1440" w:hanging="1440"/>
        <w:rPr>
          <w:rFonts w:asciiTheme="majorHAnsi" w:hAnsiTheme="majorHAnsi" w:cs="Times New Roman"/>
          <w:sz w:val="24"/>
          <w:szCs w:val="24"/>
        </w:rPr>
      </w:pPr>
    </w:p>
    <w:p w:rsidR="00041131" w:rsidRDefault="00041131" w:rsidP="00041131">
      <w:pPr>
        <w:spacing w:after="0"/>
        <w:rPr>
          <w:rFonts w:asciiTheme="majorHAnsi" w:hAnsiTheme="majorHAnsi" w:cs="Times New Roman"/>
          <w:sz w:val="24"/>
          <w:szCs w:val="24"/>
        </w:rPr>
      </w:pPr>
      <w:r>
        <w:rPr>
          <w:rFonts w:asciiTheme="majorHAnsi" w:hAnsiTheme="majorHAnsi" w:cs="Times New Roman"/>
          <w:sz w:val="24"/>
          <w:szCs w:val="24"/>
        </w:rPr>
        <w:t xml:space="preserve">Cllr. M.H. </w:t>
      </w:r>
      <w:proofErr w:type="spellStart"/>
      <w:r>
        <w:rPr>
          <w:rFonts w:asciiTheme="majorHAnsi" w:hAnsiTheme="majorHAnsi" w:cs="Times New Roman"/>
          <w:sz w:val="24"/>
          <w:szCs w:val="24"/>
        </w:rPr>
        <w:t>Cavanagh</w:t>
      </w:r>
      <w:proofErr w:type="spellEnd"/>
      <w:r>
        <w:rPr>
          <w:rFonts w:asciiTheme="majorHAnsi" w:hAnsiTheme="majorHAnsi" w:cs="Times New Roman"/>
          <w:sz w:val="24"/>
          <w:szCs w:val="24"/>
        </w:rPr>
        <w:t xml:space="preserve"> proposed that the Statutory Budget meeting be adjourned until the members have completed their deliberations on the budget in committee.  Cllr. A. </w:t>
      </w:r>
      <w:proofErr w:type="spellStart"/>
      <w:r>
        <w:rPr>
          <w:rFonts w:asciiTheme="majorHAnsi" w:hAnsiTheme="majorHAnsi" w:cs="Times New Roman"/>
          <w:sz w:val="24"/>
          <w:szCs w:val="24"/>
        </w:rPr>
        <w:t>McGuinness</w:t>
      </w:r>
      <w:proofErr w:type="spellEnd"/>
      <w:r>
        <w:rPr>
          <w:rFonts w:asciiTheme="majorHAnsi" w:hAnsiTheme="majorHAnsi" w:cs="Times New Roman"/>
          <w:sz w:val="24"/>
          <w:szCs w:val="24"/>
        </w:rPr>
        <w:t xml:space="preserve"> seconded the proposal and all members agreed.</w:t>
      </w:r>
    </w:p>
    <w:p w:rsidR="00041131" w:rsidRDefault="00041131" w:rsidP="00041131">
      <w:pPr>
        <w:spacing w:after="0"/>
        <w:rPr>
          <w:rFonts w:asciiTheme="majorHAnsi" w:hAnsiTheme="majorHAnsi" w:cs="Times New Roman"/>
          <w:sz w:val="24"/>
          <w:szCs w:val="24"/>
        </w:rPr>
      </w:pPr>
    </w:p>
    <w:p w:rsidR="00041131" w:rsidRDefault="00041131" w:rsidP="00041131">
      <w:pPr>
        <w:spacing w:after="0"/>
        <w:rPr>
          <w:rFonts w:asciiTheme="majorHAnsi" w:hAnsiTheme="majorHAnsi" w:cs="Times New Roman"/>
          <w:sz w:val="24"/>
          <w:szCs w:val="24"/>
        </w:rPr>
      </w:pPr>
      <w:r>
        <w:rPr>
          <w:rFonts w:asciiTheme="majorHAnsi" w:hAnsiTheme="majorHAnsi" w:cs="Times New Roman"/>
          <w:sz w:val="24"/>
          <w:szCs w:val="24"/>
        </w:rPr>
        <w:t>T</w:t>
      </w:r>
      <w:r w:rsidR="00CD0B1F">
        <w:rPr>
          <w:rFonts w:asciiTheme="majorHAnsi" w:hAnsiTheme="majorHAnsi" w:cs="Times New Roman"/>
          <w:sz w:val="24"/>
          <w:szCs w:val="24"/>
        </w:rPr>
        <w:t xml:space="preserve">he Statutory Budget meeting </w:t>
      </w:r>
      <w:r>
        <w:rPr>
          <w:rFonts w:asciiTheme="majorHAnsi" w:hAnsiTheme="majorHAnsi" w:cs="Times New Roman"/>
          <w:sz w:val="24"/>
          <w:szCs w:val="24"/>
        </w:rPr>
        <w:t>resumed at 4.40pm.</w:t>
      </w:r>
    </w:p>
    <w:p w:rsidR="00041131" w:rsidRDefault="00041131" w:rsidP="00041131">
      <w:pPr>
        <w:spacing w:after="0"/>
        <w:rPr>
          <w:rFonts w:asciiTheme="majorHAnsi" w:hAnsiTheme="majorHAnsi" w:cs="Times New Roman"/>
          <w:sz w:val="24"/>
          <w:szCs w:val="24"/>
        </w:rPr>
      </w:pPr>
    </w:p>
    <w:p w:rsidR="00041131" w:rsidRDefault="00041131" w:rsidP="00041131">
      <w:pPr>
        <w:spacing w:after="0"/>
        <w:rPr>
          <w:rFonts w:asciiTheme="majorHAnsi" w:hAnsiTheme="majorHAnsi" w:cs="Times New Roman"/>
          <w:sz w:val="24"/>
          <w:szCs w:val="24"/>
        </w:rPr>
      </w:pPr>
      <w:r>
        <w:rPr>
          <w:rFonts w:asciiTheme="majorHAnsi" w:hAnsiTheme="majorHAnsi" w:cs="Times New Roman"/>
          <w:sz w:val="24"/>
          <w:szCs w:val="24"/>
        </w:rPr>
        <w:t xml:space="preserve">Cllr. P. Millea advised members that this was the most important meeting of the year for the members.  It is our duty to ensure that the Council has adequate funds to maintain the services in the County.  The </w:t>
      </w:r>
      <w:proofErr w:type="spellStart"/>
      <w:r>
        <w:rPr>
          <w:rFonts w:asciiTheme="majorHAnsi" w:hAnsiTheme="majorHAnsi" w:cs="Times New Roman"/>
          <w:sz w:val="24"/>
          <w:szCs w:val="24"/>
        </w:rPr>
        <w:t>Cathaoirleach</w:t>
      </w:r>
      <w:proofErr w:type="spellEnd"/>
      <w:r>
        <w:rPr>
          <w:rFonts w:asciiTheme="majorHAnsi" w:hAnsiTheme="majorHAnsi" w:cs="Times New Roman"/>
          <w:sz w:val="24"/>
          <w:szCs w:val="24"/>
        </w:rPr>
        <w:t xml:space="preserve"> asked Mr. Mulholland to present his report on the budget.</w:t>
      </w:r>
    </w:p>
    <w:p w:rsidR="00041131" w:rsidRDefault="00041131" w:rsidP="00041131">
      <w:pPr>
        <w:spacing w:after="0"/>
        <w:rPr>
          <w:rFonts w:asciiTheme="majorHAnsi" w:hAnsiTheme="majorHAnsi" w:cs="Times New Roman"/>
          <w:sz w:val="24"/>
          <w:szCs w:val="24"/>
        </w:rPr>
      </w:pPr>
    </w:p>
    <w:p w:rsidR="00041131" w:rsidRDefault="00041131" w:rsidP="00041131">
      <w:pPr>
        <w:spacing w:after="0"/>
        <w:rPr>
          <w:rFonts w:asciiTheme="majorHAnsi" w:hAnsiTheme="majorHAnsi" w:cs="Times New Roman"/>
          <w:sz w:val="24"/>
          <w:szCs w:val="24"/>
        </w:rPr>
      </w:pPr>
      <w:r>
        <w:rPr>
          <w:rFonts w:asciiTheme="majorHAnsi" w:hAnsiTheme="majorHAnsi" w:cs="Times New Roman"/>
          <w:sz w:val="24"/>
          <w:szCs w:val="24"/>
        </w:rPr>
        <w:t xml:space="preserve">Mr. Mulholland advised members that Mr. </w:t>
      </w:r>
      <w:r w:rsidR="007F57E0">
        <w:rPr>
          <w:rFonts w:asciiTheme="majorHAnsi" w:hAnsiTheme="majorHAnsi" w:cs="Times New Roman"/>
          <w:sz w:val="24"/>
          <w:szCs w:val="24"/>
        </w:rPr>
        <w:t>Prendiville</w:t>
      </w:r>
      <w:r>
        <w:rPr>
          <w:rFonts w:asciiTheme="majorHAnsi" w:hAnsiTheme="majorHAnsi" w:cs="Times New Roman"/>
          <w:sz w:val="24"/>
          <w:szCs w:val="24"/>
        </w:rPr>
        <w:t xml:space="preserve"> will go through each service area with the members.  He stated that the draft budget for 2015 is for the unified local authority area.  It was a difficult budget taking into consideration the decision made on the property tax and the harmonisation of the rate.  There has been a reduction in </w:t>
      </w:r>
      <w:proofErr w:type="gramStart"/>
      <w:r>
        <w:rPr>
          <w:rFonts w:asciiTheme="majorHAnsi" w:hAnsiTheme="majorHAnsi" w:cs="Times New Roman"/>
          <w:sz w:val="24"/>
          <w:szCs w:val="24"/>
        </w:rPr>
        <w:t>funding</w:t>
      </w:r>
      <w:proofErr w:type="gramEnd"/>
      <w:r>
        <w:rPr>
          <w:rFonts w:asciiTheme="majorHAnsi" w:hAnsiTheme="majorHAnsi" w:cs="Times New Roman"/>
          <w:sz w:val="24"/>
          <w:szCs w:val="24"/>
        </w:rPr>
        <w:t xml:space="preserve"> over the years since 2008.  In addition there has been unforeseen additional cost on the Central Access Scheme.  This is placing a significant burden on the Council and an amount of €300,000 is being included</w:t>
      </w:r>
      <w:r w:rsidR="00746B18">
        <w:rPr>
          <w:rFonts w:asciiTheme="majorHAnsi" w:hAnsiTheme="majorHAnsi" w:cs="Times New Roman"/>
          <w:sz w:val="24"/>
          <w:szCs w:val="24"/>
        </w:rPr>
        <w:t xml:space="preserve"> in the draft budget for 2015.  The draft budget shows a reduction of €6m in water services as Irish Water has taken over all non-payroll costs.  </w:t>
      </w:r>
    </w:p>
    <w:p w:rsidR="00746B18" w:rsidRDefault="00746B18" w:rsidP="00041131">
      <w:pPr>
        <w:spacing w:after="0"/>
        <w:rPr>
          <w:rFonts w:asciiTheme="majorHAnsi" w:hAnsiTheme="majorHAnsi" w:cs="Times New Roman"/>
          <w:sz w:val="24"/>
          <w:szCs w:val="24"/>
        </w:rPr>
      </w:pPr>
    </w:p>
    <w:p w:rsidR="00746B18" w:rsidRDefault="00746B18" w:rsidP="00041131">
      <w:pPr>
        <w:spacing w:after="0"/>
        <w:rPr>
          <w:rFonts w:asciiTheme="majorHAnsi" w:hAnsiTheme="majorHAnsi" w:cs="Times New Roman"/>
          <w:sz w:val="24"/>
          <w:szCs w:val="24"/>
        </w:rPr>
      </w:pPr>
      <w:r>
        <w:rPr>
          <w:rFonts w:asciiTheme="majorHAnsi" w:hAnsiTheme="majorHAnsi" w:cs="Times New Roman"/>
          <w:sz w:val="24"/>
          <w:szCs w:val="24"/>
        </w:rPr>
        <w:t>In 2015, the re-structuring of the area office will take place.  There has been a reduction of 26% in our staff levels.  Additional responsibility has been given to the local authority in the area of economic and community development i.e. Local Enterprise Office and Local Community Development Committee.</w:t>
      </w:r>
    </w:p>
    <w:p w:rsidR="00746B18" w:rsidRDefault="00746B18" w:rsidP="00041131">
      <w:pPr>
        <w:spacing w:after="0"/>
        <w:rPr>
          <w:rFonts w:asciiTheme="majorHAnsi" w:hAnsiTheme="majorHAnsi" w:cs="Times New Roman"/>
          <w:sz w:val="24"/>
          <w:szCs w:val="24"/>
        </w:rPr>
      </w:pPr>
    </w:p>
    <w:p w:rsidR="00746B18" w:rsidRDefault="00746B18" w:rsidP="00041131">
      <w:pPr>
        <w:spacing w:after="0"/>
        <w:rPr>
          <w:rFonts w:asciiTheme="majorHAnsi" w:hAnsiTheme="majorHAnsi" w:cs="Times New Roman"/>
          <w:sz w:val="24"/>
          <w:szCs w:val="24"/>
        </w:rPr>
      </w:pPr>
      <w:r>
        <w:rPr>
          <w:rFonts w:asciiTheme="majorHAnsi" w:hAnsiTheme="majorHAnsi" w:cs="Times New Roman"/>
          <w:sz w:val="24"/>
          <w:szCs w:val="24"/>
        </w:rPr>
        <w:lastRenderedPageBreak/>
        <w:t xml:space="preserve">Mr. Mulholland stated that despite reduction in finances, the budget has been presented to include provision to deal with all our core services and we have been able to provide additional budget for housing repairs, street cleaning and amenity grants.  Job creation will also be a focus for 2015 and a provision has been made of €230,000 for local enterprise and development of St. Francis Abbey.  Details of our sources of funding are included in page 7 of report.  </w:t>
      </w:r>
    </w:p>
    <w:p w:rsidR="00746B18" w:rsidRDefault="00746B18" w:rsidP="00041131">
      <w:pPr>
        <w:spacing w:after="0"/>
        <w:rPr>
          <w:rFonts w:asciiTheme="majorHAnsi" w:hAnsiTheme="majorHAnsi" w:cs="Times New Roman"/>
          <w:sz w:val="24"/>
          <w:szCs w:val="24"/>
        </w:rPr>
      </w:pPr>
    </w:p>
    <w:p w:rsidR="00746B18" w:rsidRDefault="00746B18" w:rsidP="00041131">
      <w:pPr>
        <w:spacing w:after="0"/>
        <w:rPr>
          <w:rFonts w:asciiTheme="majorHAnsi" w:hAnsiTheme="majorHAnsi" w:cs="Times New Roman"/>
          <w:sz w:val="24"/>
          <w:szCs w:val="24"/>
        </w:rPr>
      </w:pPr>
      <w:r>
        <w:rPr>
          <w:rFonts w:asciiTheme="majorHAnsi" w:hAnsiTheme="majorHAnsi" w:cs="Times New Roman"/>
          <w:sz w:val="24"/>
          <w:szCs w:val="24"/>
        </w:rPr>
        <w:t xml:space="preserve">Commercial rates have not increased since 2008.  Members must adopt an ARV for 2015.  There is no impact on the rates for 2015.  Kilkenny continues to have the lowest rate in the Country and if </w:t>
      </w:r>
      <w:r w:rsidR="00CD0B1F">
        <w:rPr>
          <w:rFonts w:asciiTheme="majorHAnsi" w:hAnsiTheme="majorHAnsi" w:cs="Times New Roman"/>
          <w:sz w:val="24"/>
          <w:szCs w:val="24"/>
        </w:rPr>
        <w:t>we had the average national rate</w:t>
      </w:r>
      <w:r>
        <w:rPr>
          <w:rFonts w:asciiTheme="majorHAnsi" w:hAnsiTheme="majorHAnsi" w:cs="Times New Roman"/>
          <w:sz w:val="24"/>
          <w:szCs w:val="24"/>
        </w:rPr>
        <w:t xml:space="preserve"> we would have additional income of €3m.  </w:t>
      </w:r>
    </w:p>
    <w:p w:rsidR="00746B18" w:rsidRDefault="00746B18" w:rsidP="00041131">
      <w:pPr>
        <w:spacing w:after="0"/>
        <w:rPr>
          <w:rFonts w:asciiTheme="majorHAnsi" w:hAnsiTheme="majorHAnsi" w:cs="Times New Roman"/>
          <w:sz w:val="24"/>
          <w:szCs w:val="24"/>
        </w:rPr>
      </w:pPr>
    </w:p>
    <w:p w:rsidR="00746B18" w:rsidRDefault="00746B18" w:rsidP="00041131">
      <w:pPr>
        <w:spacing w:after="0"/>
        <w:rPr>
          <w:rFonts w:asciiTheme="majorHAnsi" w:hAnsiTheme="majorHAnsi" w:cs="Times New Roman"/>
          <w:sz w:val="24"/>
          <w:szCs w:val="24"/>
        </w:rPr>
      </w:pPr>
      <w:r>
        <w:rPr>
          <w:rFonts w:asciiTheme="majorHAnsi" w:hAnsiTheme="majorHAnsi" w:cs="Times New Roman"/>
          <w:sz w:val="24"/>
          <w:szCs w:val="24"/>
        </w:rPr>
        <w:t>Kilkenny County Council has been involved in shared services due to the reduction in staffing levels.  These shared services will continue and the local authority will implement efficiency and reform measures in 2015 in the fire and library s</w:t>
      </w:r>
      <w:r w:rsidR="00CD0B1F">
        <w:rPr>
          <w:rFonts w:asciiTheme="majorHAnsi" w:hAnsiTheme="majorHAnsi" w:cs="Times New Roman"/>
          <w:sz w:val="24"/>
          <w:szCs w:val="24"/>
        </w:rPr>
        <w:t>ervices in accordance with Government policy.</w:t>
      </w:r>
    </w:p>
    <w:p w:rsidR="00746B18" w:rsidRDefault="00746B18" w:rsidP="00041131">
      <w:pPr>
        <w:spacing w:after="0"/>
        <w:rPr>
          <w:rFonts w:asciiTheme="majorHAnsi" w:hAnsiTheme="majorHAnsi" w:cs="Times New Roman"/>
          <w:sz w:val="24"/>
          <w:szCs w:val="24"/>
        </w:rPr>
      </w:pPr>
    </w:p>
    <w:p w:rsidR="00746B18" w:rsidRDefault="00746B18" w:rsidP="00041131">
      <w:pPr>
        <w:spacing w:after="0"/>
        <w:rPr>
          <w:rFonts w:asciiTheme="majorHAnsi" w:hAnsiTheme="majorHAnsi" w:cs="Times New Roman"/>
          <w:sz w:val="24"/>
          <w:szCs w:val="24"/>
        </w:rPr>
      </w:pPr>
      <w:r>
        <w:rPr>
          <w:rFonts w:asciiTheme="majorHAnsi" w:hAnsiTheme="majorHAnsi" w:cs="Times New Roman"/>
          <w:sz w:val="24"/>
          <w:szCs w:val="24"/>
        </w:rPr>
        <w:t>Local economic dev</w:t>
      </w:r>
      <w:r w:rsidR="00CD0B1F">
        <w:rPr>
          <w:rFonts w:asciiTheme="majorHAnsi" w:hAnsiTheme="majorHAnsi" w:cs="Times New Roman"/>
          <w:sz w:val="24"/>
          <w:szCs w:val="24"/>
        </w:rPr>
        <w:t>elopment is critical and will form</w:t>
      </w:r>
      <w:r>
        <w:rPr>
          <w:rFonts w:asciiTheme="majorHAnsi" w:hAnsiTheme="majorHAnsi" w:cs="Times New Roman"/>
          <w:sz w:val="24"/>
          <w:szCs w:val="24"/>
        </w:rPr>
        <w:t xml:space="preserve"> the centrepiece of our functions.  The development of </w:t>
      </w:r>
      <w:proofErr w:type="spellStart"/>
      <w:r>
        <w:rPr>
          <w:rFonts w:asciiTheme="majorHAnsi" w:hAnsiTheme="majorHAnsi" w:cs="Times New Roman"/>
          <w:sz w:val="24"/>
          <w:szCs w:val="24"/>
        </w:rPr>
        <w:t>Belview</w:t>
      </w:r>
      <w:proofErr w:type="spellEnd"/>
      <w:r>
        <w:rPr>
          <w:rFonts w:asciiTheme="majorHAnsi" w:hAnsiTheme="majorHAnsi" w:cs="Times New Roman"/>
          <w:sz w:val="24"/>
          <w:szCs w:val="24"/>
        </w:rPr>
        <w:t xml:space="preserve"> and the Diageo site will continue to be encouraged.  Initiatives in the area of third level education, agri-business, tourism and arts will also be supported.</w:t>
      </w:r>
    </w:p>
    <w:p w:rsidR="00746B18" w:rsidRDefault="00746B18" w:rsidP="00041131">
      <w:pPr>
        <w:spacing w:after="0"/>
        <w:rPr>
          <w:rFonts w:asciiTheme="majorHAnsi" w:hAnsiTheme="majorHAnsi" w:cs="Times New Roman"/>
          <w:sz w:val="24"/>
          <w:szCs w:val="24"/>
        </w:rPr>
      </w:pPr>
    </w:p>
    <w:p w:rsidR="00746B18" w:rsidRDefault="00746B18" w:rsidP="00041131">
      <w:pPr>
        <w:spacing w:after="0"/>
        <w:rPr>
          <w:rFonts w:asciiTheme="majorHAnsi" w:hAnsiTheme="majorHAnsi" w:cs="Times New Roman"/>
          <w:sz w:val="24"/>
          <w:szCs w:val="24"/>
        </w:rPr>
      </w:pPr>
      <w:r>
        <w:rPr>
          <w:rFonts w:asciiTheme="majorHAnsi" w:hAnsiTheme="majorHAnsi" w:cs="Times New Roman"/>
          <w:sz w:val="24"/>
          <w:szCs w:val="24"/>
        </w:rPr>
        <w:t>Improvements to the scheduled towns will also continue.  Kilkenny has done exceptionally well in the Tidy Towns over the last few years and all the communities and volunteers and local authority staff are to be commended.</w:t>
      </w:r>
    </w:p>
    <w:p w:rsidR="00746B18" w:rsidRDefault="00746B18" w:rsidP="00041131">
      <w:pPr>
        <w:spacing w:after="0"/>
        <w:rPr>
          <w:rFonts w:asciiTheme="majorHAnsi" w:hAnsiTheme="majorHAnsi" w:cs="Times New Roman"/>
          <w:sz w:val="24"/>
          <w:szCs w:val="24"/>
        </w:rPr>
      </w:pPr>
    </w:p>
    <w:p w:rsidR="00746B18" w:rsidRDefault="00746B18" w:rsidP="00041131">
      <w:pPr>
        <w:spacing w:after="0"/>
        <w:rPr>
          <w:rFonts w:asciiTheme="majorHAnsi" w:hAnsiTheme="majorHAnsi" w:cs="Times New Roman"/>
          <w:sz w:val="24"/>
          <w:szCs w:val="24"/>
        </w:rPr>
      </w:pPr>
      <w:r>
        <w:rPr>
          <w:rFonts w:asciiTheme="majorHAnsi" w:hAnsiTheme="majorHAnsi" w:cs="Times New Roman"/>
          <w:sz w:val="24"/>
          <w:szCs w:val="24"/>
        </w:rPr>
        <w:t xml:space="preserve">Mr. Mulholland stated that it is fundamental to the management and operation of Kilkenny County Council that a sufficient level of control and oversight is in place at all </w:t>
      </w:r>
      <w:proofErr w:type="gramStart"/>
      <w:r>
        <w:rPr>
          <w:rFonts w:asciiTheme="majorHAnsi" w:hAnsiTheme="majorHAnsi" w:cs="Times New Roman"/>
          <w:sz w:val="24"/>
          <w:szCs w:val="24"/>
        </w:rPr>
        <w:t>time</w:t>
      </w:r>
      <w:proofErr w:type="gramEnd"/>
      <w:r>
        <w:rPr>
          <w:rFonts w:asciiTheme="majorHAnsi" w:hAnsiTheme="majorHAnsi" w:cs="Times New Roman"/>
          <w:sz w:val="24"/>
          <w:szCs w:val="24"/>
        </w:rPr>
        <w:t>.  Resources have been provided for Internal Audit and the Internal Audit Committee is in place.  The Local Government Reform Act 2014 provided for a new National Oversight and Audit Commission to scrutinise local government performances.</w:t>
      </w:r>
    </w:p>
    <w:p w:rsidR="00746B18" w:rsidRDefault="00746B18" w:rsidP="00041131">
      <w:pPr>
        <w:spacing w:after="0"/>
        <w:rPr>
          <w:rFonts w:asciiTheme="majorHAnsi" w:hAnsiTheme="majorHAnsi" w:cs="Times New Roman"/>
          <w:sz w:val="24"/>
          <w:szCs w:val="24"/>
        </w:rPr>
      </w:pPr>
    </w:p>
    <w:p w:rsidR="00ED520F" w:rsidRDefault="00746B18" w:rsidP="00041131">
      <w:pPr>
        <w:spacing w:after="0"/>
        <w:rPr>
          <w:rFonts w:asciiTheme="majorHAnsi" w:hAnsiTheme="majorHAnsi" w:cs="Times New Roman"/>
          <w:sz w:val="24"/>
          <w:szCs w:val="24"/>
        </w:rPr>
      </w:pPr>
      <w:r>
        <w:rPr>
          <w:rFonts w:asciiTheme="majorHAnsi" w:hAnsiTheme="majorHAnsi" w:cs="Times New Roman"/>
          <w:sz w:val="24"/>
          <w:szCs w:val="24"/>
        </w:rPr>
        <w:t>Mr. Mulholland thanked all the members both present and past</w:t>
      </w:r>
      <w:r w:rsidR="00ED520F">
        <w:rPr>
          <w:rFonts w:asciiTheme="majorHAnsi" w:hAnsiTheme="majorHAnsi" w:cs="Times New Roman"/>
          <w:sz w:val="24"/>
          <w:szCs w:val="24"/>
        </w:rPr>
        <w:t>, SPC Chairs for their continued work in advancing the interests of the County.  He acknowledged and paid his appreciation to the staff for their hard work and assistance in preparing the budget for 2015.</w:t>
      </w:r>
    </w:p>
    <w:p w:rsidR="00ED520F" w:rsidRDefault="00ED520F" w:rsidP="00041131">
      <w:pPr>
        <w:spacing w:after="0"/>
        <w:rPr>
          <w:rFonts w:asciiTheme="majorHAnsi" w:hAnsiTheme="majorHAnsi" w:cs="Times New Roman"/>
          <w:sz w:val="24"/>
          <w:szCs w:val="24"/>
        </w:rPr>
      </w:pPr>
    </w:p>
    <w:p w:rsidR="00ED520F" w:rsidRDefault="00ED520F" w:rsidP="00041131">
      <w:pPr>
        <w:spacing w:after="0"/>
        <w:rPr>
          <w:rFonts w:asciiTheme="majorHAnsi" w:hAnsiTheme="majorHAnsi" w:cs="Times New Roman"/>
          <w:sz w:val="24"/>
          <w:szCs w:val="24"/>
        </w:rPr>
      </w:pPr>
      <w:r>
        <w:rPr>
          <w:rFonts w:asciiTheme="majorHAnsi" w:hAnsiTheme="majorHAnsi" w:cs="Times New Roman"/>
          <w:sz w:val="24"/>
          <w:szCs w:val="24"/>
        </w:rPr>
        <w:t xml:space="preserve">Mr. Mulholland recommended to the Council the formal adoption of the Draft Budget </w:t>
      </w:r>
      <w:r w:rsidR="00CD0B1F">
        <w:rPr>
          <w:rFonts w:asciiTheme="majorHAnsi" w:hAnsiTheme="majorHAnsi" w:cs="Times New Roman"/>
          <w:sz w:val="24"/>
          <w:szCs w:val="24"/>
        </w:rPr>
        <w:t xml:space="preserve">for 2015 </w:t>
      </w:r>
      <w:r>
        <w:rPr>
          <w:rFonts w:asciiTheme="majorHAnsi" w:hAnsiTheme="majorHAnsi" w:cs="Times New Roman"/>
          <w:sz w:val="24"/>
          <w:szCs w:val="24"/>
        </w:rPr>
        <w:t>and the General Rate of Valuation of €56.00 to be the agreed as a s</w:t>
      </w:r>
      <w:r w:rsidR="00CD0B1F">
        <w:rPr>
          <w:rFonts w:asciiTheme="majorHAnsi" w:hAnsiTheme="majorHAnsi" w:cs="Times New Roman"/>
          <w:sz w:val="24"/>
          <w:szCs w:val="24"/>
        </w:rPr>
        <w:t>ingle ARV (new harmonised rate).</w:t>
      </w:r>
    </w:p>
    <w:p w:rsidR="00ED520F" w:rsidRDefault="00ED520F" w:rsidP="00041131">
      <w:pPr>
        <w:spacing w:after="0"/>
        <w:rPr>
          <w:rFonts w:asciiTheme="majorHAnsi" w:hAnsiTheme="majorHAnsi" w:cs="Times New Roman"/>
          <w:sz w:val="24"/>
          <w:szCs w:val="24"/>
        </w:rPr>
      </w:pPr>
    </w:p>
    <w:p w:rsidR="00ED520F" w:rsidRDefault="00ED520F" w:rsidP="00041131">
      <w:pPr>
        <w:spacing w:after="0"/>
        <w:rPr>
          <w:rFonts w:asciiTheme="majorHAnsi" w:hAnsiTheme="majorHAnsi" w:cs="Times New Roman"/>
          <w:sz w:val="24"/>
          <w:szCs w:val="24"/>
        </w:rPr>
      </w:pPr>
      <w:r>
        <w:rPr>
          <w:rFonts w:asciiTheme="majorHAnsi" w:hAnsiTheme="majorHAnsi" w:cs="Times New Roman"/>
          <w:sz w:val="24"/>
          <w:szCs w:val="24"/>
        </w:rPr>
        <w:t xml:space="preserve">Cllr. P. Millea thanked the Chief Executive for his report and asked Mr. Prendiville to give an overview on each service area and requested </w:t>
      </w:r>
      <w:proofErr w:type="gramStart"/>
      <w:r>
        <w:rPr>
          <w:rFonts w:asciiTheme="majorHAnsi" w:hAnsiTheme="majorHAnsi" w:cs="Times New Roman"/>
          <w:sz w:val="24"/>
          <w:szCs w:val="24"/>
        </w:rPr>
        <w:t>members</w:t>
      </w:r>
      <w:proofErr w:type="gramEnd"/>
      <w:r>
        <w:rPr>
          <w:rFonts w:asciiTheme="majorHAnsi" w:hAnsiTheme="majorHAnsi" w:cs="Times New Roman"/>
          <w:sz w:val="24"/>
          <w:szCs w:val="24"/>
        </w:rPr>
        <w:t xml:space="preserve"> approval to each service division.</w:t>
      </w:r>
    </w:p>
    <w:p w:rsidR="00ED520F" w:rsidRDefault="00ED520F" w:rsidP="00041131">
      <w:pPr>
        <w:spacing w:after="0"/>
        <w:rPr>
          <w:rFonts w:asciiTheme="majorHAnsi" w:hAnsiTheme="majorHAnsi" w:cs="Times New Roman"/>
          <w:sz w:val="24"/>
          <w:szCs w:val="24"/>
        </w:rPr>
      </w:pPr>
    </w:p>
    <w:p w:rsidR="00ED520F" w:rsidRDefault="00ED520F" w:rsidP="00041131">
      <w:pPr>
        <w:spacing w:after="0"/>
        <w:rPr>
          <w:rFonts w:asciiTheme="majorHAnsi" w:hAnsiTheme="majorHAnsi" w:cs="Times New Roman"/>
          <w:sz w:val="24"/>
          <w:szCs w:val="24"/>
        </w:rPr>
      </w:pPr>
      <w:r>
        <w:rPr>
          <w:rFonts w:asciiTheme="majorHAnsi" w:hAnsiTheme="majorHAnsi" w:cs="Times New Roman"/>
          <w:sz w:val="24"/>
          <w:szCs w:val="24"/>
        </w:rPr>
        <w:t>Mr. Prendiville outlined the following:</w:t>
      </w:r>
    </w:p>
    <w:p w:rsidR="00ED520F" w:rsidRDefault="00ED520F" w:rsidP="00041131">
      <w:pPr>
        <w:spacing w:after="0"/>
        <w:rPr>
          <w:rFonts w:asciiTheme="majorHAnsi" w:hAnsiTheme="majorHAnsi" w:cs="Times New Roman"/>
          <w:sz w:val="24"/>
          <w:szCs w:val="24"/>
        </w:rPr>
      </w:pPr>
    </w:p>
    <w:p w:rsidR="00ED520F" w:rsidRPr="00ED520F" w:rsidRDefault="00ED520F" w:rsidP="00ED520F">
      <w:pPr>
        <w:pStyle w:val="ListParagraph"/>
        <w:numPr>
          <w:ilvl w:val="0"/>
          <w:numId w:val="39"/>
        </w:numPr>
        <w:spacing w:after="0"/>
        <w:rPr>
          <w:rFonts w:asciiTheme="majorHAnsi" w:hAnsiTheme="majorHAnsi" w:cs="Times New Roman"/>
          <w:b/>
          <w:sz w:val="24"/>
          <w:szCs w:val="24"/>
          <w:u w:val="single"/>
        </w:rPr>
      </w:pPr>
      <w:r w:rsidRPr="00ED520F">
        <w:rPr>
          <w:rFonts w:asciiTheme="majorHAnsi" w:hAnsiTheme="majorHAnsi" w:cs="Times New Roman"/>
          <w:b/>
          <w:sz w:val="24"/>
          <w:szCs w:val="24"/>
          <w:u w:val="single"/>
        </w:rPr>
        <w:t xml:space="preserve">Service Division A – Housing and Building  </w:t>
      </w:r>
    </w:p>
    <w:p w:rsidR="00ED520F" w:rsidRDefault="00ED520F" w:rsidP="00ED520F">
      <w:pPr>
        <w:spacing w:after="0"/>
        <w:rPr>
          <w:rFonts w:asciiTheme="majorHAnsi" w:hAnsiTheme="majorHAnsi" w:cs="Times New Roman"/>
          <w:sz w:val="24"/>
          <w:szCs w:val="24"/>
        </w:rPr>
      </w:pPr>
    </w:p>
    <w:p w:rsidR="00ED520F" w:rsidRDefault="00ED520F" w:rsidP="00ED520F">
      <w:pPr>
        <w:spacing w:after="0"/>
        <w:ind w:left="720"/>
        <w:rPr>
          <w:rFonts w:asciiTheme="majorHAnsi" w:hAnsiTheme="majorHAnsi" w:cs="Times New Roman"/>
          <w:sz w:val="24"/>
          <w:szCs w:val="24"/>
        </w:rPr>
      </w:pPr>
      <w:r>
        <w:rPr>
          <w:rFonts w:asciiTheme="majorHAnsi" w:hAnsiTheme="majorHAnsi" w:cs="Times New Roman"/>
          <w:sz w:val="24"/>
          <w:szCs w:val="24"/>
        </w:rPr>
        <w:t>Total Budget - €12.85m</w:t>
      </w:r>
    </w:p>
    <w:p w:rsidR="00ED520F" w:rsidRDefault="00ED520F" w:rsidP="00ED520F">
      <w:pPr>
        <w:spacing w:after="0"/>
        <w:ind w:left="720"/>
        <w:rPr>
          <w:rFonts w:asciiTheme="majorHAnsi" w:hAnsiTheme="majorHAnsi" w:cs="Times New Roman"/>
          <w:sz w:val="24"/>
          <w:szCs w:val="24"/>
        </w:rPr>
      </w:pPr>
    </w:p>
    <w:p w:rsidR="00ED520F" w:rsidRDefault="00ED520F" w:rsidP="00ED520F">
      <w:pPr>
        <w:pStyle w:val="ListParagraph"/>
        <w:numPr>
          <w:ilvl w:val="0"/>
          <w:numId w:val="40"/>
        </w:numPr>
        <w:spacing w:after="0"/>
        <w:rPr>
          <w:rFonts w:asciiTheme="majorHAnsi" w:hAnsiTheme="majorHAnsi" w:cs="Times New Roman"/>
          <w:sz w:val="24"/>
          <w:szCs w:val="24"/>
        </w:rPr>
      </w:pPr>
      <w:r>
        <w:rPr>
          <w:rFonts w:asciiTheme="majorHAnsi" w:hAnsiTheme="majorHAnsi" w:cs="Times New Roman"/>
          <w:sz w:val="24"/>
          <w:szCs w:val="24"/>
        </w:rPr>
        <w:t>Increase of €100,000 in Housing Repairs</w:t>
      </w:r>
    </w:p>
    <w:p w:rsidR="00ED520F" w:rsidRDefault="00ED520F" w:rsidP="00ED520F">
      <w:pPr>
        <w:pStyle w:val="ListParagraph"/>
        <w:numPr>
          <w:ilvl w:val="0"/>
          <w:numId w:val="40"/>
        </w:numPr>
        <w:spacing w:after="0"/>
        <w:rPr>
          <w:rFonts w:asciiTheme="majorHAnsi" w:hAnsiTheme="majorHAnsi" w:cs="Times New Roman"/>
          <w:sz w:val="24"/>
          <w:szCs w:val="24"/>
        </w:rPr>
      </w:pPr>
      <w:r>
        <w:rPr>
          <w:rFonts w:asciiTheme="majorHAnsi" w:hAnsiTheme="majorHAnsi" w:cs="Times New Roman"/>
          <w:sz w:val="24"/>
          <w:szCs w:val="24"/>
        </w:rPr>
        <w:t>Additional provision for support to Housing Capital Programme</w:t>
      </w:r>
    </w:p>
    <w:p w:rsidR="00ED520F" w:rsidRDefault="00ED520F" w:rsidP="00ED520F">
      <w:pPr>
        <w:pStyle w:val="ListParagraph"/>
        <w:numPr>
          <w:ilvl w:val="0"/>
          <w:numId w:val="40"/>
        </w:numPr>
        <w:spacing w:after="0"/>
        <w:rPr>
          <w:rFonts w:asciiTheme="majorHAnsi" w:hAnsiTheme="majorHAnsi" w:cs="Times New Roman"/>
          <w:sz w:val="24"/>
          <w:szCs w:val="24"/>
        </w:rPr>
      </w:pPr>
      <w:r>
        <w:rPr>
          <w:rFonts w:asciiTheme="majorHAnsi" w:hAnsiTheme="majorHAnsi" w:cs="Times New Roman"/>
          <w:sz w:val="24"/>
          <w:szCs w:val="24"/>
        </w:rPr>
        <w:t>RAS – Increased activity in this area</w:t>
      </w:r>
    </w:p>
    <w:p w:rsidR="00ED520F" w:rsidRDefault="00ED520F" w:rsidP="00ED520F">
      <w:pPr>
        <w:pStyle w:val="ListParagraph"/>
        <w:numPr>
          <w:ilvl w:val="0"/>
          <w:numId w:val="40"/>
        </w:numPr>
        <w:spacing w:after="0"/>
        <w:rPr>
          <w:rFonts w:asciiTheme="majorHAnsi" w:hAnsiTheme="majorHAnsi" w:cs="Times New Roman"/>
          <w:sz w:val="24"/>
          <w:szCs w:val="24"/>
        </w:rPr>
      </w:pPr>
      <w:r>
        <w:rPr>
          <w:rFonts w:asciiTheme="majorHAnsi" w:hAnsiTheme="majorHAnsi" w:cs="Times New Roman"/>
          <w:sz w:val="24"/>
          <w:szCs w:val="24"/>
        </w:rPr>
        <w:t>Loans – No increase in interest rate anticipated</w:t>
      </w:r>
    </w:p>
    <w:p w:rsidR="00ED520F" w:rsidRDefault="00ED520F" w:rsidP="00ED520F">
      <w:pPr>
        <w:spacing w:after="0"/>
        <w:rPr>
          <w:rFonts w:asciiTheme="majorHAnsi" w:hAnsiTheme="majorHAnsi" w:cs="Times New Roman"/>
          <w:sz w:val="24"/>
          <w:szCs w:val="24"/>
        </w:rPr>
      </w:pPr>
    </w:p>
    <w:p w:rsidR="00ED520F" w:rsidRDefault="00ED520F" w:rsidP="00ED520F">
      <w:pPr>
        <w:spacing w:after="0"/>
        <w:ind w:left="720"/>
        <w:rPr>
          <w:rFonts w:asciiTheme="majorHAnsi" w:hAnsiTheme="majorHAnsi" w:cs="Times New Roman"/>
          <w:sz w:val="24"/>
          <w:szCs w:val="24"/>
        </w:rPr>
      </w:pPr>
      <w:r>
        <w:rPr>
          <w:rFonts w:asciiTheme="majorHAnsi" w:hAnsiTheme="majorHAnsi" w:cs="Times New Roman"/>
          <w:sz w:val="24"/>
          <w:szCs w:val="24"/>
        </w:rPr>
        <w:t xml:space="preserve">On the </w:t>
      </w:r>
      <w:r w:rsidR="00CD0B1F">
        <w:rPr>
          <w:rFonts w:asciiTheme="majorHAnsi" w:hAnsiTheme="majorHAnsi" w:cs="Times New Roman"/>
          <w:sz w:val="24"/>
          <w:szCs w:val="24"/>
        </w:rPr>
        <w:t xml:space="preserve">proposal of Cllr. M.H. </w:t>
      </w:r>
      <w:proofErr w:type="spellStart"/>
      <w:r w:rsidR="00CD0B1F">
        <w:rPr>
          <w:rFonts w:asciiTheme="majorHAnsi" w:hAnsiTheme="majorHAnsi" w:cs="Times New Roman"/>
          <w:sz w:val="24"/>
          <w:szCs w:val="24"/>
        </w:rPr>
        <w:t>Cavanagh</w:t>
      </w:r>
      <w:proofErr w:type="spellEnd"/>
      <w:r w:rsidR="00CD0B1F">
        <w:rPr>
          <w:rFonts w:asciiTheme="majorHAnsi" w:hAnsiTheme="majorHAnsi" w:cs="Times New Roman"/>
          <w:sz w:val="24"/>
          <w:szCs w:val="24"/>
        </w:rPr>
        <w:t>,</w:t>
      </w:r>
      <w:r>
        <w:rPr>
          <w:rFonts w:asciiTheme="majorHAnsi" w:hAnsiTheme="majorHAnsi" w:cs="Times New Roman"/>
          <w:sz w:val="24"/>
          <w:szCs w:val="24"/>
        </w:rPr>
        <w:t xml:space="preserve"> seconded by Cllr. J. Brennan and agreed that “expenditure and income in service division A was considered and noted.”</w:t>
      </w:r>
    </w:p>
    <w:p w:rsidR="00ED520F" w:rsidRDefault="00ED520F" w:rsidP="00ED520F">
      <w:pPr>
        <w:spacing w:after="0"/>
        <w:rPr>
          <w:rFonts w:asciiTheme="majorHAnsi" w:hAnsiTheme="majorHAnsi" w:cs="Times New Roman"/>
          <w:sz w:val="24"/>
          <w:szCs w:val="24"/>
        </w:rPr>
      </w:pPr>
    </w:p>
    <w:p w:rsidR="00ED520F" w:rsidRPr="00ED520F" w:rsidRDefault="00ED520F" w:rsidP="00ED520F">
      <w:pPr>
        <w:pStyle w:val="ListParagraph"/>
        <w:numPr>
          <w:ilvl w:val="0"/>
          <w:numId w:val="39"/>
        </w:numPr>
        <w:spacing w:after="0"/>
        <w:rPr>
          <w:rFonts w:asciiTheme="majorHAnsi" w:hAnsiTheme="majorHAnsi" w:cs="Times New Roman"/>
          <w:b/>
          <w:sz w:val="24"/>
          <w:szCs w:val="24"/>
          <w:u w:val="single"/>
        </w:rPr>
      </w:pPr>
      <w:r w:rsidRPr="00ED520F">
        <w:rPr>
          <w:rFonts w:asciiTheme="majorHAnsi" w:hAnsiTheme="majorHAnsi" w:cs="Times New Roman"/>
          <w:b/>
          <w:sz w:val="24"/>
          <w:szCs w:val="24"/>
          <w:u w:val="single"/>
        </w:rPr>
        <w:t>Service Division B – Road Transportation and Safety</w:t>
      </w:r>
    </w:p>
    <w:p w:rsidR="00ED520F" w:rsidRDefault="00ED520F" w:rsidP="00ED520F">
      <w:pPr>
        <w:spacing w:after="0"/>
        <w:rPr>
          <w:rFonts w:asciiTheme="majorHAnsi" w:hAnsiTheme="majorHAnsi" w:cs="Times New Roman"/>
          <w:sz w:val="24"/>
          <w:szCs w:val="24"/>
        </w:rPr>
      </w:pPr>
    </w:p>
    <w:p w:rsidR="00ED520F" w:rsidRDefault="00ED520F" w:rsidP="00ED520F">
      <w:pPr>
        <w:spacing w:after="0"/>
        <w:ind w:left="720"/>
        <w:rPr>
          <w:rFonts w:asciiTheme="majorHAnsi" w:hAnsiTheme="majorHAnsi" w:cs="Times New Roman"/>
          <w:sz w:val="24"/>
          <w:szCs w:val="24"/>
        </w:rPr>
      </w:pPr>
      <w:r>
        <w:rPr>
          <w:rFonts w:asciiTheme="majorHAnsi" w:hAnsiTheme="majorHAnsi" w:cs="Times New Roman"/>
          <w:sz w:val="24"/>
          <w:szCs w:val="24"/>
        </w:rPr>
        <w:t>Total Budget - €16.925m</w:t>
      </w:r>
    </w:p>
    <w:p w:rsidR="00ED520F" w:rsidRDefault="00ED520F" w:rsidP="00ED520F">
      <w:pPr>
        <w:spacing w:after="0"/>
        <w:ind w:left="720"/>
        <w:rPr>
          <w:rFonts w:asciiTheme="majorHAnsi" w:hAnsiTheme="majorHAnsi" w:cs="Times New Roman"/>
          <w:sz w:val="24"/>
          <w:szCs w:val="24"/>
        </w:rPr>
      </w:pPr>
    </w:p>
    <w:p w:rsidR="00ED520F" w:rsidRDefault="00ED520F" w:rsidP="00ED520F">
      <w:pPr>
        <w:pStyle w:val="ListParagraph"/>
        <w:numPr>
          <w:ilvl w:val="0"/>
          <w:numId w:val="41"/>
        </w:numPr>
        <w:spacing w:after="0"/>
        <w:rPr>
          <w:rFonts w:asciiTheme="majorHAnsi" w:hAnsiTheme="majorHAnsi" w:cs="Times New Roman"/>
          <w:sz w:val="24"/>
          <w:szCs w:val="24"/>
        </w:rPr>
      </w:pPr>
      <w:r>
        <w:rPr>
          <w:rFonts w:asciiTheme="majorHAnsi" w:hAnsiTheme="majorHAnsi" w:cs="Times New Roman"/>
          <w:sz w:val="24"/>
          <w:szCs w:val="24"/>
        </w:rPr>
        <w:t>Road grants will be notified during 2015</w:t>
      </w:r>
    </w:p>
    <w:p w:rsidR="00ED520F" w:rsidRDefault="00ED520F" w:rsidP="00ED520F">
      <w:pPr>
        <w:pStyle w:val="ListParagraph"/>
        <w:numPr>
          <w:ilvl w:val="0"/>
          <w:numId w:val="41"/>
        </w:numPr>
        <w:spacing w:after="0"/>
        <w:rPr>
          <w:rFonts w:asciiTheme="majorHAnsi" w:hAnsiTheme="majorHAnsi" w:cs="Times New Roman"/>
          <w:sz w:val="24"/>
          <w:szCs w:val="24"/>
        </w:rPr>
      </w:pPr>
      <w:r>
        <w:rPr>
          <w:rFonts w:asciiTheme="majorHAnsi" w:hAnsiTheme="majorHAnsi" w:cs="Times New Roman"/>
          <w:sz w:val="24"/>
          <w:szCs w:val="24"/>
        </w:rPr>
        <w:t>Provision of €2.1m has been included from local resources</w:t>
      </w:r>
    </w:p>
    <w:p w:rsidR="00ED520F" w:rsidRDefault="00ED520F" w:rsidP="00ED520F">
      <w:pPr>
        <w:pStyle w:val="ListParagraph"/>
        <w:numPr>
          <w:ilvl w:val="0"/>
          <w:numId w:val="41"/>
        </w:numPr>
        <w:spacing w:after="0"/>
        <w:rPr>
          <w:rFonts w:asciiTheme="majorHAnsi" w:hAnsiTheme="majorHAnsi" w:cs="Times New Roman"/>
          <w:sz w:val="24"/>
          <w:szCs w:val="24"/>
        </w:rPr>
      </w:pPr>
      <w:r>
        <w:rPr>
          <w:rFonts w:asciiTheme="majorHAnsi" w:hAnsiTheme="majorHAnsi" w:cs="Times New Roman"/>
          <w:sz w:val="24"/>
          <w:szCs w:val="24"/>
        </w:rPr>
        <w:t>Provision of €200,000 for Municipal District allocation</w:t>
      </w:r>
    </w:p>
    <w:p w:rsidR="00ED520F" w:rsidRDefault="00ED520F" w:rsidP="00ED520F">
      <w:pPr>
        <w:pStyle w:val="ListParagraph"/>
        <w:numPr>
          <w:ilvl w:val="0"/>
          <w:numId w:val="41"/>
        </w:numPr>
        <w:spacing w:after="0"/>
        <w:rPr>
          <w:rFonts w:asciiTheme="majorHAnsi" w:hAnsiTheme="majorHAnsi" w:cs="Times New Roman"/>
          <w:sz w:val="24"/>
          <w:szCs w:val="24"/>
        </w:rPr>
      </w:pPr>
      <w:r>
        <w:rPr>
          <w:rFonts w:asciiTheme="majorHAnsi" w:hAnsiTheme="majorHAnsi" w:cs="Times New Roman"/>
          <w:sz w:val="24"/>
          <w:szCs w:val="24"/>
        </w:rPr>
        <w:t>Provision of €300,000 for Central Access Scheme additional costs</w:t>
      </w:r>
    </w:p>
    <w:p w:rsidR="00ED520F" w:rsidRDefault="00ED520F" w:rsidP="00ED520F">
      <w:pPr>
        <w:pStyle w:val="ListParagraph"/>
        <w:numPr>
          <w:ilvl w:val="0"/>
          <w:numId w:val="41"/>
        </w:numPr>
        <w:spacing w:after="0"/>
        <w:rPr>
          <w:rFonts w:asciiTheme="majorHAnsi" w:hAnsiTheme="majorHAnsi" w:cs="Times New Roman"/>
          <w:sz w:val="24"/>
          <w:szCs w:val="24"/>
        </w:rPr>
      </w:pPr>
      <w:r>
        <w:rPr>
          <w:rFonts w:asciiTheme="majorHAnsi" w:hAnsiTheme="majorHAnsi" w:cs="Times New Roman"/>
          <w:sz w:val="24"/>
          <w:szCs w:val="24"/>
        </w:rPr>
        <w:t>Public Lights – similar in 2014</w:t>
      </w:r>
    </w:p>
    <w:p w:rsidR="00ED520F" w:rsidRDefault="00ED520F" w:rsidP="00ED520F">
      <w:pPr>
        <w:pStyle w:val="ListParagraph"/>
        <w:numPr>
          <w:ilvl w:val="0"/>
          <w:numId w:val="41"/>
        </w:numPr>
        <w:spacing w:after="0"/>
        <w:rPr>
          <w:rFonts w:asciiTheme="majorHAnsi" w:hAnsiTheme="majorHAnsi" w:cs="Times New Roman"/>
          <w:sz w:val="24"/>
          <w:szCs w:val="24"/>
        </w:rPr>
      </w:pPr>
      <w:r>
        <w:rPr>
          <w:rFonts w:asciiTheme="majorHAnsi" w:hAnsiTheme="majorHAnsi" w:cs="Times New Roman"/>
          <w:sz w:val="24"/>
          <w:szCs w:val="24"/>
        </w:rPr>
        <w:t>Car Parking – provision for upgrading equipment</w:t>
      </w:r>
    </w:p>
    <w:p w:rsidR="00ED520F" w:rsidRDefault="00ED520F" w:rsidP="00ED520F">
      <w:pPr>
        <w:pStyle w:val="ListParagraph"/>
        <w:numPr>
          <w:ilvl w:val="0"/>
          <w:numId w:val="41"/>
        </w:numPr>
        <w:spacing w:after="0"/>
        <w:rPr>
          <w:rFonts w:asciiTheme="majorHAnsi" w:hAnsiTheme="majorHAnsi" w:cs="Times New Roman"/>
          <w:sz w:val="24"/>
          <w:szCs w:val="24"/>
        </w:rPr>
      </w:pPr>
      <w:r>
        <w:rPr>
          <w:rFonts w:asciiTheme="majorHAnsi" w:hAnsiTheme="majorHAnsi" w:cs="Times New Roman"/>
          <w:sz w:val="24"/>
          <w:szCs w:val="24"/>
        </w:rPr>
        <w:t>Car Parking – Income increased by €130,000</w:t>
      </w:r>
    </w:p>
    <w:p w:rsidR="00ED520F" w:rsidRDefault="00ED520F" w:rsidP="00ED520F">
      <w:pPr>
        <w:spacing w:after="0"/>
        <w:rPr>
          <w:rFonts w:asciiTheme="majorHAnsi" w:hAnsiTheme="majorHAnsi" w:cs="Times New Roman"/>
          <w:sz w:val="24"/>
          <w:szCs w:val="24"/>
        </w:rPr>
      </w:pPr>
    </w:p>
    <w:p w:rsidR="00ED520F" w:rsidRDefault="00ED520F" w:rsidP="00ED520F">
      <w:pPr>
        <w:spacing w:after="0"/>
        <w:ind w:left="720"/>
        <w:rPr>
          <w:rFonts w:asciiTheme="majorHAnsi" w:hAnsiTheme="majorHAnsi" w:cs="Times New Roman"/>
          <w:sz w:val="24"/>
          <w:szCs w:val="24"/>
        </w:rPr>
      </w:pPr>
      <w:r>
        <w:rPr>
          <w:rFonts w:asciiTheme="majorHAnsi" w:hAnsiTheme="majorHAnsi" w:cs="Times New Roman"/>
          <w:sz w:val="24"/>
          <w:szCs w:val="24"/>
        </w:rPr>
        <w:t>On the proposal of Cllr. M. Shortall, seconded by Cllr. M. O’Neill and agreed “that expenditure and income in service division B was considered and noted.”</w:t>
      </w:r>
    </w:p>
    <w:p w:rsidR="00193DCC" w:rsidRDefault="00193DCC" w:rsidP="00193DCC">
      <w:pPr>
        <w:spacing w:after="0"/>
        <w:rPr>
          <w:rFonts w:asciiTheme="majorHAnsi" w:hAnsiTheme="majorHAnsi" w:cs="Times New Roman"/>
          <w:sz w:val="24"/>
          <w:szCs w:val="24"/>
        </w:rPr>
      </w:pPr>
    </w:p>
    <w:p w:rsidR="00193DCC" w:rsidRPr="00193DCC" w:rsidRDefault="00193DCC" w:rsidP="00193DCC">
      <w:pPr>
        <w:pStyle w:val="ListParagraph"/>
        <w:numPr>
          <w:ilvl w:val="0"/>
          <w:numId w:val="39"/>
        </w:numPr>
        <w:spacing w:after="0"/>
        <w:rPr>
          <w:rFonts w:asciiTheme="majorHAnsi" w:hAnsiTheme="majorHAnsi" w:cs="Times New Roman"/>
          <w:b/>
          <w:sz w:val="24"/>
          <w:szCs w:val="24"/>
          <w:u w:val="single"/>
        </w:rPr>
      </w:pPr>
      <w:r w:rsidRPr="00193DCC">
        <w:rPr>
          <w:rFonts w:asciiTheme="majorHAnsi" w:hAnsiTheme="majorHAnsi" w:cs="Times New Roman"/>
          <w:b/>
          <w:sz w:val="24"/>
          <w:szCs w:val="24"/>
          <w:u w:val="single"/>
        </w:rPr>
        <w:t>Service Division C – Water Services</w:t>
      </w:r>
    </w:p>
    <w:p w:rsidR="00193DCC" w:rsidRDefault="00193DCC" w:rsidP="00193DCC">
      <w:pPr>
        <w:spacing w:after="0"/>
        <w:rPr>
          <w:rFonts w:asciiTheme="majorHAnsi" w:hAnsiTheme="majorHAnsi" w:cs="Times New Roman"/>
          <w:sz w:val="24"/>
          <w:szCs w:val="24"/>
        </w:rPr>
      </w:pPr>
    </w:p>
    <w:p w:rsidR="00193DCC" w:rsidRDefault="00193DCC" w:rsidP="00193DCC">
      <w:pPr>
        <w:spacing w:after="0"/>
        <w:ind w:left="720"/>
        <w:rPr>
          <w:rFonts w:asciiTheme="majorHAnsi" w:hAnsiTheme="majorHAnsi" w:cs="Times New Roman"/>
          <w:sz w:val="24"/>
          <w:szCs w:val="24"/>
        </w:rPr>
      </w:pPr>
      <w:r>
        <w:rPr>
          <w:rFonts w:asciiTheme="majorHAnsi" w:hAnsiTheme="majorHAnsi" w:cs="Times New Roman"/>
          <w:sz w:val="24"/>
          <w:szCs w:val="24"/>
        </w:rPr>
        <w:t>Total Budget - €7.236m</w:t>
      </w:r>
    </w:p>
    <w:p w:rsidR="00193DCC" w:rsidRDefault="00193DCC" w:rsidP="00193DCC">
      <w:pPr>
        <w:spacing w:after="0"/>
        <w:ind w:left="720"/>
        <w:rPr>
          <w:rFonts w:asciiTheme="majorHAnsi" w:hAnsiTheme="majorHAnsi" w:cs="Times New Roman"/>
          <w:sz w:val="24"/>
          <w:szCs w:val="24"/>
        </w:rPr>
      </w:pPr>
    </w:p>
    <w:p w:rsidR="00193DCC" w:rsidRDefault="00193DCC" w:rsidP="00193DCC">
      <w:pPr>
        <w:pStyle w:val="ListParagraph"/>
        <w:numPr>
          <w:ilvl w:val="0"/>
          <w:numId w:val="42"/>
        </w:numPr>
        <w:spacing w:after="0"/>
        <w:rPr>
          <w:rFonts w:asciiTheme="majorHAnsi" w:hAnsiTheme="majorHAnsi" w:cs="Times New Roman"/>
          <w:sz w:val="24"/>
          <w:szCs w:val="24"/>
        </w:rPr>
      </w:pPr>
      <w:r>
        <w:rPr>
          <w:rFonts w:asciiTheme="majorHAnsi" w:hAnsiTheme="majorHAnsi" w:cs="Times New Roman"/>
          <w:sz w:val="24"/>
          <w:szCs w:val="24"/>
        </w:rPr>
        <w:t>Irish Water responsible for all non-payroll cost</w:t>
      </w:r>
    </w:p>
    <w:p w:rsidR="00193DCC" w:rsidRDefault="00193DCC" w:rsidP="00193DCC">
      <w:pPr>
        <w:pStyle w:val="ListParagraph"/>
        <w:numPr>
          <w:ilvl w:val="0"/>
          <w:numId w:val="42"/>
        </w:numPr>
        <w:spacing w:after="0"/>
        <w:rPr>
          <w:rFonts w:asciiTheme="majorHAnsi" w:hAnsiTheme="majorHAnsi" w:cs="Times New Roman"/>
          <w:sz w:val="24"/>
          <w:szCs w:val="24"/>
        </w:rPr>
      </w:pPr>
      <w:r>
        <w:rPr>
          <w:rFonts w:asciiTheme="majorHAnsi" w:hAnsiTheme="majorHAnsi" w:cs="Times New Roman"/>
          <w:sz w:val="24"/>
          <w:szCs w:val="24"/>
        </w:rPr>
        <w:t>Central management charge due by Irish Water is still under discussion</w:t>
      </w:r>
    </w:p>
    <w:p w:rsidR="00193DCC" w:rsidRDefault="00193DCC" w:rsidP="00193DCC">
      <w:pPr>
        <w:pStyle w:val="ListParagraph"/>
        <w:numPr>
          <w:ilvl w:val="0"/>
          <w:numId w:val="42"/>
        </w:numPr>
        <w:spacing w:after="0"/>
        <w:rPr>
          <w:rFonts w:asciiTheme="majorHAnsi" w:hAnsiTheme="majorHAnsi" w:cs="Times New Roman"/>
          <w:sz w:val="24"/>
          <w:szCs w:val="24"/>
        </w:rPr>
      </w:pPr>
      <w:r>
        <w:rPr>
          <w:rFonts w:asciiTheme="majorHAnsi" w:hAnsiTheme="majorHAnsi" w:cs="Times New Roman"/>
          <w:sz w:val="24"/>
          <w:szCs w:val="24"/>
        </w:rPr>
        <w:t>Provision of €65,000 for toilets</w:t>
      </w:r>
    </w:p>
    <w:p w:rsidR="00193DCC" w:rsidRDefault="00193DCC" w:rsidP="00193DCC">
      <w:pPr>
        <w:pStyle w:val="ListParagraph"/>
        <w:numPr>
          <w:ilvl w:val="0"/>
          <w:numId w:val="42"/>
        </w:numPr>
        <w:spacing w:after="0"/>
        <w:rPr>
          <w:rFonts w:asciiTheme="majorHAnsi" w:hAnsiTheme="majorHAnsi" w:cs="Times New Roman"/>
          <w:sz w:val="24"/>
          <w:szCs w:val="24"/>
        </w:rPr>
      </w:pPr>
      <w:r>
        <w:rPr>
          <w:rFonts w:asciiTheme="majorHAnsi" w:hAnsiTheme="majorHAnsi" w:cs="Times New Roman"/>
          <w:sz w:val="24"/>
          <w:szCs w:val="24"/>
        </w:rPr>
        <w:t>Grants to Group Water Schemes is similar to 2014</w:t>
      </w:r>
    </w:p>
    <w:p w:rsidR="00193DCC" w:rsidRDefault="00193DCC" w:rsidP="00193DCC">
      <w:pPr>
        <w:spacing w:after="0"/>
        <w:rPr>
          <w:rFonts w:asciiTheme="majorHAnsi" w:hAnsiTheme="majorHAnsi" w:cs="Times New Roman"/>
          <w:sz w:val="24"/>
          <w:szCs w:val="24"/>
        </w:rPr>
      </w:pPr>
    </w:p>
    <w:p w:rsidR="00193DCC" w:rsidRDefault="00193DCC" w:rsidP="00193DCC">
      <w:pPr>
        <w:spacing w:after="0"/>
        <w:ind w:left="720"/>
        <w:rPr>
          <w:rFonts w:asciiTheme="majorHAnsi" w:hAnsiTheme="majorHAnsi" w:cs="Times New Roman"/>
          <w:sz w:val="24"/>
          <w:szCs w:val="24"/>
        </w:rPr>
      </w:pPr>
      <w:r>
        <w:rPr>
          <w:rFonts w:asciiTheme="majorHAnsi" w:hAnsiTheme="majorHAnsi" w:cs="Times New Roman"/>
          <w:sz w:val="24"/>
          <w:szCs w:val="24"/>
        </w:rPr>
        <w:t xml:space="preserve">On the proposal of Cllr. G. </w:t>
      </w:r>
      <w:proofErr w:type="spellStart"/>
      <w:r>
        <w:rPr>
          <w:rFonts w:asciiTheme="majorHAnsi" w:hAnsiTheme="majorHAnsi" w:cs="Times New Roman"/>
          <w:sz w:val="24"/>
          <w:szCs w:val="24"/>
        </w:rPr>
        <w:t>Frisby</w:t>
      </w:r>
      <w:proofErr w:type="spellEnd"/>
      <w:r>
        <w:rPr>
          <w:rFonts w:asciiTheme="majorHAnsi" w:hAnsiTheme="majorHAnsi" w:cs="Times New Roman"/>
          <w:sz w:val="24"/>
          <w:szCs w:val="24"/>
        </w:rPr>
        <w:t xml:space="preserve">, seconded by Cllr. P. </w:t>
      </w:r>
      <w:proofErr w:type="spellStart"/>
      <w:r>
        <w:rPr>
          <w:rFonts w:asciiTheme="majorHAnsi" w:hAnsiTheme="majorHAnsi" w:cs="Times New Roman"/>
          <w:sz w:val="24"/>
          <w:szCs w:val="24"/>
        </w:rPr>
        <w:t>Dunphy</w:t>
      </w:r>
      <w:proofErr w:type="spellEnd"/>
      <w:r>
        <w:rPr>
          <w:rFonts w:asciiTheme="majorHAnsi" w:hAnsiTheme="majorHAnsi" w:cs="Times New Roman"/>
          <w:sz w:val="24"/>
          <w:szCs w:val="24"/>
        </w:rPr>
        <w:t xml:space="preserve"> and agreed “that expenditure and income in service division C was considered and noted.”</w:t>
      </w:r>
    </w:p>
    <w:p w:rsidR="00193DCC" w:rsidRDefault="00193DCC" w:rsidP="00193DCC">
      <w:pPr>
        <w:spacing w:after="0"/>
        <w:rPr>
          <w:rFonts w:asciiTheme="majorHAnsi" w:hAnsiTheme="majorHAnsi" w:cs="Times New Roman"/>
          <w:sz w:val="24"/>
          <w:szCs w:val="24"/>
        </w:rPr>
      </w:pPr>
    </w:p>
    <w:p w:rsidR="00193DCC" w:rsidRPr="008A35DE" w:rsidRDefault="00193DCC" w:rsidP="00193DCC">
      <w:pPr>
        <w:pStyle w:val="ListParagraph"/>
        <w:numPr>
          <w:ilvl w:val="0"/>
          <w:numId w:val="39"/>
        </w:numPr>
        <w:spacing w:after="0"/>
        <w:rPr>
          <w:rFonts w:asciiTheme="majorHAnsi" w:hAnsiTheme="majorHAnsi" w:cs="Times New Roman"/>
          <w:b/>
          <w:sz w:val="24"/>
          <w:szCs w:val="24"/>
          <w:u w:val="single"/>
        </w:rPr>
      </w:pPr>
      <w:r w:rsidRPr="008A35DE">
        <w:rPr>
          <w:rFonts w:asciiTheme="majorHAnsi" w:hAnsiTheme="majorHAnsi" w:cs="Times New Roman"/>
          <w:b/>
          <w:sz w:val="24"/>
          <w:szCs w:val="24"/>
          <w:u w:val="single"/>
        </w:rPr>
        <w:t>Service Division D – Development Management</w:t>
      </w:r>
    </w:p>
    <w:p w:rsidR="008168DB" w:rsidRDefault="008168DB" w:rsidP="008168DB">
      <w:pPr>
        <w:spacing w:after="0"/>
        <w:rPr>
          <w:rFonts w:asciiTheme="majorHAnsi" w:hAnsiTheme="majorHAnsi" w:cs="Times New Roman"/>
          <w:sz w:val="24"/>
          <w:szCs w:val="24"/>
        </w:rPr>
      </w:pPr>
    </w:p>
    <w:p w:rsidR="008168DB" w:rsidRDefault="008168DB" w:rsidP="008168DB">
      <w:pPr>
        <w:spacing w:after="0"/>
        <w:ind w:left="720"/>
        <w:rPr>
          <w:rFonts w:asciiTheme="majorHAnsi" w:hAnsiTheme="majorHAnsi" w:cs="Times New Roman"/>
          <w:sz w:val="24"/>
          <w:szCs w:val="24"/>
        </w:rPr>
      </w:pPr>
      <w:r>
        <w:rPr>
          <w:rFonts w:asciiTheme="majorHAnsi" w:hAnsiTheme="majorHAnsi" w:cs="Times New Roman"/>
          <w:sz w:val="24"/>
          <w:szCs w:val="24"/>
        </w:rPr>
        <w:t>Total Budget - €6.001m</w:t>
      </w:r>
    </w:p>
    <w:p w:rsidR="008168DB" w:rsidRDefault="008168DB" w:rsidP="008168DB">
      <w:pPr>
        <w:spacing w:after="0"/>
        <w:ind w:left="720"/>
        <w:rPr>
          <w:rFonts w:asciiTheme="majorHAnsi" w:hAnsiTheme="majorHAnsi" w:cs="Times New Roman"/>
          <w:sz w:val="24"/>
          <w:szCs w:val="24"/>
        </w:rPr>
      </w:pPr>
    </w:p>
    <w:p w:rsidR="008168DB" w:rsidRDefault="008168DB" w:rsidP="008168DB">
      <w:pPr>
        <w:pStyle w:val="ListParagraph"/>
        <w:numPr>
          <w:ilvl w:val="0"/>
          <w:numId w:val="43"/>
        </w:numPr>
        <w:spacing w:after="0"/>
        <w:rPr>
          <w:rFonts w:asciiTheme="majorHAnsi" w:hAnsiTheme="majorHAnsi" w:cs="Times New Roman"/>
          <w:sz w:val="24"/>
          <w:szCs w:val="24"/>
        </w:rPr>
      </w:pPr>
      <w:r>
        <w:rPr>
          <w:rFonts w:asciiTheme="majorHAnsi" w:hAnsiTheme="majorHAnsi" w:cs="Times New Roman"/>
          <w:sz w:val="24"/>
          <w:szCs w:val="24"/>
        </w:rPr>
        <w:t>Re-allocation of staff costs</w:t>
      </w:r>
    </w:p>
    <w:p w:rsidR="008168DB" w:rsidRDefault="008168DB" w:rsidP="008168DB">
      <w:pPr>
        <w:pStyle w:val="ListParagraph"/>
        <w:numPr>
          <w:ilvl w:val="0"/>
          <w:numId w:val="43"/>
        </w:numPr>
        <w:spacing w:after="0"/>
        <w:rPr>
          <w:rFonts w:asciiTheme="majorHAnsi" w:hAnsiTheme="majorHAnsi" w:cs="Times New Roman"/>
          <w:sz w:val="24"/>
          <w:szCs w:val="24"/>
        </w:rPr>
      </w:pPr>
      <w:r>
        <w:rPr>
          <w:rFonts w:asciiTheme="majorHAnsi" w:hAnsiTheme="majorHAnsi" w:cs="Times New Roman"/>
          <w:sz w:val="24"/>
          <w:szCs w:val="24"/>
        </w:rPr>
        <w:t>Reduction in budgets for Tourism – agreed to come back to Council for approval to all groups on receipt of application</w:t>
      </w:r>
      <w:r w:rsidR="00CD0B1F">
        <w:rPr>
          <w:rFonts w:asciiTheme="majorHAnsi" w:hAnsiTheme="majorHAnsi" w:cs="Times New Roman"/>
          <w:sz w:val="24"/>
          <w:szCs w:val="24"/>
        </w:rPr>
        <w:t>s</w:t>
      </w:r>
    </w:p>
    <w:p w:rsidR="008168DB" w:rsidRDefault="008168DB" w:rsidP="008168DB">
      <w:pPr>
        <w:pStyle w:val="ListParagraph"/>
        <w:numPr>
          <w:ilvl w:val="0"/>
          <w:numId w:val="43"/>
        </w:numPr>
        <w:spacing w:after="0"/>
        <w:rPr>
          <w:rFonts w:asciiTheme="majorHAnsi" w:hAnsiTheme="majorHAnsi" w:cs="Times New Roman"/>
          <w:sz w:val="24"/>
          <w:szCs w:val="24"/>
        </w:rPr>
      </w:pPr>
      <w:r>
        <w:rPr>
          <w:rFonts w:asciiTheme="majorHAnsi" w:hAnsiTheme="majorHAnsi" w:cs="Times New Roman"/>
          <w:sz w:val="24"/>
          <w:szCs w:val="24"/>
        </w:rPr>
        <w:t>Provision made for Local Ent</w:t>
      </w:r>
      <w:r w:rsidR="00CD0B1F">
        <w:rPr>
          <w:rFonts w:asciiTheme="majorHAnsi" w:hAnsiTheme="majorHAnsi" w:cs="Times New Roman"/>
          <w:sz w:val="24"/>
          <w:szCs w:val="24"/>
        </w:rPr>
        <w:t>erprise Office of €50,000 from C</w:t>
      </w:r>
      <w:r>
        <w:rPr>
          <w:rFonts w:asciiTheme="majorHAnsi" w:hAnsiTheme="majorHAnsi" w:cs="Times New Roman"/>
          <w:sz w:val="24"/>
          <w:szCs w:val="24"/>
        </w:rPr>
        <w:t>ouncil</w:t>
      </w:r>
      <w:r w:rsidR="00CD0B1F">
        <w:rPr>
          <w:rFonts w:asciiTheme="majorHAnsi" w:hAnsiTheme="majorHAnsi" w:cs="Times New Roman"/>
          <w:sz w:val="24"/>
          <w:szCs w:val="24"/>
        </w:rPr>
        <w:t>’</w:t>
      </w:r>
      <w:r>
        <w:rPr>
          <w:rFonts w:asciiTheme="majorHAnsi" w:hAnsiTheme="majorHAnsi" w:cs="Times New Roman"/>
          <w:sz w:val="24"/>
          <w:szCs w:val="24"/>
        </w:rPr>
        <w:t xml:space="preserve">s </w:t>
      </w:r>
      <w:r w:rsidR="00CD0B1F">
        <w:rPr>
          <w:rFonts w:asciiTheme="majorHAnsi" w:hAnsiTheme="majorHAnsi" w:cs="Times New Roman"/>
          <w:sz w:val="24"/>
          <w:szCs w:val="24"/>
        </w:rPr>
        <w:t xml:space="preserve"> own </w:t>
      </w:r>
      <w:r>
        <w:rPr>
          <w:rFonts w:asciiTheme="majorHAnsi" w:hAnsiTheme="majorHAnsi" w:cs="Times New Roman"/>
          <w:sz w:val="24"/>
          <w:szCs w:val="24"/>
        </w:rPr>
        <w:t>resources</w:t>
      </w:r>
    </w:p>
    <w:p w:rsidR="008168DB" w:rsidRDefault="008168DB" w:rsidP="008168DB">
      <w:pPr>
        <w:pStyle w:val="ListParagraph"/>
        <w:numPr>
          <w:ilvl w:val="0"/>
          <w:numId w:val="43"/>
        </w:numPr>
        <w:spacing w:after="0"/>
        <w:rPr>
          <w:rFonts w:asciiTheme="majorHAnsi" w:hAnsiTheme="majorHAnsi" w:cs="Times New Roman"/>
          <w:sz w:val="24"/>
          <w:szCs w:val="24"/>
        </w:rPr>
      </w:pPr>
      <w:r>
        <w:rPr>
          <w:rFonts w:asciiTheme="majorHAnsi" w:hAnsiTheme="majorHAnsi" w:cs="Times New Roman"/>
          <w:sz w:val="24"/>
          <w:szCs w:val="24"/>
        </w:rPr>
        <w:t>Provision of €70,000 for PPN and LCDC</w:t>
      </w:r>
    </w:p>
    <w:p w:rsidR="008168DB" w:rsidRDefault="008168DB" w:rsidP="008168DB">
      <w:pPr>
        <w:pStyle w:val="ListParagraph"/>
        <w:numPr>
          <w:ilvl w:val="0"/>
          <w:numId w:val="43"/>
        </w:numPr>
        <w:spacing w:after="0"/>
        <w:rPr>
          <w:rFonts w:asciiTheme="majorHAnsi" w:hAnsiTheme="majorHAnsi" w:cs="Times New Roman"/>
          <w:sz w:val="24"/>
          <w:szCs w:val="24"/>
        </w:rPr>
      </w:pPr>
      <w:r>
        <w:rPr>
          <w:rFonts w:asciiTheme="majorHAnsi" w:hAnsiTheme="majorHAnsi" w:cs="Times New Roman"/>
          <w:sz w:val="24"/>
          <w:szCs w:val="24"/>
        </w:rPr>
        <w:t>Provision of €50,000 for unfinished housing development</w:t>
      </w:r>
    </w:p>
    <w:p w:rsidR="008168DB" w:rsidRDefault="008168DB" w:rsidP="008168DB">
      <w:pPr>
        <w:pStyle w:val="ListParagraph"/>
        <w:numPr>
          <w:ilvl w:val="0"/>
          <w:numId w:val="43"/>
        </w:numPr>
        <w:spacing w:after="0"/>
        <w:rPr>
          <w:rFonts w:asciiTheme="majorHAnsi" w:hAnsiTheme="majorHAnsi" w:cs="Times New Roman"/>
          <w:sz w:val="24"/>
          <w:szCs w:val="24"/>
        </w:rPr>
      </w:pPr>
      <w:r>
        <w:rPr>
          <w:rFonts w:asciiTheme="majorHAnsi" w:hAnsiTheme="majorHAnsi" w:cs="Times New Roman"/>
          <w:sz w:val="24"/>
          <w:szCs w:val="24"/>
        </w:rPr>
        <w:t>Provision of €130,000 for St. Francis Abbey Quarter</w:t>
      </w:r>
    </w:p>
    <w:p w:rsidR="008168DB" w:rsidRDefault="008168DB" w:rsidP="008168DB">
      <w:pPr>
        <w:pStyle w:val="ListParagraph"/>
        <w:numPr>
          <w:ilvl w:val="0"/>
          <w:numId w:val="43"/>
        </w:numPr>
        <w:spacing w:after="0"/>
        <w:rPr>
          <w:rFonts w:asciiTheme="majorHAnsi" w:hAnsiTheme="majorHAnsi" w:cs="Times New Roman"/>
          <w:sz w:val="24"/>
          <w:szCs w:val="24"/>
        </w:rPr>
      </w:pPr>
      <w:r>
        <w:rPr>
          <w:rFonts w:asciiTheme="majorHAnsi" w:hAnsiTheme="majorHAnsi" w:cs="Times New Roman"/>
          <w:sz w:val="24"/>
          <w:szCs w:val="24"/>
        </w:rPr>
        <w:t>Reduction of €100,000 for City Walls – deferred to 2016</w:t>
      </w:r>
    </w:p>
    <w:p w:rsidR="008168DB" w:rsidRDefault="008168DB" w:rsidP="008168DB">
      <w:pPr>
        <w:spacing w:after="0"/>
        <w:rPr>
          <w:rFonts w:asciiTheme="majorHAnsi" w:hAnsiTheme="majorHAnsi" w:cs="Times New Roman"/>
          <w:sz w:val="24"/>
          <w:szCs w:val="24"/>
        </w:rPr>
      </w:pPr>
    </w:p>
    <w:p w:rsidR="008168DB" w:rsidRDefault="008168DB" w:rsidP="008168DB">
      <w:pPr>
        <w:spacing w:after="0"/>
        <w:ind w:left="720"/>
        <w:rPr>
          <w:rFonts w:asciiTheme="majorHAnsi" w:hAnsiTheme="majorHAnsi" w:cs="Times New Roman"/>
          <w:sz w:val="24"/>
          <w:szCs w:val="24"/>
        </w:rPr>
      </w:pPr>
      <w:r>
        <w:rPr>
          <w:rFonts w:asciiTheme="majorHAnsi" w:hAnsiTheme="majorHAnsi" w:cs="Times New Roman"/>
          <w:sz w:val="24"/>
          <w:szCs w:val="24"/>
        </w:rPr>
        <w:t xml:space="preserve">On the proposal of Cllr. J. Brennan, seconded by Cllr. M.H. </w:t>
      </w:r>
      <w:proofErr w:type="spellStart"/>
      <w:r>
        <w:rPr>
          <w:rFonts w:asciiTheme="majorHAnsi" w:hAnsiTheme="majorHAnsi" w:cs="Times New Roman"/>
          <w:sz w:val="24"/>
          <w:szCs w:val="24"/>
        </w:rPr>
        <w:t>Cavanagh</w:t>
      </w:r>
      <w:proofErr w:type="spellEnd"/>
      <w:r>
        <w:rPr>
          <w:rFonts w:asciiTheme="majorHAnsi" w:hAnsiTheme="majorHAnsi" w:cs="Times New Roman"/>
          <w:sz w:val="24"/>
          <w:szCs w:val="24"/>
        </w:rPr>
        <w:t xml:space="preserve"> and agreed “that expenditure and income in service division D was considered and noted.”</w:t>
      </w:r>
    </w:p>
    <w:p w:rsidR="008A35DE" w:rsidRDefault="008A35DE" w:rsidP="008A35DE">
      <w:pPr>
        <w:spacing w:after="0"/>
        <w:rPr>
          <w:rFonts w:asciiTheme="majorHAnsi" w:hAnsiTheme="majorHAnsi" w:cs="Times New Roman"/>
          <w:sz w:val="24"/>
          <w:szCs w:val="24"/>
        </w:rPr>
      </w:pPr>
    </w:p>
    <w:p w:rsidR="008A35DE" w:rsidRDefault="008A35DE" w:rsidP="008A35DE">
      <w:pPr>
        <w:spacing w:after="0"/>
        <w:rPr>
          <w:rFonts w:asciiTheme="majorHAnsi" w:hAnsiTheme="majorHAnsi" w:cs="Times New Roman"/>
          <w:sz w:val="24"/>
          <w:szCs w:val="24"/>
        </w:rPr>
      </w:pPr>
    </w:p>
    <w:p w:rsidR="008A35DE" w:rsidRPr="000F4AF8" w:rsidRDefault="00DA6F1A" w:rsidP="008A35DE">
      <w:pPr>
        <w:pStyle w:val="ListParagraph"/>
        <w:numPr>
          <w:ilvl w:val="0"/>
          <w:numId w:val="39"/>
        </w:numPr>
        <w:spacing w:after="0"/>
        <w:rPr>
          <w:rFonts w:asciiTheme="majorHAnsi" w:hAnsiTheme="majorHAnsi" w:cs="Times New Roman"/>
          <w:b/>
          <w:sz w:val="24"/>
          <w:szCs w:val="24"/>
          <w:u w:val="single"/>
        </w:rPr>
      </w:pPr>
      <w:r w:rsidRPr="000F4AF8">
        <w:rPr>
          <w:rFonts w:asciiTheme="majorHAnsi" w:hAnsiTheme="majorHAnsi" w:cs="Times New Roman"/>
          <w:b/>
          <w:sz w:val="24"/>
          <w:szCs w:val="24"/>
          <w:u w:val="single"/>
        </w:rPr>
        <w:t>Service Division E – Environmental Services</w:t>
      </w:r>
    </w:p>
    <w:p w:rsidR="00DA6F1A" w:rsidRDefault="00DA6F1A" w:rsidP="00DA6F1A">
      <w:pPr>
        <w:spacing w:after="0"/>
        <w:rPr>
          <w:rFonts w:asciiTheme="majorHAnsi" w:hAnsiTheme="majorHAnsi" w:cs="Times New Roman"/>
          <w:sz w:val="24"/>
          <w:szCs w:val="24"/>
        </w:rPr>
      </w:pPr>
    </w:p>
    <w:p w:rsidR="00DA6F1A" w:rsidRDefault="00DA6F1A" w:rsidP="00DA6F1A">
      <w:pPr>
        <w:spacing w:after="0"/>
        <w:ind w:left="720"/>
        <w:rPr>
          <w:rFonts w:asciiTheme="majorHAnsi" w:hAnsiTheme="majorHAnsi" w:cs="Times New Roman"/>
          <w:sz w:val="24"/>
          <w:szCs w:val="24"/>
        </w:rPr>
      </w:pPr>
      <w:r>
        <w:rPr>
          <w:rFonts w:asciiTheme="majorHAnsi" w:hAnsiTheme="majorHAnsi" w:cs="Times New Roman"/>
          <w:sz w:val="24"/>
          <w:szCs w:val="24"/>
        </w:rPr>
        <w:t>Total Budget - €8.334m</w:t>
      </w:r>
    </w:p>
    <w:p w:rsidR="00DA6F1A" w:rsidRDefault="00DA6F1A" w:rsidP="00DA6F1A">
      <w:pPr>
        <w:spacing w:after="0"/>
        <w:ind w:left="720"/>
        <w:rPr>
          <w:rFonts w:asciiTheme="majorHAnsi" w:hAnsiTheme="majorHAnsi" w:cs="Times New Roman"/>
          <w:sz w:val="24"/>
          <w:szCs w:val="24"/>
        </w:rPr>
      </w:pPr>
    </w:p>
    <w:p w:rsidR="00DA6F1A" w:rsidRDefault="00DA6F1A" w:rsidP="00DA6F1A">
      <w:pPr>
        <w:pStyle w:val="ListParagraph"/>
        <w:numPr>
          <w:ilvl w:val="0"/>
          <w:numId w:val="44"/>
        </w:numPr>
        <w:spacing w:after="0"/>
        <w:rPr>
          <w:rFonts w:asciiTheme="majorHAnsi" w:hAnsiTheme="majorHAnsi" w:cs="Times New Roman"/>
          <w:sz w:val="24"/>
          <w:szCs w:val="24"/>
        </w:rPr>
      </w:pPr>
      <w:r>
        <w:rPr>
          <w:rFonts w:asciiTheme="majorHAnsi" w:hAnsiTheme="majorHAnsi" w:cs="Times New Roman"/>
          <w:sz w:val="24"/>
          <w:szCs w:val="24"/>
        </w:rPr>
        <w:t>Terminate refuse collection service in City</w:t>
      </w:r>
    </w:p>
    <w:p w:rsidR="00DA6F1A" w:rsidRDefault="00DA6F1A" w:rsidP="00DA6F1A">
      <w:pPr>
        <w:pStyle w:val="ListParagraph"/>
        <w:numPr>
          <w:ilvl w:val="0"/>
          <w:numId w:val="44"/>
        </w:numPr>
        <w:spacing w:after="0"/>
        <w:rPr>
          <w:rFonts w:asciiTheme="majorHAnsi" w:hAnsiTheme="majorHAnsi" w:cs="Times New Roman"/>
          <w:sz w:val="24"/>
          <w:szCs w:val="24"/>
        </w:rPr>
      </w:pPr>
      <w:r>
        <w:rPr>
          <w:rFonts w:asciiTheme="majorHAnsi" w:hAnsiTheme="majorHAnsi" w:cs="Times New Roman"/>
          <w:sz w:val="24"/>
          <w:szCs w:val="24"/>
        </w:rPr>
        <w:t>Re-deploy staff to street cleaning</w:t>
      </w:r>
    </w:p>
    <w:p w:rsidR="00DA6F1A" w:rsidRDefault="00DA6F1A" w:rsidP="00DA6F1A">
      <w:pPr>
        <w:pStyle w:val="ListParagraph"/>
        <w:numPr>
          <w:ilvl w:val="0"/>
          <w:numId w:val="44"/>
        </w:numPr>
        <w:spacing w:after="0"/>
        <w:rPr>
          <w:rFonts w:asciiTheme="majorHAnsi" w:hAnsiTheme="majorHAnsi" w:cs="Times New Roman"/>
          <w:sz w:val="24"/>
          <w:szCs w:val="24"/>
        </w:rPr>
      </w:pPr>
      <w:r>
        <w:rPr>
          <w:rFonts w:asciiTheme="majorHAnsi" w:hAnsiTheme="majorHAnsi" w:cs="Times New Roman"/>
          <w:sz w:val="24"/>
          <w:szCs w:val="24"/>
        </w:rPr>
        <w:t xml:space="preserve">Burial Grounds – increase due to unification of </w:t>
      </w:r>
      <w:r w:rsidR="00CD0B1F">
        <w:rPr>
          <w:rFonts w:asciiTheme="majorHAnsi" w:hAnsiTheme="majorHAnsi" w:cs="Times New Roman"/>
          <w:sz w:val="24"/>
          <w:szCs w:val="24"/>
        </w:rPr>
        <w:t>Borough service – St. Kieran’s C</w:t>
      </w:r>
      <w:r>
        <w:rPr>
          <w:rFonts w:asciiTheme="majorHAnsi" w:hAnsiTheme="majorHAnsi" w:cs="Times New Roman"/>
          <w:sz w:val="24"/>
          <w:szCs w:val="24"/>
        </w:rPr>
        <w:t>emetery</w:t>
      </w:r>
    </w:p>
    <w:p w:rsidR="00DA6F1A" w:rsidRDefault="00DA6F1A" w:rsidP="00DA6F1A">
      <w:pPr>
        <w:pStyle w:val="ListParagraph"/>
        <w:numPr>
          <w:ilvl w:val="0"/>
          <w:numId w:val="44"/>
        </w:numPr>
        <w:spacing w:after="0"/>
        <w:rPr>
          <w:rFonts w:asciiTheme="majorHAnsi" w:hAnsiTheme="majorHAnsi" w:cs="Times New Roman"/>
          <w:sz w:val="24"/>
          <w:szCs w:val="24"/>
        </w:rPr>
      </w:pPr>
      <w:r>
        <w:rPr>
          <w:rFonts w:asciiTheme="majorHAnsi" w:hAnsiTheme="majorHAnsi" w:cs="Times New Roman"/>
          <w:sz w:val="24"/>
          <w:szCs w:val="24"/>
        </w:rPr>
        <w:t xml:space="preserve">Water Safety – additional cost for provision of lifeguards at </w:t>
      </w:r>
      <w:proofErr w:type="spellStart"/>
      <w:r>
        <w:rPr>
          <w:rFonts w:asciiTheme="majorHAnsi" w:hAnsiTheme="majorHAnsi" w:cs="Times New Roman"/>
          <w:sz w:val="24"/>
          <w:szCs w:val="24"/>
        </w:rPr>
        <w:t>Thomastown</w:t>
      </w:r>
      <w:proofErr w:type="spellEnd"/>
    </w:p>
    <w:p w:rsidR="00DA6F1A" w:rsidRDefault="00DA6F1A" w:rsidP="00DA6F1A">
      <w:pPr>
        <w:pStyle w:val="ListParagraph"/>
        <w:numPr>
          <w:ilvl w:val="0"/>
          <w:numId w:val="44"/>
        </w:numPr>
        <w:spacing w:after="0"/>
        <w:rPr>
          <w:rFonts w:asciiTheme="majorHAnsi" w:hAnsiTheme="majorHAnsi" w:cs="Times New Roman"/>
          <w:sz w:val="24"/>
          <w:szCs w:val="24"/>
        </w:rPr>
      </w:pPr>
      <w:r>
        <w:rPr>
          <w:rFonts w:asciiTheme="majorHAnsi" w:hAnsiTheme="majorHAnsi" w:cs="Times New Roman"/>
          <w:sz w:val="24"/>
          <w:szCs w:val="24"/>
        </w:rPr>
        <w:t>Fire Safety – savings to be achieved through shared services</w:t>
      </w:r>
    </w:p>
    <w:p w:rsidR="00DA6F1A" w:rsidRDefault="00DA6F1A" w:rsidP="00DA6F1A">
      <w:pPr>
        <w:spacing w:after="0"/>
        <w:rPr>
          <w:rFonts w:asciiTheme="majorHAnsi" w:hAnsiTheme="majorHAnsi" w:cs="Times New Roman"/>
          <w:sz w:val="24"/>
          <w:szCs w:val="24"/>
        </w:rPr>
      </w:pPr>
    </w:p>
    <w:p w:rsidR="00DA6F1A" w:rsidRDefault="00DA6F1A" w:rsidP="00DA6F1A">
      <w:pPr>
        <w:spacing w:after="0"/>
        <w:ind w:left="720"/>
        <w:rPr>
          <w:rFonts w:asciiTheme="majorHAnsi" w:hAnsiTheme="majorHAnsi" w:cs="Times New Roman"/>
          <w:sz w:val="24"/>
          <w:szCs w:val="24"/>
        </w:rPr>
      </w:pPr>
      <w:r>
        <w:rPr>
          <w:rFonts w:asciiTheme="majorHAnsi" w:hAnsiTheme="majorHAnsi" w:cs="Times New Roman"/>
          <w:sz w:val="24"/>
          <w:szCs w:val="24"/>
        </w:rPr>
        <w:t xml:space="preserve">On the proposal of Cllr. M. Shortall, seconded by Cllr. P. </w:t>
      </w:r>
      <w:proofErr w:type="spellStart"/>
      <w:r>
        <w:rPr>
          <w:rFonts w:asciiTheme="majorHAnsi" w:hAnsiTheme="majorHAnsi" w:cs="Times New Roman"/>
          <w:sz w:val="24"/>
          <w:szCs w:val="24"/>
        </w:rPr>
        <w:t>Dunphy</w:t>
      </w:r>
      <w:proofErr w:type="spellEnd"/>
      <w:r>
        <w:rPr>
          <w:rFonts w:asciiTheme="majorHAnsi" w:hAnsiTheme="majorHAnsi" w:cs="Times New Roman"/>
          <w:sz w:val="24"/>
          <w:szCs w:val="24"/>
        </w:rPr>
        <w:t xml:space="preserve"> and agreed “that expenditure and income in service division E was considered and noted.”</w:t>
      </w:r>
    </w:p>
    <w:p w:rsidR="00DA6F1A" w:rsidRDefault="00DA6F1A" w:rsidP="00DA6F1A">
      <w:pPr>
        <w:spacing w:after="0"/>
        <w:ind w:left="720"/>
        <w:rPr>
          <w:rFonts w:asciiTheme="majorHAnsi" w:hAnsiTheme="majorHAnsi" w:cs="Times New Roman"/>
          <w:sz w:val="24"/>
          <w:szCs w:val="24"/>
        </w:rPr>
      </w:pPr>
    </w:p>
    <w:p w:rsidR="000F4AF8" w:rsidRDefault="000F4AF8" w:rsidP="00DA6F1A">
      <w:pPr>
        <w:spacing w:after="0"/>
        <w:ind w:left="720"/>
        <w:rPr>
          <w:rFonts w:asciiTheme="majorHAnsi" w:hAnsiTheme="majorHAnsi" w:cs="Times New Roman"/>
          <w:sz w:val="24"/>
          <w:szCs w:val="24"/>
        </w:rPr>
      </w:pPr>
      <w:r>
        <w:rPr>
          <w:rFonts w:asciiTheme="majorHAnsi" w:hAnsiTheme="majorHAnsi" w:cs="Times New Roman"/>
          <w:sz w:val="24"/>
          <w:szCs w:val="24"/>
        </w:rPr>
        <w:t xml:space="preserve">Cllr’s M. Noonan, K. </w:t>
      </w:r>
      <w:proofErr w:type="spellStart"/>
      <w:r>
        <w:rPr>
          <w:rFonts w:asciiTheme="majorHAnsi" w:hAnsiTheme="majorHAnsi" w:cs="Times New Roman"/>
          <w:sz w:val="24"/>
          <w:szCs w:val="24"/>
        </w:rPr>
        <w:t>Funchion</w:t>
      </w:r>
      <w:proofErr w:type="spellEnd"/>
      <w:r>
        <w:rPr>
          <w:rFonts w:asciiTheme="majorHAnsi" w:hAnsiTheme="majorHAnsi" w:cs="Times New Roman"/>
          <w:sz w:val="24"/>
          <w:szCs w:val="24"/>
        </w:rPr>
        <w:t>, D. Kennedy and M. O’Neill stated that they are disappointed that the Refuse service in the City is being terminated and requested that their reservation to this are noted.</w:t>
      </w:r>
    </w:p>
    <w:p w:rsidR="000F4AF8" w:rsidRDefault="000F4AF8" w:rsidP="000F4AF8">
      <w:pPr>
        <w:spacing w:after="0"/>
        <w:rPr>
          <w:rFonts w:asciiTheme="majorHAnsi" w:hAnsiTheme="majorHAnsi" w:cs="Times New Roman"/>
          <w:sz w:val="24"/>
          <w:szCs w:val="24"/>
        </w:rPr>
      </w:pPr>
    </w:p>
    <w:p w:rsidR="000F4AF8" w:rsidRDefault="000F4AF8" w:rsidP="000F4AF8">
      <w:pPr>
        <w:spacing w:after="0"/>
        <w:rPr>
          <w:rFonts w:asciiTheme="majorHAnsi" w:hAnsiTheme="majorHAnsi" w:cs="Times New Roman"/>
          <w:sz w:val="24"/>
          <w:szCs w:val="24"/>
        </w:rPr>
      </w:pPr>
    </w:p>
    <w:p w:rsidR="000F4AF8" w:rsidRPr="000F4AF8" w:rsidRDefault="000F4AF8" w:rsidP="000F4AF8">
      <w:pPr>
        <w:pStyle w:val="ListParagraph"/>
        <w:numPr>
          <w:ilvl w:val="0"/>
          <w:numId w:val="39"/>
        </w:numPr>
        <w:spacing w:after="0"/>
        <w:rPr>
          <w:rFonts w:asciiTheme="majorHAnsi" w:hAnsiTheme="majorHAnsi" w:cs="Times New Roman"/>
          <w:b/>
          <w:sz w:val="24"/>
          <w:szCs w:val="24"/>
          <w:u w:val="single"/>
        </w:rPr>
      </w:pPr>
      <w:r w:rsidRPr="000F4AF8">
        <w:rPr>
          <w:rFonts w:asciiTheme="majorHAnsi" w:hAnsiTheme="majorHAnsi" w:cs="Times New Roman"/>
          <w:b/>
          <w:sz w:val="24"/>
          <w:szCs w:val="24"/>
          <w:u w:val="single"/>
        </w:rPr>
        <w:t>Service Division F – Recreation and Amenity</w:t>
      </w:r>
    </w:p>
    <w:p w:rsidR="000F4AF8" w:rsidRDefault="000F4AF8" w:rsidP="000F4AF8">
      <w:pPr>
        <w:spacing w:after="0"/>
        <w:rPr>
          <w:rFonts w:asciiTheme="majorHAnsi" w:hAnsiTheme="majorHAnsi" w:cs="Times New Roman"/>
          <w:sz w:val="24"/>
          <w:szCs w:val="24"/>
        </w:rPr>
      </w:pPr>
    </w:p>
    <w:p w:rsidR="000F4AF8" w:rsidRDefault="000F4AF8" w:rsidP="000F4AF8">
      <w:pPr>
        <w:spacing w:after="0"/>
        <w:ind w:left="720"/>
        <w:rPr>
          <w:rFonts w:asciiTheme="majorHAnsi" w:hAnsiTheme="majorHAnsi" w:cs="Times New Roman"/>
          <w:sz w:val="24"/>
          <w:szCs w:val="24"/>
        </w:rPr>
      </w:pPr>
      <w:r>
        <w:rPr>
          <w:rFonts w:asciiTheme="majorHAnsi" w:hAnsiTheme="majorHAnsi" w:cs="Times New Roman"/>
          <w:sz w:val="24"/>
          <w:szCs w:val="24"/>
        </w:rPr>
        <w:t>Total Budget - €5.756m</w:t>
      </w:r>
    </w:p>
    <w:p w:rsidR="000F4AF8" w:rsidRDefault="000F4AF8" w:rsidP="000F4AF8">
      <w:pPr>
        <w:spacing w:after="0"/>
        <w:ind w:left="720"/>
        <w:rPr>
          <w:rFonts w:asciiTheme="majorHAnsi" w:hAnsiTheme="majorHAnsi" w:cs="Times New Roman"/>
          <w:sz w:val="24"/>
          <w:szCs w:val="24"/>
        </w:rPr>
      </w:pPr>
    </w:p>
    <w:p w:rsidR="000F4AF8" w:rsidRDefault="000F4AF8" w:rsidP="000F4AF8">
      <w:pPr>
        <w:pStyle w:val="ListParagraph"/>
        <w:numPr>
          <w:ilvl w:val="0"/>
          <w:numId w:val="45"/>
        </w:numPr>
        <w:spacing w:after="0"/>
        <w:rPr>
          <w:rFonts w:asciiTheme="majorHAnsi" w:hAnsiTheme="majorHAnsi" w:cs="Times New Roman"/>
          <w:sz w:val="24"/>
          <w:szCs w:val="24"/>
        </w:rPr>
      </w:pPr>
      <w:r>
        <w:rPr>
          <w:rFonts w:asciiTheme="majorHAnsi" w:hAnsiTheme="majorHAnsi" w:cs="Times New Roman"/>
          <w:sz w:val="24"/>
          <w:szCs w:val="24"/>
        </w:rPr>
        <w:t>Watershed – Provision for capital funding reduced</w:t>
      </w:r>
    </w:p>
    <w:p w:rsidR="000F4AF8" w:rsidRDefault="000F4AF8" w:rsidP="000F4AF8">
      <w:pPr>
        <w:pStyle w:val="ListParagraph"/>
        <w:numPr>
          <w:ilvl w:val="0"/>
          <w:numId w:val="45"/>
        </w:numPr>
        <w:spacing w:after="0"/>
        <w:rPr>
          <w:rFonts w:asciiTheme="majorHAnsi" w:hAnsiTheme="majorHAnsi" w:cs="Times New Roman"/>
          <w:sz w:val="24"/>
          <w:szCs w:val="24"/>
        </w:rPr>
      </w:pPr>
      <w:r>
        <w:rPr>
          <w:rFonts w:asciiTheme="majorHAnsi" w:hAnsiTheme="majorHAnsi" w:cs="Times New Roman"/>
          <w:sz w:val="24"/>
          <w:szCs w:val="24"/>
        </w:rPr>
        <w:t xml:space="preserve">Library Service – Provision made for capital balance on new City Library, balance on </w:t>
      </w:r>
      <w:proofErr w:type="spellStart"/>
      <w:r>
        <w:rPr>
          <w:rFonts w:asciiTheme="majorHAnsi" w:hAnsiTheme="majorHAnsi" w:cs="Times New Roman"/>
          <w:sz w:val="24"/>
          <w:szCs w:val="24"/>
        </w:rPr>
        <w:t>Ferrybank</w:t>
      </w:r>
      <w:proofErr w:type="spellEnd"/>
      <w:r>
        <w:rPr>
          <w:rFonts w:asciiTheme="majorHAnsi" w:hAnsiTheme="majorHAnsi" w:cs="Times New Roman"/>
          <w:sz w:val="24"/>
          <w:szCs w:val="24"/>
        </w:rPr>
        <w:t xml:space="preserve"> </w:t>
      </w:r>
      <w:r w:rsidR="00CD0B1F">
        <w:rPr>
          <w:rFonts w:asciiTheme="majorHAnsi" w:hAnsiTheme="majorHAnsi" w:cs="Times New Roman"/>
          <w:sz w:val="24"/>
          <w:szCs w:val="24"/>
        </w:rPr>
        <w:t xml:space="preserve">Library </w:t>
      </w:r>
      <w:r>
        <w:rPr>
          <w:rFonts w:asciiTheme="majorHAnsi" w:hAnsiTheme="majorHAnsi" w:cs="Times New Roman"/>
          <w:sz w:val="24"/>
          <w:szCs w:val="24"/>
        </w:rPr>
        <w:t>cleared</w:t>
      </w:r>
    </w:p>
    <w:p w:rsidR="000F4AF8" w:rsidRDefault="000F4AF8" w:rsidP="000F4AF8">
      <w:pPr>
        <w:pStyle w:val="ListParagraph"/>
        <w:numPr>
          <w:ilvl w:val="0"/>
          <w:numId w:val="45"/>
        </w:numPr>
        <w:spacing w:after="0"/>
        <w:rPr>
          <w:rFonts w:asciiTheme="majorHAnsi" w:hAnsiTheme="majorHAnsi" w:cs="Times New Roman"/>
          <w:sz w:val="24"/>
          <w:szCs w:val="24"/>
        </w:rPr>
      </w:pPr>
      <w:r>
        <w:rPr>
          <w:rFonts w:asciiTheme="majorHAnsi" w:hAnsiTheme="majorHAnsi" w:cs="Times New Roman"/>
          <w:sz w:val="24"/>
          <w:szCs w:val="24"/>
        </w:rPr>
        <w:t>Allocation for book fund is €73,000</w:t>
      </w:r>
    </w:p>
    <w:p w:rsidR="000F4AF8" w:rsidRDefault="000F4AF8" w:rsidP="000F4AF8">
      <w:pPr>
        <w:pStyle w:val="ListParagraph"/>
        <w:numPr>
          <w:ilvl w:val="0"/>
          <w:numId w:val="45"/>
        </w:numPr>
        <w:spacing w:after="0"/>
        <w:rPr>
          <w:rFonts w:asciiTheme="majorHAnsi" w:hAnsiTheme="majorHAnsi" w:cs="Times New Roman"/>
          <w:sz w:val="24"/>
          <w:szCs w:val="24"/>
        </w:rPr>
      </w:pPr>
      <w:r>
        <w:rPr>
          <w:rFonts w:asciiTheme="majorHAnsi" w:hAnsiTheme="majorHAnsi" w:cs="Times New Roman"/>
          <w:sz w:val="24"/>
          <w:szCs w:val="24"/>
        </w:rPr>
        <w:t>Provision for Amenity Grants is €67,000</w:t>
      </w:r>
    </w:p>
    <w:p w:rsidR="000F4AF8" w:rsidRDefault="000F4AF8" w:rsidP="000F4AF8">
      <w:pPr>
        <w:pStyle w:val="ListParagraph"/>
        <w:numPr>
          <w:ilvl w:val="0"/>
          <w:numId w:val="45"/>
        </w:numPr>
        <w:spacing w:after="0"/>
        <w:rPr>
          <w:rFonts w:asciiTheme="majorHAnsi" w:hAnsiTheme="majorHAnsi" w:cs="Times New Roman"/>
          <w:sz w:val="24"/>
          <w:szCs w:val="24"/>
        </w:rPr>
      </w:pPr>
      <w:r>
        <w:rPr>
          <w:rFonts w:asciiTheme="majorHAnsi" w:hAnsiTheme="majorHAnsi" w:cs="Times New Roman"/>
          <w:sz w:val="24"/>
          <w:szCs w:val="24"/>
        </w:rPr>
        <w:t>Provision has been made to fund capital balance for the Parade project</w:t>
      </w:r>
    </w:p>
    <w:p w:rsidR="000F4AF8" w:rsidRDefault="000F4AF8" w:rsidP="000F4AF8">
      <w:pPr>
        <w:pStyle w:val="ListParagraph"/>
        <w:numPr>
          <w:ilvl w:val="0"/>
          <w:numId w:val="45"/>
        </w:numPr>
        <w:spacing w:after="0"/>
        <w:rPr>
          <w:rFonts w:asciiTheme="majorHAnsi" w:hAnsiTheme="majorHAnsi" w:cs="Times New Roman"/>
          <w:sz w:val="24"/>
          <w:szCs w:val="24"/>
        </w:rPr>
      </w:pPr>
      <w:r>
        <w:rPr>
          <w:rFonts w:asciiTheme="majorHAnsi" w:hAnsiTheme="majorHAnsi" w:cs="Times New Roman"/>
          <w:sz w:val="24"/>
          <w:szCs w:val="24"/>
        </w:rPr>
        <w:t>Arts – reduction in contribution to the Watergate</w:t>
      </w:r>
      <w:r w:rsidR="00CD0B1F">
        <w:rPr>
          <w:rFonts w:asciiTheme="majorHAnsi" w:hAnsiTheme="majorHAnsi" w:cs="Times New Roman"/>
          <w:sz w:val="24"/>
          <w:szCs w:val="24"/>
        </w:rPr>
        <w:t xml:space="preserve">, </w:t>
      </w:r>
      <w:proofErr w:type="spellStart"/>
      <w:r w:rsidR="00CD0B1F">
        <w:rPr>
          <w:rFonts w:asciiTheme="majorHAnsi" w:hAnsiTheme="majorHAnsi" w:cs="Times New Roman"/>
          <w:sz w:val="24"/>
          <w:szCs w:val="24"/>
        </w:rPr>
        <w:t>Rothe</w:t>
      </w:r>
      <w:proofErr w:type="spellEnd"/>
      <w:r w:rsidR="00CD0B1F">
        <w:rPr>
          <w:rFonts w:asciiTheme="majorHAnsi" w:hAnsiTheme="majorHAnsi" w:cs="Times New Roman"/>
          <w:sz w:val="24"/>
          <w:szCs w:val="24"/>
        </w:rPr>
        <w:t xml:space="preserve"> House</w:t>
      </w:r>
      <w:r>
        <w:rPr>
          <w:rFonts w:asciiTheme="majorHAnsi" w:hAnsiTheme="majorHAnsi" w:cs="Times New Roman"/>
          <w:sz w:val="24"/>
          <w:szCs w:val="24"/>
        </w:rPr>
        <w:t xml:space="preserve"> and Arts Programme </w:t>
      </w:r>
    </w:p>
    <w:p w:rsidR="000F4AF8" w:rsidRDefault="000F4AF8" w:rsidP="000F4AF8">
      <w:pPr>
        <w:spacing w:after="0"/>
        <w:rPr>
          <w:rFonts w:asciiTheme="majorHAnsi" w:hAnsiTheme="majorHAnsi" w:cs="Times New Roman"/>
          <w:sz w:val="24"/>
          <w:szCs w:val="24"/>
        </w:rPr>
      </w:pPr>
    </w:p>
    <w:p w:rsidR="000F4AF8" w:rsidRDefault="000F4AF8" w:rsidP="000F4AF8">
      <w:pPr>
        <w:spacing w:after="0"/>
        <w:ind w:left="720"/>
        <w:rPr>
          <w:rFonts w:asciiTheme="majorHAnsi" w:hAnsiTheme="majorHAnsi" w:cs="Times New Roman"/>
          <w:sz w:val="24"/>
          <w:szCs w:val="24"/>
        </w:rPr>
      </w:pPr>
      <w:r>
        <w:rPr>
          <w:rFonts w:asciiTheme="majorHAnsi" w:hAnsiTheme="majorHAnsi" w:cs="Times New Roman"/>
          <w:sz w:val="24"/>
          <w:szCs w:val="24"/>
        </w:rPr>
        <w:t xml:space="preserve">On the proposal of Cllr. P. </w:t>
      </w:r>
      <w:proofErr w:type="spellStart"/>
      <w:r>
        <w:rPr>
          <w:rFonts w:asciiTheme="majorHAnsi" w:hAnsiTheme="majorHAnsi" w:cs="Times New Roman"/>
          <w:sz w:val="24"/>
          <w:szCs w:val="24"/>
        </w:rPr>
        <w:t>Dunphy</w:t>
      </w:r>
      <w:proofErr w:type="spellEnd"/>
      <w:r>
        <w:rPr>
          <w:rFonts w:asciiTheme="majorHAnsi" w:hAnsiTheme="majorHAnsi" w:cs="Times New Roman"/>
          <w:sz w:val="24"/>
          <w:szCs w:val="24"/>
        </w:rPr>
        <w:t xml:space="preserve">, seconded by Cllr. G. </w:t>
      </w:r>
      <w:proofErr w:type="spellStart"/>
      <w:r>
        <w:rPr>
          <w:rFonts w:asciiTheme="majorHAnsi" w:hAnsiTheme="majorHAnsi" w:cs="Times New Roman"/>
          <w:sz w:val="24"/>
          <w:szCs w:val="24"/>
        </w:rPr>
        <w:t>Frisby</w:t>
      </w:r>
      <w:proofErr w:type="spellEnd"/>
      <w:r>
        <w:rPr>
          <w:rFonts w:asciiTheme="majorHAnsi" w:hAnsiTheme="majorHAnsi" w:cs="Times New Roman"/>
          <w:sz w:val="24"/>
          <w:szCs w:val="24"/>
        </w:rPr>
        <w:t xml:space="preserve"> and agreed “that expenditure and income in service division F was considered and noted.”</w:t>
      </w:r>
    </w:p>
    <w:p w:rsidR="000F4AF8" w:rsidRDefault="000F4AF8" w:rsidP="000F4AF8">
      <w:pPr>
        <w:spacing w:after="0"/>
        <w:rPr>
          <w:rFonts w:asciiTheme="majorHAnsi" w:hAnsiTheme="majorHAnsi" w:cs="Times New Roman"/>
          <w:sz w:val="24"/>
          <w:szCs w:val="24"/>
        </w:rPr>
      </w:pPr>
    </w:p>
    <w:p w:rsidR="000F4AF8" w:rsidRDefault="000F4AF8" w:rsidP="000F4AF8">
      <w:pPr>
        <w:spacing w:after="0"/>
        <w:rPr>
          <w:rFonts w:asciiTheme="majorHAnsi" w:hAnsiTheme="majorHAnsi" w:cs="Times New Roman"/>
          <w:sz w:val="24"/>
          <w:szCs w:val="24"/>
        </w:rPr>
      </w:pPr>
    </w:p>
    <w:p w:rsidR="000F4AF8" w:rsidRPr="000F4AF8" w:rsidRDefault="000F4AF8" w:rsidP="000F4AF8">
      <w:pPr>
        <w:pStyle w:val="ListParagraph"/>
        <w:numPr>
          <w:ilvl w:val="0"/>
          <w:numId w:val="39"/>
        </w:numPr>
        <w:spacing w:after="0"/>
        <w:rPr>
          <w:rFonts w:asciiTheme="majorHAnsi" w:hAnsiTheme="majorHAnsi" w:cs="Times New Roman"/>
          <w:b/>
          <w:sz w:val="24"/>
          <w:szCs w:val="24"/>
          <w:u w:val="single"/>
        </w:rPr>
      </w:pPr>
      <w:r w:rsidRPr="000F4AF8">
        <w:rPr>
          <w:rFonts w:asciiTheme="majorHAnsi" w:hAnsiTheme="majorHAnsi" w:cs="Times New Roman"/>
          <w:b/>
          <w:sz w:val="24"/>
          <w:szCs w:val="24"/>
          <w:u w:val="single"/>
        </w:rPr>
        <w:t xml:space="preserve">Service Division G – Agriculture, Education, Health and Welfare  </w:t>
      </w:r>
    </w:p>
    <w:p w:rsidR="000F4AF8" w:rsidRDefault="000F4AF8" w:rsidP="000F4AF8">
      <w:pPr>
        <w:spacing w:after="0"/>
        <w:rPr>
          <w:rFonts w:asciiTheme="majorHAnsi" w:hAnsiTheme="majorHAnsi" w:cs="Times New Roman"/>
          <w:sz w:val="24"/>
          <w:szCs w:val="24"/>
        </w:rPr>
      </w:pPr>
    </w:p>
    <w:p w:rsidR="000F4AF8" w:rsidRDefault="000F4AF8" w:rsidP="000F4AF8">
      <w:pPr>
        <w:spacing w:after="0"/>
        <w:ind w:left="720"/>
        <w:rPr>
          <w:rFonts w:asciiTheme="majorHAnsi" w:hAnsiTheme="majorHAnsi" w:cs="Times New Roman"/>
          <w:sz w:val="24"/>
          <w:szCs w:val="24"/>
        </w:rPr>
      </w:pPr>
      <w:r>
        <w:rPr>
          <w:rFonts w:asciiTheme="majorHAnsi" w:hAnsiTheme="majorHAnsi" w:cs="Times New Roman"/>
          <w:sz w:val="24"/>
          <w:szCs w:val="24"/>
        </w:rPr>
        <w:t>Total Budget - €1.598m</w:t>
      </w:r>
    </w:p>
    <w:p w:rsidR="000F4AF8" w:rsidRDefault="000F4AF8" w:rsidP="000F4AF8">
      <w:pPr>
        <w:spacing w:after="0"/>
        <w:ind w:left="720"/>
        <w:rPr>
          <w:rFonts w:asciiTheme="majorHAnsi" w:hAnsiTheme="majorHAnsi" w:cs="Times New Roman"/>
          <w:sz w:val="24"/>
          <w:szCs w:val="24"/>
        </w:rPr>
      </w:pPr>
    </w:p>
    <w:p w:rsidR="000F4AF8" w:rsidRDefault="000F4AF8" w:rsidP="000F4AF8">
      <w:pPr>
        <w:pStyle w:val="ListParagraph"/>
        <w:numPr>
          <w:ilvl w:val="0"/>
          <w:numId w:val="46"/>
        </w:numPr>
        <w:spacing w:after="0"/>
        <w:rPr>
          <w:rFonts w:asciiTheme="majorHAnsi" w:hAnsiTheme="majorHAnsi" w:cs="Times New Roman"/>
          <w:sz w:val="24"/>
          <w:szCs w:val="24"/>
        </w:rPr>
      </w:pPr>
      <w:r>
        <w:rPr>
          <w:rFonts w:asciiTheme="majorHAnsi" w:hAnsiTheme="majorHAnsi" w:cs="Times New Roman"/>
          <w:sz w:val="24"/>
          <w:szCs w:val="24"/>
        </w:rPr>
        <w:t>Additional provision for animal welfare service</w:t>
      </w:r>
    </w:p>
    <w:p w:rsidR="000F4AF8" w:rsidRDefault="000F4AF8" w:rsidP="000F4AF8">
      <w:pPr>
        <w:pStyle w:val="ListParagraph"/>
        <w:numPr>
          <w:ilvl w:val="0"/>
          <w:numId w:val="46"/>
        </w:numPr>
        <w:spacing w:after="0"/>
        <w:rPr>
          <w:rFonts w:asciiTheme="majorHAnsi" w:hAnsiTheme="majorHAnsi" w:cs="Times New Roman"/>
          <w:sz w:val="24"/>
          <w:szCs w:val="24"/>
        </w:rPr>
      </w:pPr>
      <w:r>
        <w:rPr>
          <w:rFonts w:asciiTheme="majorHAnsi" w:hAnsiTheme="majorHAnsi" w:cs="Times New Roman"/>
          <w:sz w:val="24"/>
          <w:szCs w:val="24"/>
        </w:rPr>
        <w:t>Payment of third level grants will be phased out by 2016</w:t>
      </w:r>
    </w:p>
    <w:p w:rsidR="000F4AF8" w:rsidRDefault="000F4AF8" w:rsidP="000F4AF8">
      <w:pPr>
        <w:spacing w:after="0"/>
        <w:rPr>
          <w:rFonts w:asciiTheme="majorHAnsi" w:hAnsiTheme="majorHAnsi" w:cs="Times New Roman"/>
          <w:sz w:val="24"/>
          <w:szCs w:val="24"/>
        </w:rPr>
      </w:pPr>
    </w:p>
    <w:p w:rsidR="000F4AF8" w:rsidRDefault="000F4AF8" w:rsidP="000F4AF8">
      <w:pPr>
        <w:spacing w:after="0"/>
        <w:ind w:left="720"/>
        <w:rPr>
          <w:rFonts w:asciiTheme="majorHAnsi" w:hAnsiTheme="majorHAnsi" w:cs="Times New Roman"/>
          <w:sz w:val="24"/>
          <w:szCs w:val="24"/>
        </w:rPr>
      </w:pPr>
      <w:r>
        <w:rPr>
          <w:rFonts w:asciiTheme="majorHAnsi" w:hAnsiTheme="majorHAnsi" w:cs="Times New Roman"/>
          <w:sz w:val="24"/>
          <w:szCs w:val="24"/>
        </w:rPr>
        <w:t xml:space="preserve">On the proposal of Cllr. </w:t>
      </w:r>
      <w:r w:rsidR="00807FAB">
        <w:rPr>
          <w:rFonts w:asciiTheme="majorHAnsi" w:hAnsiTheme="majorHAnsi" w:cs="Times New Roman"/>
          <w:sz w:val="24"/>
          <w:szCs w:val="24"/>
        </w:rPr>
        <w:t>M. Doyle</w:t>
      </w:r>
      <w:r>
        <w:rPr>
          <w:rFonts w:asciiTheme="majorHAnsi" w:hAnsiTheme="majorHAnsi" w:cs="Times New Roman"/>
          <w:sz w:val="24"/>
          <w:szCs w:val="24"/>
        </w:rPr>
        <w:t xml:space="preserve">, seconded by Cllr. </w:t>
      </w:r>
      <w:r w:rsidR="00807FAB">
        <w:rPr>
          <w:rFonts w:asciiTheme="majorHAnsi" w:hAnsiTheme="majorHAnsi" w:cs="Times New Roman"/>
          <w:sz w:val="24"/>
          <w:szCs w:val="24"/>
        </w:rPr>
        <w:t>J. Brennan</w:t>
      </w:r>
      <w:r>
        <w:rPr>
          <w:rFonts w:asciiTheme="majorHAnsi" w:hAnsiTheme="majorHAnsi" w:cs="Times New Roman"/>
          <w:sz w:val="24"/>
          <w:szCs w:val="24"/>
        </w:rPr>
        <w:t xml:space="preserve"> and agreed “that expenditure </w:t>
      </w:r>
      <w:r w:rsidR="00807FAB">
        <w:rPr>
          <w:rFonts w:asciiTheme="majorHAnsi" w:hAnsiTheme="majorHAnsi" w:cs="Times New Roman"/>
          <w:sz w:val="24"/>
          <w:szCs w:val="24"/>
        </w:rPr>
        <w:t>and income in service division G</w:t>
      </w:r>
      <w:r>
        <w:rPr>
          <w:rFonts w:asciiTheme="majorHAnsi" w:hAnsiTheme="majorHAnsi" w:cs="Times New Roman"/>
          <w:sz w:val="24"/>
          <w:szCs w:val="24"/>
        </w:rPr>
        <w:t xml:space="preserve"> was considered and noted.”</w:t>
      </w:r>
    </w:p>
    <w:p w:rsidR="00807FAB" w:rsidRDefault="00807FAB" w:rsidP="00807FAB">
      <w:pPr>
        <w:spacing w:after="0"/>
        <w:rPr>
          <w:rFonts w:asciiTheme="majorHAnsi" w:hAnsiTheme="majorHAnsi" w:cs="Times New Roman"/>
          <w:sz w:val="24"/>
          <w:szCs w:val="24"/>
        </w:rPr>
      </w:pPr>
    </w:p>
    <w:p w:rsidR="00807FAB" w:rsidRDefault="00807FAB" w:rsidP="00807FAB">
      <w:pPr>
        <w:spacing w:after="0"/>
        <w:rPr>
          <w:rFonts w:asciiTheme="majorHAnsi" w:hAnsiTheme="majorHAnsi" w:cs="Times New Roman"/>
          <w:sz w:val="24"/>
          <w:szCs w:val="24"/>
        </w:rPr>
      </w:pPr>
    </w:p>
    <w:p w:rsidR="00807FAB" w:rsidRDefault="00807FAB" w:rsidP="00807FAB">
      <w:pPr>
        <w:pStyle w:val="ListParagraph"/>
        <w:numPr>
          <w:ilvl w:val="0"/>
          <w:numId w:val="39"/>
        </w:numPr>
        <w:spacing w:after="0"/>
        <w:rPr>
          <w:rFonts w:asciiTheme="majorHAnsi" w:hAnsiTheme="majorHAnsi" w:cs="Times New Roman"/>
          <w:b/>
          <w:sz w:val="24"/>
          <w:szCs w:val="24"/>
          <w:u w:val="single"/>
        </w:rPr>
      </w:pPr>
      <w:r w:rsidRPr="00807FAB">
        <w:rPr>
          <w:rFonts w:asciiTheme="majorHAnsi" w:hAnsiTheme="majorHAnsi" w:cs="Times New Roman"/>
          <w:b/>
          <w:sz w:val="24"/>
          <w:szCs w:val="24"/>
          <w:u w:val="single"/>
        </w:rPr>
        <w:t>Service Division H – Miscellaneous Service</w:t>
      </w:r>
      <w:r>
        <w:rPr>
          <w:rFonts w:asciiTheme="majorHAnsi" w:hAnsiTheme="majorHAnsi" w:cs="Times New Roman"/>
          <w:b/>
          <w:sz w:val="24"/>
          <w:szCs w:val="24"/>
          <w:u w:val="single"/>
        </w:rPr>
        <w:t>s</w:t>
      </w:r>
    </w:p>
    <w:p w:rsidR="00807FAB" w:rsidRDefault="00807FAB" w:rsidP="00807FAB">
      <w:pPr>
        <w:spacing w:after="0"/>
        <w:rPr>
          <w:rFonts w:asciiTheme="majorHAnsi" w:hAnsiTheme="majorHAnsi" w:cs="Times New Roman"/>
          <w:b/>
          <w:sz w:val="24"/>
          <w:szCs w:val="24"/>
          <w:u w:val="single"/>
        </w:rPr>
      </w:pPr>
    </w:p>
    <w:p w:rsidR="00807FAB" w:rsidRDefault="00807FAB" w:rsidP="00807FAB">
      <w:pPr>
        <w:spacing w:after="0"/>
        <w:ind w:left="720"/>
        <w:rPr>
          <w:rFonts w:asciiTheme="majorHAnsi" w:hAnsiTheme="majorHAnsi" w:cs="Times New Roman"/>
          <w:sz w:val="24"/>
          <w:szCs w:val="24"/>
        </w:rPr>
      </w:pPr>
      <w:r>
        <w:rPr>
          <w:rFonts w:asciiTheme="majorHAnsi" w:hAnsiTheme="majorHAnsi" w:cs="Times New Roman"/>
          <w:sz w:val="24"/>
          <w:szCs w:val="24"/>
        </w:rPr>
        <w:t>Total Budget - €6.847m</w:t>
      </w:r>
    </w:p>
    <w:p w:rsidR="00807FAB" w:rsidRDefault="00807FAB" w:rsidP="00807FAB">
      <w:pPr>
        <w:spacing w:after="0"/>
        <w:ind w:left="720"/>
        <w:rPr>
          <w:rFonts w:asciiTheme="majorHAnsi" w:hAnsiTheme="majorHAnsi" w:cs="Times New Roman"/>
          <w:sz w:val="24"/>
          <w:szCs w:val="24"/>
        </w:rPr>
      </w:pPr>
    </w:p>
    <w:p w:rsidR="00807FAB" w:rsidRDefault="00807FAB" w:rsidP="00807FAB">
      <w:pPr>
        <w:pStyle w:val="ListParagraph"/>
        <w:numPr>
          <w:ilvl w:val="0"/>
          <w:numId w:val="47"/>
        </w:numPr>
        <w:spacing w:after="0"/>
        <w:rPr>
          <w:rFonts w:asciiTheme="majorHAnsi" w:hAnsiTheme="majorHAnsi" w:cs="Times New Roman"/>
          <w:sz w:val="24"/>
          <w:szCs w:val="24"/>
        </w:rPr>
      </w:pPr>
      <w:r>
        <w:rPr>
          <w:rFonts w:asciiTheme="majorHAnsi" w:hAnsiTheme="majorHAnsi" w:cs="Times New Roman"/>
          <w:sz w:val="24"/>
          <w:szCs w:val="24"/>
        </w:rPr>
        <w:t>Provision for strike off in rates reduced by €50,000</w:t>
      </w:r>
    </w:p>
    <w:p w:rsidR="00807FAB" w:rsidRDefault="00807FAB" w:rsidP="00807FAB">
      <w:pPr>
        <w:pStyle w:val="ListParagraph"/>
        <w:numPr>
          <w:ilvl w:val="0"/>
          <w:numId w:val="47"/>
        </w:numPr>
        <w:spacing w:after="0"/>
        <w:rPr>
          <w:rFonts w:asciiTheme="majorHAnsi" w:hAnsiTheme="majorHAnsi" w:cs="Times New Roman"/>
          <w:sz w:val="24"/>
          <w:szCs w:val="24"/>
        </w:rPr>
      </w:pPr>
      <w:r>
        <w:rPr>
          <w:rFonts w:asciiTheme="majorHAnsi" w:hAnsiTheme="majorHAnsi" w:cs="Times New Roman"/>
          <w:sz w:val="24"/>
          <w:szCs w:val="24"/>
        </w:rPr>
        <w:t>Budget for franchise  - reduced staff costs</w:t>
      </w:r>
    </w:p>
    <w:p w:rsidR="00807FAB" w:rsidRDefault="00807FAB" w:rsidP="00807FAB">
      <w:pPr>
        <w:pStyle w:val="ListParagraph"/>
        <w:numPr>
          <w:ilvl w:val="0"/>
          <w:numId w:val="47"/>
        </w:numPr>
        <w:spacing w:after="0"/>
        <w:rPr>
          <w:rFonts w:asciiTheme="majorHAnsi" w:hAnsiTheme="majorHAnsi" w:cs="Times New Roman"/>
          <w:sz w:val="24"/>
          <w:szCs w:val="24"/>
        </w:rPr>
      </w:pPr>
      <w:r>
        <w:rPr>
          <w:rFonts w:asciiTheme="majorHAnsi" w:hAnsiTheme="majorHAnsi" w:cs="Times New Roman"/>
          <w:sz w:val="24"/>
          <w:szCs w:val="24"/>
        </w:rPr>
        <w:t>Provision for coroner increased from 2014 as budget was underestimated</w:t>
      </w:r>
    </w:p>
    <w:p w:rsidR="00807FAB" w:rsidRDefault="00807FAB" w:rsidP="00807FAB">
      <w:pPr>
        <w:pStyle w:val="ListParagraph"/>
        <w:numPr>
          <w:ilvl w:val="0"/>
          <w:numId w:val="47"/>
        </w:numPr>
        <w:spacing w:after="0"/>
        <w:rPr>
          <w:rFonts w:asciiTheme="majorHAnsi" w:hAnsiTheme="majorHAnsi" w:cs="Times New Roman"/>
          <w:sz w:val="24"/>
          <w:szCs w:val="24"/>
        </w:rPr>
      </w:pPr>
      <w:r>
        <w:rPr>
          <w:rFonts w:asciiTheme="majorHAnsi" w:hAnsiTheme="majorHAnsi" w:cs="Times New Roman"/>
          <w:sz w:val="24"/>
          <w:szCs w:val="24"/>
        </w:rPr>
        <w:t>Local representation – reduction of €50,000</w:t>
      </w:r>
    </w:p>
    <w:p w:rsidR="00807FAB" w:rsidRDefault="00807FAB" w:rsidP="00807FAB">
      <w:pPr>
        <w:pStyle w:val="ListParagraph"/>
        <w:numPr>
          <w:ilvl w:val="0"/>
          <w:numId w:val="47"/>
        </w:numPr>
        <w:spacing w:after="0"/>
        <w:rPr>
          <w:rFonts w:asciiTheme="majorHAnsi" w:hAnsiTheme="majorHAnsi" w:cs="Times New Roman"/>
          <w:sz w:val="24"/>
          <w:szCs w:val="24"/>
        </w:rPr>
      </w:pPr>
      <w:r>
        <w:rPr>
          <w:rFonts w:asciiTheme="majorHAnsi" w:hAnsiTheme="majorHAnsi" w:cs="Times New Roman"/>
          <w:sz w:val="24"/>
          <w:szCs w:val="24"/>
        </w:rPr>
        <w:t>Motor Tax – reduction in costs – driver licence service has been transferred to RSA</w:t>
      </w:r>
    </w:p>
    <w:p w:rsidR="00807FAB" w:rsidRDefault="00807FAB" w:rsidP="00807FAB">
      <w:pPr>
        <w:spacing w:after="0"/>
        <w:rPr>
          <w:rFonts w:asciiTheme="majorHAnsi" w:hAnsiTheme="majorHAnsi" w:cs="Times New Roman"/>
          <w:sz w:val="24"/>
          <w:szCs w:val="24"/>
        </w:rPr>
      </w:pPr>
    </w:p>
    <w:p w:rsidR="00807FAB" w:rsidRDefault="00807FAB" w:rsidP="00807FAB">
      <w:pPr>
        <w:spacing w:after="0"/>
        <w:ind w:left="720"/>
        <w:rPr>
          <w:rFonts w:asciiTheme="majorHAnsi" w:hAnsiTheme="majorHAnsi" w:cs="Times New Roman"/>
          <w:sz w:val="24"/>
          <w:szCs w:val="24"/>
        </w:rPr>
      </w:pPr>
      <w:r>
        <w:rPr>
          <w:rFonts w:asciiTheme="majorHAnsi" w:hAnsiTheme="majorHAnsi" w:cs="Times New Roman"/>
          <w:sz w:val="24"/>
          <w:szCs w:val="24"/>
        </w:rPr>
        <w:t xml:space="preserve">On the proposal of Cllr. T. </w:t>
      </w:r>
      <w:proofErr w:type="spellStart"/>
      <w:r>
        <w:rPr>
          <w:rFonts w:asciiTheme="majorHAnsi" w:hAnsiTheme="majorHAnsi" w:cs="Times New Roman"/>
          <w:sz w:val="24"/>
          <w:szCs w:val="24"/>
        </w:rPr>
        <w:t>Breathnach</w:t>
      </w:r>
      <w:proofErr w:type="spellEnd"/>
      <w:r>
        <w:rPr>
          <w:rFonts w:asciiTheme="majorHAnsi" w:hAnsiTheme="majorHAnsi" w:cs="Times New Roman"/>
          <w:sz w:val="24"/>
          <w:szCs w:val="24"/>
        </w:rPr>
        <w:t>, seconded by Cllr. D. Kennedy and agreed “that expenditure and income in service division H was considered and noted.”</w:t>
      </w: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r>
        <w:rPr>
          <w:rFonts w:asciiTheme="majorHAnsi" w:hAnsiTheme="majorHAnsi" w:cs="Times New Roman"/>
          <w:sz w:val="24"/>
          <w:szCs w:val="24"/>
        </w:rPr>
        <w:t>Mr. Mulholland advised that the harmonisation of the ARV is a requirement during this budget process and recommends that</w:t>
      </w:r>
      <w:r w:rsidR="00CD0B1F">
        <w:rPr>
          <w:rFonts w:asciiTheme="majorHAnsi" w:hAnsiTheme="majorHAnsi" w:cs="Times New Roman"/>
          <w:sz w:val="24"/>
          <w:szCs w:val="24"/>
        </w:rPr>
        <w:t xml:space="preserve"> a</w:t>
      </w:r>
      <w:r>
        <w:rPr>
          <w:rFonts w:asciiTheme="majorHAnsi" w:hAnsiTheme="majorHAnsi" w:cs="Times New Roman"/>
          <w:sz w:val="24"/>
          <w:szCs w:val="24"/>
        </w:rPr>
        <w:t xml:space="preserve"> rate of €56.00 be approved by members.</w:t>
      </w: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r>
        <w:rPr>
          <w:rFonts w:asciiTheme="majorHAnsi" w:hAnsiTheme="majorHAnsi" w:cs="Times New Roman"/>
          <w:sz w:val="24"/>
          <w:szCs w:val="24"/>
        </w:rPr>
        <w:t xml:space="preserve">Cllr. M. Doran proposed ARV of €54.90 and asked that the Executive use the media to inform the businesses of this requirement due to the unification of both local authorities.  Cllr. M.H. </w:t>
      </w:r>
      <w:proofErr w:type="spellStart"/>
      <w:r>
        <w:rPr>
          <w:rFonts w:asciiTheme="majorHAnsi" w:hAnsiTheme="majorHAnsi" w:cs="Times New Roman"/>
          <w:sz w:val="24"/>
          <w:szCs w:val="24"/>
        </w:rPr>
        <w:t>Cavanagh</w:t>
      </w:r>
      <w:proofErr w:type="spellEnd"/>
      <w:r>
        <w:rPr>
          <w:rFonts w:asciiTheme="majorHAnsi" w:hAnsiTheme="majorHAnsi" w:cs="Times New Roman"/>
          <w:sz w:val="24"/>
          <w:szCs w:val="24"/>
        </w:rPr>
        <w:t xml:space="preserve"> seconded this proposal and stated that she had concerns that the rates payable by the rural businesses will be subject to increase over the coming years.  </w:t>
      </w: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r>
        <w:rPr>
          <w:rFonts w:asciiTheme="majorHAnsi" w:hAnsiTheme="majorHAnsi" w:cs="Times New Roman"/>
          <w:sz w:val="24"/>
          <w:szCs w:val="24"/>
        </w:rPr>
        <w:t>Mr. Mulholland advised the members that an explanatory note will be issued with the 2015</w:t>
      </w:r>
      <w:r w:rsidR="00CD0B1F">
        <w:rPr>
          <w:rFonts w:asciiTheme="majorHAnsi" w:hAnsiTheme="majorHAnsi" w:cs="Times New Roman"/>
          <w:sz w:val="24"/>
          <w:szCs w:val="24"/>
        </w:rPr>
        <w:t xml:space="preserve"> rate demands.  We will also use</w:t>
      </w:r>
      <w:r>
        <w:rPr>
          <w:rFonts w:asciiTheme="majorHAnsi" w:hAnsiTheme="majorHAnsi" w:cs="Times New Roman"/>
          <w:sz w:val="24"/>
          <w:szCs w:val="24"/>
        </w:rPr>
        <w:t xml:space="preserve"> the local authority page in the Kilkenny People to inform the businesses.</w:t>
      </w: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r>
        <w:rPr>
          <w:rFonts w:asciiTheme="majorHAnsi" w:hAnsiTheme="majorHAnsi" w:cs="Times New Roman"/>
          <w:sz w:val="24"/>
          <w:szCs w:val="24"/>
        </w:rPr>
        <w:t xml:space="preserve">It was proposed by Cllr. M. Doran, seconded by Cllr. M.H. </w:t>
      </w:r>
      <w:proofErr w:type="spellStart"/>
      <w:r>
        <w:rPr>
          <w:rFonts w:asciiTheme="majorHAnsi" w:hAnsiTheme="majorHAnsi" w:cs="Times New Roman"/>
          <w:sz w:val="24"/>
          <w:szCs w:val="24"/>
        </w:rPr>
        <w:t>Cavanagh</w:t>
      </w:r>
      <w:proofErr w:type="spellEnd"/>
      <w:r>
        <w:rPr>
          <w:rFonts w:asciiTheme="majorHAnsi" w:hAnsiTheme="majorHAnsi" w:cs="Times New Roman"/>
          <w:sz w:val="24"/>
          <w:szCs w:val="24"/>
        </w:rPr>
        <w:t xml:space="preserve"> and agreed “that in accordance with Section 29 of the Local Government Reform Act 2014</w:t>
      </w:r>
      <w:r w:rsidR="00CD0B1F">
        <w:rPr>
          <w:rFonts w:asciiTheme="majorHAnsi" w:hAnsiTheme="majorHAnsi" w:cs="Times New Roman"/>
          <w:sz w:val="24"/>
          <w:szCs w:val="24"/>
        </w:rPr>
        <w:t>, Kilkenny County Council agree</w:t>
      </w:r>
      <w:r>
        <w:rPr>
          <w:rFonts w:asciiTheme="majorHAnsi" w:hAnsiTheme="majorHAnsi" w:cs="Times New Roman"/>
          <w:sz w:val="24"/>
          <w:szCs w:val="24"/>
        </w:rPr>
        <w:t xml:space="preserve"> a harmonised single Annual Rate on Valuation (ARV) of €54.90 for the revised County area.”</w:t>
      </w: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r>
        <w:rPr>
          <w:rFonts w:asciiTheme="majorHAnsi" w:hAnsiTheme="majorHAnsi" w:cs="Times New Roman"/>
          <w:sz w:val="24"/>
          <w:szCs w:val="24"/>
        </w:rPr>
        <w:t>Cllr. P. Millea advised the members that they now have received a detailed overview of the draft budget for 2015 and asked for a proposal to adopt the budget.</w:t>
      </w: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r>
        <w:rPr>
          <w:rFonts w:asciiTheme="majorHAnsi" w:hAnsiTheme="majorHAnsi" w:cs="Times New Roman"/>
          <w:sz w:val="24"/>
          <w:szCs w:val="24"/>
        </w:rPr>
        <w:t>Cllr. P. Fitzpatrick asked for clarification on the increase budget for Homeless.  Mr. Mulholland advised that there would be a re-allocation of €22,000 from Code 63106028 – Parade refurbishment to Code 11316005 – Homeless.</w:t>
      </w: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r>
        <w:rPr>
          <w:rFonts w:asciiTheme="majorHAnsi" w:hAnsiTheme="majorHAnsi" w:cs="Times New Roman"/>
          <w:sz w:val="24"/>
          <w:szCs w:val="24"/>
        </w:rPr>
        <w:t>Cllr. M. Doran thanked the Chief Executive and Head of Finance and staff for all their work in producing the draft budget.  He thanked all the members for their contributions during the deliberation of the budget.  He welcomed the policy on allocation</w:t>
      </w:r>
      <w:r w:rsidR="00CD0B1F">
        <w:rPr>
          <w:rFonts w:asciiTheme="majorHAnsi" w:hAnsiTheme="majorHAnsi" w:cs="Times New Roman"/>
          <w:sz w:val="24"/>
          <w:szCs w:val="24"/>
        </w:rPr>
        <w:t xml:space="preserve"> </w:t>
      </w:r>
      <w:proofErr w:type="gramStart"/>
      <w:r w:rsidR="00CD0B1F">
        <w:rPr>
          <w:rFonts w:asciiTheme="majorHAnsi" w:hAnsiTheme="majorHAnsi" w:cs="Times New Roman"/>
          <w:sz w:val="24"/>
          <w:szCs w:val="24"/>
        </w:rPr>
        <w:t xml:space="preserve">of </w:t>
      </w:r>
      <w:r>
        <w:rPr>
          <w:rFonts w:asciiTheme="majorHAnsi" w:hAnsiTheme="majorHAnsi" w:cs="Times New Roman"/>
          <w:sz w:val="24"/>
          <w:szCs w:val="24"/>
        </w:rPr>
        <w:t xml:space="preserve"> grants</w:t>
      </w:r>
      <w:proofErr w:type="gramEnd"/>
      <w:r>
        <w:rPr>
          <w:rFonts w:asciiTheme="majorHAnsi" w:hAnsiTheme="majorHAnsi" w:cs="Times New Roman"/>
          <w:sz w:val="24"/>
          <w:szCs w:val="24"/>
        </w:rPr>
        <w:t xml:space="preserve"> to all the various bodies and festivals.  This was a difficult budget </w:t>
      </w:r>
      <w:r w:rsidR="00CD0B1F">
        <w:rPr>
          <w:rFonts w:asciiTheme="majorHAnsi" w:hAnsiTheme="majorHAnsi" w:cs="Times New Roman"/>
          <w:sz w:val="24"/>
          <w:szCs w:val="24"/>
        </w:rPr>
        <w:t>as a</w:t>
      </w:r>
      <w:r>
        <w:rPr>
          <w:rFonts w:asciiTheme="majorHAnsi" w:hAnsiTheme="majorHAnsi" w:cs="Times New Roman"/>
          <w:sz w:val="24"/>
          <w:szCs w:val="24"/>
        </w:rPr>
        <w:t xml:space="preserve"> provision</w:t>
      </w:r>
      <w:r w:rsidR="00CD0B1F">
        <w:rPr>
          <w:rFonts w:asciiTheme="majorHAnsi" w:hAnsiTheme="majorHAnsi" w:cs="Times New Roman"/>
          <w:sz w:val="24"/>
          <w:szCs w:val="24"/>
        </w:rPr>
        <w:t xml:space="preserve"> was</w:t>
      </w:r>
      <w:r>
        <w:rPr>
          <w:rFonts w:asciiTheme="majorHAnsi" w:hAnsiTheme="majorHAnsi" w:cs="Times New Roman"/>
          <w:sz w:val="24"/>
          <w:szCs w:val="24"/>
        </w:rPr>
        <w:t xml:space="preserve"> required to fund the additional costs on the Central Access Scheme.</w:t>
      </w:r>
    </w:p>
    <w:p w:rsidR="00766C65" w:rsidRDefault="00766C65" w:rsidP="00766C65">
      <w:pPr>
        <w:spacing w:after="0"/>
        <w:rPr>
          <w:rFonts w:asciiTheme="majorHAnsi" w:hAnsiTheme="majorHAnsi" w:cs="Times New Roman"/>
          <w:sz w:val="24"/>
          <w:szCs w:val="24"/>
        </w:rPr>
      </w:pPr>
    </w:p>
    <w:p w:rsidR="00766C65" w:rsidRDefault="00766C65" w:rsidP="00766C65">
      <w:pPr>
        <w:spacing w:after="0"/>
        <w:rPr>
          <w:rFonts w:asciiTheme="majorHAnsi" w:hAnsiTheme="majorHAnsi" w:cs="Times New Roman"/>
          <w:sz w:val="24"/>
          <w:szCs w:val="24"/>
        </w:rPr>
      </w:pPr>
      <w:r>
        <w:rPr>
          <w:rFonts w:asciiTheme="majorHAnsi" w:hAnsiTheme="majorHAnsi" w:cs="Times New Roman"/>
          <w:sz w:val="24"/>
          <w:szCs w:val="24"/>
        </w:rPr>
        <w:t xml:space="preserve">Cllr. D. Fitzgerald thanked the Executive and noted that this is the first budget since the merger of both local authorities.  He acknowledged the role of the Executive and staff in preparing this budget and their commitment in implementing the </w:t>
      </w:r>
      <w:proofErr w:type="spellStart"/>
      <w:r>
        <w:rPr>
          <w:rFonts w:asciiTheme="majorHAnsi" w:hAnsiTheme="majorHAnsi" w:cs="Times New Roman"/>
          <w:sz w:val="24"/>
          <w:szCs w:val="24"/>
        </w:rPr>
        <w:t>Haddington</w:t>
      </w:r>
      <w:proofErr w:type="spellEnd"/>
      <w:r>
        <w:rPr>
          <w:rFonts w:asciiTheme="majorHAnsi" w:hAnsiTheme="majorHAnsi" w:cs="Times New Roman"/>
          <w:sz w:val="24"/>
          <w:szCs w:val="24"/>
        </w:rPr>
        <w:t xml:space="preserve"> Road Agreement.  There is a major crisis in Housing and investment is needed at National level to provide additional accommodation.  He raised concerns that </w:t>
      </w:r>
      <w:r w:rsidR="006D0FB2">
        <w:rPr>
          <w:rFonts w:asciiTheme="majorHAnsi" w:hAnsiTheme="majorHAnsi" w:cs="Times New Roman"/>
          <w:sz w:val="24"/>
          <w:szCs w:val="24"/>
        </w:rPr>
        <w:t>significant resources are now being earmarked for animal welfare particularly in the control of horses and is not sustainable into the future.</w:t>
      </w:r>
    </w:p>
    <w:p w:rsidR="006D0FB2" w:rsidRDefault="006D0FB2" w:rsidP="00766C65">
      <w:pPr>
        <w:spacing w:after="0"/>
        <w:rPr>
          <w:rFonts w:asciiTheme="majorHAnsi" w:hAnsiTheme="majorHAnsi" w:cs="Times New Roman"/>
          <w:sz w:val="24"/>
          <w:szCs w:val="24"/>
        </w:rPr>
      </w:pPr>
    </w:p>
    <w:p w:rsidR="006D0FB2" w:rsidRDefault="006D0FB2" w:rsidP="00766C65">
      <w:pPr>
        <w:spacing w:after="0"/>
        <w:rPr>
          <w:rFonts w:asciiTheme="majorHAnsi" w:hAnsiTheme="majorHAnsi" w:cs="Times New Roman"/>
          <w:sz w:val="24"/>
          <w:szCs w:val="24"/>
        </w:rPr>
      </w:pPr>
      <w:r>
        <w:rPr>
          <w:rFonts w:asciiTheme="majorHAnsi" w:hAnsiTheme="majorHAnsi" w:cs="Times New Roman"/>
          <w:sz w:val="24"/>
          <w:szCs w:val="24"/>
        </w:rPr>
        <w:t>He complimented the Executive on their efforts to include as much as possible to festivals, arts etc. to enable local bodies/communities to provide flagship projects for the County.  He hoped that the Diageo project will act as a stimulus for economic development and the provision of third level campus for the region.</w:t>
      </w:r>
    </w:p>
    <w:p w:rsidR="006D0FB2" w:rsidRDefault="006D0FB2" w:rsidP="00766C65">
      <w:pPr>
        <w:spacing w:after="0"/>
        <w:rPr>
          <w:rFonts w:asciiTheme="majorHAnsi" w:hAnsiTheme="majorHAnsi" w:cs="Times New Roman"/>
          <w:sz w:val="24"/>
          <w:szCs w:val="24"/>
        </w:rPr>
      </w:pPr>
    </w:p>
    <w:p w:rsidR="006D0FB2" w:rsidRDefault="006D0FB2" w:rsidP="00766C65">
      <w:pPr>
        <w:spacing w:after="0"/>
        <w:rPr>
          <w:rFonts w:asciiTheme="majorHAnsi" w:hAnsiTheme="majorHAnsi" w:cs="Times New Roman"/>
          <w:sz w:val="24"/>
          <w:szCs w:val="24"/>
        </w:rPr>
      </w:pPr>
      <w:r>
        <w:rPr>
          <w:rFonts w:asciiTheme="majorHAnsi" w:hAnsiTheme="majorHAnsi" w:cs="Times New Roman"/>
          <w:sz w:val="24"/>
          <w:szCs w:val="24"/>
        </w:rPr>
        <w:t>Cllr. D. Fitzgerald stated that projects should not proceed in the future until the public has bought into them.</w:t>
      </w:r>
    </w:p>
    <w:p w:rsidR="006D0FB2" w:rsidRDefault="006D0FB2" w:rsidP="00766C65">
      <w:pPr>
        <w:spacing w:after="0"/>
        <w:rPr>
          <w:rFonts w:asciiTheme="majorHAnsi" w:hAnsiTheme="majorHAnsi" w:cs="Times New Roman"/>
          <w:sz w:val="24"/>
          <w:szCs w:val="24"/>
        </w:rPr>
      </w:pPr>
      <w:r>
        <w:rPr>
          <w:rFonts w:asciiTheme="majorHAnsi" w:hAnsiTheme="majorHAnsi" w:cs="Times New Roman"/>
          <w:sz w:val="24"/>
          <w:szCs w:val="24"/>
        </w:rPr>
        <w:t>It was proposed by Cllr. M. Doran, seconded by Cllr. D. Fitzgerald and agreed unanimously by all members</w:t>
      </w:r>
      <w:r w:rsidR="00723F47">
        <w:rPr>
          <w:rFonts w:asciiTheme="majorHAnsi" w:hAnsiTheme="majorHAnsi" w:cs="Times New Roman"/>
          <w:sz w:val="24"/>
          <w:szCs w:val="24"/>
        </w:rPr>
        <w:t>.</w:t>
      </w:r>
    </w:p>
    <w:p w:rsidR="00723F47" w:rsidRPr="00723F47" w:rsidRDefault="00723F47" w:rsidP="00766C65">
      <w:pPr>
        <w:spacing w:after="0"/>
        <w:rPr>
          <w:rFonts w:asciiTheme="majorHAnsi" w:hAnsiTheme="majorHAnsi" w:cs="Times New Roman"/>
          <w:b/>
          <w:i/>
          <w:sz w:val="24"/>
          <w:szCs w:val="24"/>
        </w:rPr>
      </w:pPr>
    </w:p>
    <w:p w:rsidR="00723F47"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“That the following amendments be made to the 2015 Draft Budget”</w:t>
      </w:r>
    </w:p>
    <w:p w:rsidR="00D65DC3" w:rsidRPr="00D65DC3" w:rsidRDefault="00D65DC3" w:rsidP="00766C65">
      <w:pPr>
        <w:spacing w:after="0"/>
        <w:rPr>
          <w:rFonts w:asciiTheme="majorHAnsi" w:hAnsiTheme="majorHAnsi" w:cs="Times New Roman"/>
          <w:i/>
          <w:sz w:val="24"/>
          <w:szCs w:val="24"/>
        </w:rPr>
      </w:pPr>
    </w:p>
    <w:tbl>
      <w:tblPr>
        <w:tblStyle w:val="TableGrid"/>
        <w:tblW w:w="0" w:type="auto"/>
        <w:tblLook w:val="04A0"/>
      </w:tblPr>
      <w:tblGrid>
        <w:gridCol w:w="1508"/>
        <w:gridCol w:w="1498"/>
        <w:gridCol w:w="1686"/>
        <w:gridCol w:w="1539"/>
        <w:gridCol w:w="1540"/>
        <w:gridCol w:w="1471"/>
      </w:tblGrid>
      <w:tr w:rsidR="00D65DC3" w:rsidRPr="00D65DC3" w:rsidTr="00D65DC3">
        <w:tc>
          <w:tcPr>
            <w:tcW w:w="1540" w:type="dxa"/>
          </w:tcPr>
          <w:p w:rsidR="00D65DC3" w:rsidRPr="00D65DC3" w:rsidRDefault="00D65DC3" w:rsidP="00766C65">
            <w:pPr>
              <w:spacing w:after="0"/>
              <w:rPr>
                <w:rFonts w:asciiTheme="majorHAnsi" w:hAnsiTheme="majorHAnsi" w:cs="Times New Roman"/>
                <w:b/>
                <w:i/>
                <w:sz w:val="24"/>
                <w:szCs w:val="24"/>
              </w:rPr>
            </w:pPr>
            <w:r w:rsidRPr="00D65DC3">
              <w:rPr>
                <w:rFonts w:asciiTheme="majorHAnsi" w:hAnsiTheme="majorHAnsi" w:cs="Times New Roman"/>
                <w:b/>
                <w:i/>
                <w:sz w:val="24"/>
                <w:szCs w:val="24"/>
              </w:rPr>
              <w:t>Service Division</w:t>
            </w:r>
          </w:p>
        </w:tc>
        <w:tc>
          <w:tcPr>
            <w:tcW w:w="1540" w:type="dxa"/>
          </w:tcPr>
          <w:p w:rsidR="00D65DC3" w:rsidRPr="00D65DC3" w:rsidRDefault="00D65DC3" w:rsidP="00766C65">
            <w:pPr>
              <w:spacing w:after="0"/>
              <w:rPr>
                <w:rFonts w:asciiTheme="majorHAnsi" w:hAnsiTheme="majorHAnsi" w:cs="Times New Roman"/>
                <w:b/>
                <w:i/>
                <w:sz w:val="24"/>
                <w:szCs w:val="24"/>
              </w:rPr>
            </w:pPr>
            <w:r w:rsidRPr="00D65DC3">
              <w:rPr>
                <w:rFonts w:asciiTheme="majorHAnsi" w:hAnsiTheme="majorHAnsi" w:cs="Times New Roman"/>
                <w:b/>
                <w:i/>
                <w:sz w:val="24"/>
                <w:szCs w:val="24"/>
              </w:rPr>
              <w:t>Code</w:t>
            </w:r>
          </w:p>
        </w:tc>
        <w:tc>
          <w:tcPr>
            <w:tcW w:w="1540" w:type="dxa"/>
          </w:tcPr>
          <w:p w:rsidR="00D65DC3" w:rsidRPr="00D65DC3" w:rsidRDefault="00D65DC3" w:rsidP="00766C65">
            <w:pPr>
              <w:spacing w:after="0"/>
              <w:rPr>
                <w:rFonts w:asciiTheme="majorHAnsi" w:hAnsiTheme="majorHAnsi" w:cs="Times New Roman"/>
                <w:b/>
                <w:i/>
                <w:sz w:val="24"/>
                <w:szCs w:val="24"/>
              </w:rPr>
            </w:pPr>
            <w:r w:rsidRPr="00D65DC3">
              <w:rPr>
                <w:rFonts w:asciiTheme="majorHAnsi" w:hAnsiTheme="majorHAnsi" w:cs="Times New Roman"/>
                <w:b/>
                <w:i/>
                <w:sz w:val="24"/>
                <w:szCs w:val="24"/>
              </w:rPr>
              <w:t>Description</w:t>
            </w:r>
          </w:p>
        </w:tc>
        <w:tc>
          <w:tcPr>
            <w:tcW w:w="1540" w:type="dxa"/>
          </w:tcPr>
          <w:p w:rsidR="00D65DC3" w:rsidRPr="00D65DC3" w:rsidRDefault="00D65DC3" w:rsidP="00766C65">
            <w:pPr>
              <w:spacing w:after="0"/>
              <w:rPr>
                <w:rFonts w:asciiTheme="majorHAnsi" w:hAnsiTheme="majorHAnsi" w:cs="Times New Roman"/>
                <w:b/>
                <w:i/>
                <w:sz w:val="24"/>
                <w:szCs w:val="24"/>
              </w:rPr>
            </w:pPr>
            <w:r w:rsidRPr="00D65DC3">
              <w:rPr>
                <w:rFonts w:asciiTheme="majorHAnsi" w:hAnsiTheme="majorHAnsi" w:cs="Times New Roman"/>
                <w:b/>
                <w:i/>
                <w:sz w:val="24"/>
                <w:szCs w:val="24"/>
              </w:rPr>
              <w:t>Expenditure Budgeted by Chief Executive</w:t>
            </w:r>
          </w:p>
        </w:tc>
        <w:tc>
          <w:tcPr>
            <w:tcW w:w="1541" w:type="dxa"/>
          </w:tcPr>
          <w:p w:rsidR="00D65DC3" w:rsidRPr="00D65DC3" w:rsidRDefault="00D65DC3" w:rsidP="00766C65">
            <w:pPr>
              <w:spacing w:after="0"/>
              <w:rPr>
                <w:rFonts w:asciiTheme="majorHAnsi" w:hAnsiTheme="majorHAnsi" w:cs="Times New Roman"/>
                <w:b/>
                <w:i/>
                <w:sz w:val="24"/>
                <w:szCs w:val="24"/>
              </w:rPr>
            </w:pPr>
            <w:r w:rsidRPr="00D65DC3">
              <w:rPr>
                <w:rFonts w:asciiTheme="majorHAnsi" w:hAnsiTheme="majorHAnsi" w:cs="Times New Roman"/>
                <w:b/>
                <w:i/>
                <w:sz w:val="24"/>
                <w:szCs w:val="24"/>
              </w:rPr>
              <w:t>Expenditure Adopted by Council</w:t>
            </w:r>
          </w:p>
        </w:tc>
        <w:tc>
          <w:tcPr>
            <w:tcW w:w="1541" w:type="dxa"/>
          </w:tcPr>
          <w:p w:rsidR="00D65DC3" w:rsidRPr="00D65DC3" w:rsidRDefault="00D65DC3" w:rsidP="00766C65">
            <w:pPr>
              <w:spacing w:after="0"/>
              <w:rPr>
                <w:rFonts w:asciiTheme="majorHAnsi" w:hAnsiTheme="majorHAnsi" w:cs="Times New Roman"/>
                <w:b/>
                <w:i/>
                <w:sz w:val="24"/>
                <w:szCs w:val="24"/>
              </w:rPr>
            </w:pPr>
            <w:r w:rsidRPr="00D65DC3">
              <w:rPr>
                <w:rFonts w:asciiTheme="majorHAnsi" w:hAnsiTheme="majorHAnsi" w:cs="Times New Roman"/>
                <w:b/>
                <w:i/>
                <w:sz w:val="24"/>
                <w:szCs w:val="24"/>
              </w:rPr>
              <w:t>Net Change</w:t>
            </w:r>
          </w:p>
        </w:tc>
      </w:tr>
      <w:tr w:rsidR="00D65DC3" w:rsidRPr="00D65DC3" w:rsidTr="00D65DC3">
        <w:tc>
          <w:tcPr>
            <w:tcW w:w="1540"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Housing and Building A0501</w:t>
            </w:r>
          </w:p>
        </w:tc>
        <w:tc>
          <w:tcPr>
            <w:tcW w:w="1540"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11316005</w:t>
            </w:r>
          </w:p>
        </w:tc>
        <w:tc>
          <w:tcPr>
            <w:tcW w:w="1540"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Homeless Grants and Other Bodies</w:t>
            </w:r>
          </w:p>
        </w:tc>
        <w:tc>
          <w:tcPr>
            <w:tcW w:w="1540"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385,000</w:t>
            </w:r>
          </w:p>
        </w:tc>
        <w:tc>
          <w:tcPr>
            <w:tcW w:w="1541"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407,000</w:t>
            </w:r>
          </w:p>
        </w:tc>
        <w:tc>
          <w:tcPr>
            <w:tcW w:w="1541"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+22,000</w:t>
            </w:r>
          </w:p>
        </w:tc>
      </w:tr>
      <w:tr w:rsidR="00D65DC3" w:rsidRPr="00D65DC3" w:rsidTr="00D65DC3">
        <w:tc>
          <w:tcPr>
            <w:tcW w:w="1540"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Recreation and Amenity</w:t>
            </w:r>
          </w:p>
        </w:tc>
        <w:tc>
          <w:tcPr>
            <w:tcW w:w="1540"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63106028</w:t>
            </w:r>
          </w:p>
        </w:tc>
        <w:tc>
          <w:tcPr>
            <w:tcW w:w="1540"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Parade Refurbishment</w:t>
            </w:r>
          </w:p>
        </w:tc>
        <w:tc>
          <w:tcPr>
            <w:tcW w:w="1540"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500,000</w:t>
            </w:r>
          </w:p>
        </w:tc>
        <w:tc>
          <w:tcPr>
            <w:tcW w:w="1541"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478,000</w:t>
            </w:r>
          </w:p>
        </w:tc>
        <w:tc>
          <w:tcPr>
            <w:tcW w:w="1541" w:type="dxa"/>
          </w:tcPr>
          <w:p w:rsidR="00D65DC3" w:rsidRP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-22,000</w:t>
            </w:r>
          </w:p>
        </w:tc>
      </w:tr>
    </w:tbl>
    <w:p w:rsidR="00D65DC3" w:rsidRPr="00D65DC3" w:rsidRDefault="00D65DC3" w:rsidP="00766C65">
      <w:pPr>
        <w:spacing w:after="0"/>
        <w:rPr>
          <w:rFonts w:asciiTheme="majorHAnsi" w:hAnsiTheme="majorHAnsi" w:cs="Times New Roman"/>
          <w:i/>
          <w:sz w:val="24"/>
          <w:szCs w:val="24"/>
        </w:rPr>
      </w:pPr>
    </w:p>
    <w:p w:rsidR="00D65DC3" w:rsidRPr="00D65DC3" w:rsidRDefault="00D65DC3" w:rsidP="00766C65">
      <w:pPr>
        <w:spacing w:after="0"/>
        <w:rPr>
          <w:rFonts w:asciiTheme="majorHAnsi" w:hAnsiTheme="majorHAnsi" w:cs="Times New Roman"/>
          <w:sz w:val="24"/>
          <w:szCs w:val="24"/>
        </w:rPr>
      </w:pPr>
    </w:p>
    <w:p w:rsidR="00D65DC3" w:rsidRDefault="00D65DC3" w:rsidP="00D65DC3">
      <w:pPr>
        <w:spacing w:after="0"/>
        <w:rPr>
          <w:rFonts w:asciiTheme="majorHAnsi" w:hAnsiTheme="majorHAnsi" w:cs="Times New Roman"/>
          <w:sz w:val="24"/>
          <w:szCs w:val="24"/>
        </w:rPr>
      </w:pPr>
      <w:r>
        <w:rPr>
          <w:rFonts w:asciiTheme="majorHAnsi" w:hAnsiTheme="majorHAnsi" w:cs="Times New Roman"/>
          <w:sz w:val="24"/>
          <w:szCs w:val="24"/>
        </w:rPr>
        <w:t>It was proposed by Cllr. M. Doran, seconded by Cllr. D. Fitzgerald and agreed unanimously by all members.</w:t>
      </w:r>
    </w:p>
    <w:p w:rsidR="00D65DC3" w:rsidRDefault="00D65DC3" w:rsidP="00766C65">
      <w:pPr>
        <w:spacing w:after="0"/>
        <w:rPr>
          <w:rFonts w:asciiTheme="majorHAnsi" w:hAnsiTheme="majorHAnsi" w:cs="Times New Roman"/>
          <w:b/>
          <w:i/>
          <w:sz w:val="24"/>
          <w:szCs w:val="24"/>
        </w:rPr>
      </w:pPr>
    </w:p>
    <w:p w:rsidR="00D65DC3" w:rsidRDefault="00D65DC3" w:rsidP="00766C65">
      <w:pPr>
        <w:spacing w:after="0"/>
        <w:rPr>
          <w:rFonts w:asciiTheme="majorHAnsi" w:hAnsiTheme="majorHAnsi" w:cs="Times New Roman"/>
          <w:i/>
          <w:sz w:val="24"/>
          <w:szCs w:val="24"/>
        </w:rPr>
      </w:pPr>
      <w:r w:rsidRPr="00D65DC3">
        <w:rPr>
          <w:rFonts w:asciiTheme="majorHAnsi" w:hAnsiTheme="majorHAnsi" w:cs="Times New Roman"/>
          <w:i/>
          <w:sz w:val="24"/>
          <w:szCs w:val="24"/>
        </w:rPr>
        <w:t>“That the Budget of Kilkenny County Council for the financial year ending 31</w:t>
      </w:r>
      <w:r w:rsidRPr="00D65DC3">
        <w:rPr>
          <w:rFonts w:asciiTheme="majorHAnsi" w:hAnsiTheme="majorHAnsi" w:cs="Times New Roman"/>
          <w:i/>
          <w:sz w:val="24"/>
          <w:szCs w:val="24"/>
          <w:vertAlign w:val="superscript"/>
        </w:rPr>
        <w:t>st</w:t>
      </w:r>
      <w:r w:rsidRPr="00D65DC3">
        <w:rPr>
          <w:rFonts w:asciiTheme="majorHAnsi" w:hAnsiTheme="majorHAnsi" w:cs="Times New Roman"/>
          <w:i/>
          <w:sz w:val="24"/>
          <w:szCs w:val="24"/>
        </w:rPr>
        <w:t xml:space="preserve"> December, 2015 as set out in Table B, be adopted by members.”</w:t>
      </w:r>
    </w:p>
    <w:p w:rsidR="00D65DC3" w:rsidRDefault="00D65DC3" w:rsidP="00766C65">
      <w:pPr>
        <w:spacing w:after="0"/>
        <w:rPr>
          <w:rFonts w:asciiTheme="majorHAnsi" w:hAnsiTheme="majorHAnsi" w:cs="Times New Roman"/>
          <w:i/>
          <w:sz w:val="24"/>
          <w:szCs w:val="24"/>
        </w:rPr>
      </w:pPr>
    </w:p>
    <w:p w:rsidR="00D65DC3" w:rsidRDefault="00D65DC3" w:rsidP="00D65DC3">
      <w:pPr>
        <w:spacing w:after="0"/>
        <w:rPr>
          <w:rFonts w:asciiTheme="majorHAnsi" w:hAnsiTheme="majorHAnsi" w:cs="Times New Roman"/>
          <w:sz w:val="24"/>
          <w:szCs w:val="24"/>
        </w:rPr>
      </w:pPr>
      <w:r>
        <w:rPr>
          <w:rFonts w:asciiTheme="majorHAnsi" w:hAnsiTheme="majorHAnsi" w:cs="Times New Roman"/>
          <w:sz w:val="24"/>
          <w:szCs w:val="24"/>
        </w:rPr>
        <w:t>It was proposed by Cllr. M. Doran, seconded by Cllr. D. Fitzgerald and agreed unanimously by all members.</w:t>
      </w:r>
    </w:p>
    <w:p w:rsidR="00D65DC3" w:rsidRDefault="00D65DC3" w:rsidP="00766C65">
      <w:pPr>
        <w:spacing w:after="0"/>
        <w:rPr>
          <w:rFonts w:asciiTheme="majorHAnsi" w:hAnsiTheme="majorHAnsi" w:cs="Times New Roman"/>
          <w:i/>
          <w:sz w:val="24"/>
          <w:szCs w:val="24"/>
        </w:rPr>
      </w:pPr>
    </w:p>
    <w:p w:rsidR="00D65DC3" w:rsidRPr="00D65DC3" w:rsidRDefault="00D65DC3" w:rsidP="00766C65">
      <w:pPr>
        <w:spacing w:after="0"/>
        <w:rPr>
          <w:rFonts w:asciiTheme="majorHAnsi" w:hAnsiTheme="majorHAnsi" w:cs="Times New Roman"/>
          <w:i/>
          <w:sz w:val="24"/>
          <w:szCs w:val="24"/>
        </w:rPr>
      </w:pPr>
      <w:r>
        <w:rPr>
          <w:rFonts w:asciiTheme="majorHAnsi" w:hAnsiTheme="majorHAnsi" w:cs="Times New Roman"/>
          <w:i/>
          <w:sz w:val="24"/>
          <w:szCs w:val="24"/>
        </w:rPr>
        <w:t>“That the rates set out in Table A, of the Draft Budget of Kilkenny County Council for the year ending 31</w:t>
      </w:r>
      <w:r w:rsidRPr="00D65DC3">
        <w:rPr>
          <w:rFonts w:asciiTheme="majorHAnsi" w:hAnsiTheme="majorHAnsi" w:cs="Times New Roman"/>
          <w:i/>
          <w:sz w:val="24"/>
          <w:szCs w:val="24"/>
          <w:vertAlign w:val="superscript"/>
        </w:rPr>
        <w:t>st</w:t>
      </w:r>
      <w:r>
        <w:rPr>
          <w:rFonts w:asciiTheme="majorHAnsi" w:hAnsiTheme="majorHAnsi" w:cs="Times New Roman"/>
          <w:i/>
          <w:sz w:val="24"/>
          <w:szCs w:val="24"/>
        </w:rPr>
        <w:t xml:space="preserve"> December, 2015 be determined in accordance with the said Budget to the Annual Rate of Valuation to be levied for that year for the purposes set out in Table A as amended.”</w:t>
      </w:r>
    </w:p>
    <w:p w:rsidR="00723F47" w:rsidRDefault="00723F47" w:rsidP="00766C65">
      <w:pPr>
        <w:spacing w:after="0"/>
        <w:rPr>
          <w:rFonts w:asciiTheme="majorHAnsi" w:hAnsiTheme="majorHAnsi" w:cs="Times New Roman"/>
          <w:b/>
          <w:i/>
          <w:sz w:val="24"/>
          <w:szCs w:val="24"/>
        </w:rPr>
      </w:pPr>
    </w:p>
    <w:p w:rsidR="00723F47" w:rsidRDefault="00723F47" w:rsidP="00766C65">
      <w:pPr>
        <w:spacing w:after="0"/>
        <w:rPr>
          <w:rFonts w:asciiTheme="majorHAnsi" w:hAnsiTheme="majorHAnsi" w:cs="Times New Roman"/>
          <w:sz w:val="24"/>
          <w:szCs w:val="24"/>
        </w:rPr>
      </w:pPr>
      <w:r>
        <w:rPr>
          <w:rFonts w:asciiTheme="majorHAnsi" w:hAnsiTheme="majorHAnsi" w:cs="Times New Roman"/>
          <w:sz w:val="24"/>
          <w:szCs w:val="24"/>
        </w:rPr>
        <w:t xml:space="preserve">Cllr’s K. </w:t>
      </w:r>
      <w:proofErr w:type="spellStart"/>
      <w:r>
        <w:rPr>
          <w:rFonts w:asciiTheme="majorHAnsi" w:hAnsiTheme="majorHAnsi" w:cs="Times New Roman"/>
          <w:sz w:val="24"/>
          <w:szCs w:val="24"/>
        </w:rPr>
        <w:t>Funchion</w:t>
      </w:r>
      <w:proofErr w:type="spellEnd"/>
      <w:r>
        <w:rPr>
          <w:rFonts w:asciiTheme="majorHAnsi" w:hAnsiTheme="majorHAnsi" w:cs="Times New Roman"/>
          <w:sz w:val="24"/>
          <w:szCs w:val="24"/>
        </w:rPr>
        <w:t xml:space="preserve">, M. Noonan, B. Gardner, T. </w:t>
      </w:r>
      <w:proofErr w:type="spellStart"/>
      <w:r>
        <w:rPr>
          <w:rFonts w:asciiTheme="majorHAnsi" w:hAnsiTheme="majorHAnsi" w:cs="Times New Roman"/>
          <w:sz w:val="24"/>
          <w:szCs w:val="24"/>
        </w:rPr>
        <w:t>Breathnach</w:t>
      </w:r>
      <w:proofErr w:type="spellEnd"/>
      <w:r>
        <w:rPr>
          <w:rFonts w:asciiTheme="majorHAnsi" w:hAnsiTheme="majorHAnsi" w:cs="Times New Roman"/>
          <w:sz w:val="24"/>
          <w:szCs w:val="24"/>
        </w:rPr>
        <w:t xml:space="preserve"> and M.H. </w:t>
      </w:r>
      <w:proofErr w:type="spellStart"/>
      <w:r>
        <w:rPr>
          <w:rFonts w:asciiTheme="majorHAnsi" w:hAnsiTheme="majorHAnsi" w:cs="Times New Roman"/>
          <w:sz w:val="24"/>
          <w:szCs w:val="24"/>
        </w:rPr>
        <w:t>Cavanagh</w:t>
      </w:r>
      <w:proofErr w:type="spellEnd"/>
      <w:r>
        <w:rPr>
          <w:rFonts w:asciiTheme="majorHAnsi" w:hAnsiTheme="majorHAnsi" w:cs="Times New Roman"/>
          <w:sz w:val="24"/>
          <w:szCs w:val="24"/>
        </w:rPr>
        <w:t xml:space="preserve"> thanked the Executive and staff and the </w:t>
      </w:r>
      <w:proofErr w:type="spellStart"/>
      <w:r>
        <w:rPr>
          <w:rFonts w:asciiTheme="majorHAnsi" w:hAnsiTheme="majorHAnsi" w:cs="Times New Roman"/>
          <w:sz w:val="24"/>
          <w:szCs w:val="24"/>
        </w:rPr>
        <w:t>Cathaoirleach</w:t>
      </w:r>
      <w:proofErr w:type="spellEnd"/>
      <w:r>
        <w:rPr>
          <w:rFonts w:asciiTheme="majorHAnsi" w:hAnsiTheme="majorHAnsi" w:cs="Times New Roman"/>
          <w:sz w:val="24"/>
          <w:szCs w:val="24"/>
        </w:rPr>
        <w:t xml:space="preserve"> and members for their contribution to the budget meetings and their co-operation </w:t>
      </w:r>
      <w:r w:rsidR="007F57E0">
        <w:rPr>
          <w:rFonts w:asciiTheme="majorHAnsi" w:hAnsiTheme="majorHAnsi" w:cs="Times New Roman"/>
          <w:sz w:val="24"/>
          <w:szCs w:val="24"/>
        </w:rPr>
        <w:t>in agreeing the budget for the year 2015.</w:t>
      </w:r>
    </w:p>
    <w:p w:rsidR="007F57E0" w:rsidRDefault="007F57E0" w:rsidP="00766C65">
      <w:pPr>
        <w:spacing w:after="0"/>
        <w:rPr>
          <w:rFonts w:asciiTheme="majorHAnsi" w:hAnsiTheme="majorHAnsi" w:cs="Times New Roman"/>
          <w:sz w:val="24"/>
          <w:szCs w:val="24"/>
        </w:rPr>
      </w:pPr>
    </w:p>
    <w:p w:rsidR="007F57E0" w:rsidRDefault="007F57E0" w:rsidP="00766C65">
      <w:pPr>
        <w:spacing w:after="0"/>
        <w:rPr>
          <w:rFonts w:asciiTheme="majorHAnsi" w:hAnsiTheme="majorHAnsi" w:cs="Times New Roman"/>
          <w:sz w:val="24"/>
          <w:szCs w:val="24"/>
        </w:rPr>
      </w:pPr>
      <w:r>
        <w:rPr>
          <w:rFonts w:asciiTheme="majorHAnsi" w:hAnsiTheme="majorHAnsi" w:cs="Times New Roman"/>
          <w:sz w:val="24"/>
          <w:szCs w:val="24"/>
        </w:rPr>
        <w:t xml:space="preserve">Cllr. K. </w:t>
      </w:r>
      <w:proofErr w:type="spellStart"/>
      <w:r>
        <w:rPr>
          <w:rFonts w:asciiTheme="majorHAnsi" w:hAnsiTheme="majorHAnsi" w:cs="Times New Roman"/>
          <w:sz w:val="24"/>
          <w:szCs w:val="24"/>
        </w:rPr>
        <w:t>Funchion</w:t>
      </w:r>
      <w:proofErr w:type="spellEnd"/>
      <w:r>
        <w:rPr>
          <w:rFonts w:asciiTheme="majorHAnsi" w:hAnsiTheme="majorHAnsi" w:cs="Times New Roman"/>
          <w:sz w:val="24"/>
          <w:szCs w:val="24"/>
        </w:rPr>
        <w:t xml:space="preserve"> and Cllr. M. Noonan expressed their reservations on the abolition of the Refuse collection service for the City and acknowledged that it was not financially viable to maintain it due to the investment required.</w:t>
      </w:r>
    </w:p>
    <w:p w:rsidR="007F57E0" w:rsidRDefault="007F57E0" w:rsidP="00766C65">
      <w:pPr>
        <w:spacing w:after="0"/>
        <w:rPr>
          <w:rFonts w:asciiTheme="majorHAnsi" w:hAnsiTheme="majorHAnsi" w:cs="Times New Roman"/>
          <w:sz w:val="24"/>
          <w:szCs w:val="24"/>
        </w:rPr>
      </w:pPr>
    </w:p>
    <w:p w:rsidR="007F57E0" w:rsidRDefault="007F57E0" w:rsidP="00766C65">
      <w:pPr>
        <w:spacing w:after="0"/>
        <w:rPr>
          <w:rFonts w:asciiTheme="majorHAnsi" w:hAnsiTheme="majorHAnsi" w:cs="Times New Roman"/>
          <w:sz w:val="24"/>
          <w:szCs w:val="24"/>
        </w:rPr>
      </w:pPr>
      <w:r>
        <w:rPr>
          <w:rFonts w:asciiTheme="majorHAnsi" w:hAnsiTheme="majorHAnsi" w:cs="Times New Roman"/>
          <w:sz w:val="24"/>
          <w:szCs w:val="24"/>
        </w:rPr>
        <w:t>Members acknowledged that the local authority is a major spender within the County and all projects undertaken are for the betterment of the people of Kilkenny and the tourists.  It was recommended that the Council continues to promote the County in the Kilkenny People and use the paper to promote all the projects undertaken.</w:t>
      </w:r>
    </w:p>
    <w:p w:rsidR="007F57E0" w:rsidRDefault="007F57E0" w:rsidP="00766C65">
      <w:pPr>
        <w:spacing w:after="0"/>
        <w:rPr>
          <w:rFonts w:asciiTheme="majorHAnsi" w:hAnsiTheme="majorHAnsi" w:cs="Times New Roman"/>
          <w:sz w:val="24"/>
          <w:szCs w:val="24"/>
        </w:rPr>
      </w:pPr>
    </w:p>
    <w:p w:rsidR="007F57E0" w:rsidRDefault="007F57E0" w:rsidP="00766C65">
      <w:pPr>
        <w:spacing w:after="0"/>
        <w:rPr>
          <w:rFonts w:asciiTheme="majorHAnsi" w:hAnsiTheme="majorHAnsi" w:cs="Times New Roman"/>
          <w:sz w:val="24"/>
          <w:szCs w:val="24"/>
        </w:rPr>
      </w:pPr>
      <w:r>
        <w:rPr>
          <w:rFonts w:asciiTheme="majorHAnsi" w:hAnsiTheme="majorHAnsi" w:cs="Times New Roman"/>
          <w:sz w:val="24"/>
          <w:szCs w:val="24"/>
        </w:rPr>
        <w:t>Mr. Mulholland thanked all involved and welcomed an agreed budget by all members.</w:t>
      </w:r>
    </w:p>
    <w:p w:rsidR="007F57E0" w:rsidRDefault="007F57E0" w:rsidP="00766C65">
      <w:pPr>
        <w:spacing w:after="0"/>
        <w:rPr>
          <w:rFonts w:asciiTheme="majorHAnsi" w:hAnsiTheme="majorHAnsi" w:cs="Times New Roman"/>
          <w:sz w:val="24"/>
          <w:szCs w:val="24"/>
        </w:rPr>
      </w:pPr>
    </w:p>
    <w:p w:rsidR="007F57E0" w:rsidRDefault="007F57E0" w:rsidP="00766C65">
      <w:pPr>
        <w:spacing w:after="0"/>
        <w:rPr>
          <w:rFonts w:asciiTheme="majorHAnsi" w:hAnsiTheme="majorHAnsi" w:cs="Times New Roman"/>
          <w:sz w:val="24"/>
          <w:szCs w:val="24"/>
        </w:rPr>
      </w:pPr>
      <w:r>
        <w:rPr>
          <w:rFonts w:asciiTheme="majorHAnsi" w:hAnsiTheme="majorHAnsi" w:cs="Times New Roman"/>
          <w:sz w:val="24"/>
          <w:szCs w:val="24"/>
        </w:rPr>
        <w:t>Cllr. P. Millea concluded by thanking all involved.</w:t>
      </w:r>
    </w:p>
    <w:p w:rsidR="007F57E0" w:rsidRDefault="007F57E0" w:rsidP="00766C65">
      <w:pPr>
        <w:spacing w:after="0"/>
        <w:rPr>
          <w:rFonts w:asciiTheme="majorHAnsi" w:hAnsiTheme="majorHAnsi" w:cs="Times New Roman"/>
          <w:sz w:val="24"/>
          <w:szCs w:val="24"/>
        </w:rPr>
      </w:pPr>
    </w:p>
    <w:p w:rsidR="007F57E0" w:rsidRDefault="007F57E0" w:rsidP="00766C65">
      <w:pPr>
        <w:spacing w:after="0"/>
        <w:rPr>
          <w:rFonts w:asciiTheme="majorHAnsi" w:hAnsiTheme="majorHAnsi" w:cs="Times New Roman"/>
          <w:sz w:val="24"/>
          <w:szCs w:val="24"/>
        </w:rPr>
      </w:pPr>
      <w:r>
        <w:rPr>
          <w:rFonts w:asciiTheme="majorHAnsi" w:hAnsiTheme="majorHAnsi" w:cs="Times New Roman"/>
          <w:sz w:val="24"/>
          <w:szCs w:val="24"/>
        </w:rPr>
        <w:t>Meeting concluded at 5.45pm.</w:t>
      </w:r>
    </w:p>
    <w:p w:rsidR="007F57E0" w:rsidRDefault="007F57E0" w:rsidP="00766C65">
      <w:pPr>
        <w:spacing w:after="0"/>
        <w:rPr>
          <w:rFonts w:asciiTheme="majorHAnsi" w:hAnsiTheme="majorHAnsi" w:cs="Times New Roman"/>
          <w:sz w:val="24"/>
          <w:szCs w:val="24"/>
        </w:rPr>
      </w:pPr>
    </w:p>
    <w:p w:rsidR="007F57E0" w:rsidRDefault="007F57E0" w:rsidP="00766C65">
      <w:pPr>
        <w:spacing w:after="0"/>
        <w:rPr>
          <w:rFonts w:asciiTheme="majorHAnsi" w:hAnsiTheme="majorHAnsi" w:cs="Times New Roman"/>
          <w:sz w:val="24"/>
          <w:szCs w:val="24"/>
        </w:rPr>
      </w:pPr>
    </w:p>
    <w:p w:rsidR="007F57E0" w:rsidRDefault="007F57E0" w:rsidP="00766C65">
      <w:pPr>
        <w:spacing w:after="0"/>
        <w:rPr>
          <w:rFonts w:asciiTheme="majorHAnsi" w:hAnsiTheme="majorHAnsi" w:cs="Times New Roman"/>
          <w:sz w:val="24"/>
          <w:szCs w:val="24"/>
        </w:rPr>
      </w:pPr>
    </w:p>
    <w:p w:rsidR="007F57E0" w:rsidRPr="007F57E0" w:rsidRDefault="007F57E0" w:rsidP="00766C65">
      <w:pPr>
        <w:spacing w:after="0"/>
        <w:rPr>
          <w:rFonts w:asciiTheme="majorHAnsi" w:hAnsiTheme="majorHAnsi" w:cs="Times New Roman"/>
          <w:b/>
          <w:sz w:val="24"/>
          <w:szCs w:val="24"/>
        </w:rPr>
      </w:pPr>
      <w:r>
        <w:rPr>
          <w:rFonts w:asciiTheme="majorHAnsi" w:hAnsiTheme="majorHAnsi" w:cs="Times New Roman"/>
          <w:sz w:val="24"/>
          <w:szCs w:val="24"/>
        </w:rPr>
        <w:t>Signed</w:t>
      </w:r>
      <w:proofErr w:type="gramStart"/>
      <w:r>
        <w:rPr>
          <w:rFonts w:asciiTheme="majorHAnsi" w:hAnsiTheme="majorHAnsi" w:cs="Times New Roman"/>
          <w:sz w:val="24"/>
          <w:szCs w:val="24"/>
        </w:rPr>
        <w:t>:_</w:t>
      </w:r>
      <w:proofErr w:type="gramEnd"/>
      <w:r>
        <w:rPr>
          <w:rFonts w:asciiTheme="majorHAnsi" w:hAnsiTheme="majorHAnsi" w:cs="Times New Roman"/>
          <w:sz w:val="24"/>
          <w:szCs w:val="24"/>
        </w:rPr>
        <w:t>__________________________</w:t>
      </w:r>
      <w:r>
        <w:rPr>
          <w:rFonts w:asciiTheme="majorHAnsi" w:hAnsiTheme="majorHAnsi" w:cs="Times New Roman"/>
          <w:sz w:val="24"/>
          <w:szCs w:val="24"/>
        </w:rPr>
        <w:tab/>
      </w:r>
      <w:r>
        <w:rPr>
          <w:rFonts w:asciiTheme="majorHAnsi" w:hAnsiTheme="majorHAnsi" w:cs="Times New Roman"/>
          <w:sz w:val="24"/>
          <w:szCs w:val="24"/>
        </w:rPr>
        <w:tab/>
        <w:t>Date:_______________________________</w:t>
      </w:r>
      <w:r>
        <w:rPr>
          <w:rFonts w:asciiTheme="majorHAnsi" w:hAnsiTheme="majorHAnsi" w:cs="Times New Roman"/>
          <w:sz w:val="24"/>
          <w:szCs w:val="24"/>
        </w:rPr>
        <w:br/>
      </w:r>
      <w:r>
        <w:rPr>
          <w:rFonts w:asciiTheme="majorHAnsi" w:hAnsiTheme="majorHAnsi" w:cs="Times New Roman"/>
          <w:sz w:val="24"/>
          <w:szCs w:val="24"/>
        </w:rPr>
        <w:tab/>
      </w:r>
      <w:proofErr w:type="spellStart"/>
      <w:r w:rsidRPr="007F57E0">
        <w:rPr>
          <w:rFonts w:asciiTheme="majorHAnsi" w:hAnsiTheme="majorHAnsi" w:cs="Times New Roman"/>
          <w:b/>
          <w:sz w:val="24"/>
          <w:szCs w:val="24"/>
        </w:rPr>
        <w:t>Cathaoirleach</w:t>
      </w:r>
      <w:proofErr w:type="spellEnd"/>
    </w:p>
    <w:p w:rsidR="00723F47" w:rsidRDefault="00723F47" w:rsidP="00766C65">
      <w:pPr>
        <w:spacing w:after="0"/>
        <w:rPr>
          <w:rFonts w:asciiTheme="majorHAnsi" w:hAnsiTheme="majorHAnsi" w:cs="Times New Roman"/>
          <w:sz w:val="24"/>
          <w:szCs w:val="24"/>
        </w:rPr>
      </w:pPr>
    </w:p>
    <w:p w:rsidR="00723F47" w:rsidRDefault="00723F47" w:rsidP="00766C65">
      <w:pPr>
        <w:spacing w:after="0"/>
        <w:rPr>
          <w:rFonts w:asciiTheme="majorHAnsi" w:hAnsiTheme="majorHAnsi" w:cs="Times New Roman"/>
          <w:sz w:val="24"/>
          <w:szCs w:val="24"/>
        </w:rPr>
      </w:pPr>
    </w:p>
    <w:p w:rsidR="00807FAB" w:rsidRPr="00807FAB" w:rsidRDefault="00807FAB" w:rsidP="00807FAB">
      <w:pPr>
        <w:spacing w:after="0"/>
        <w:ind w:left="720"/>
        <w:rPr>
          <w:rFonts w:asciiTheme="majorHAnsi" w:hAnsiTheme="majorHAnsi" w:cs="Times New Roman"/>
          <w:sz w:val="24"/>
          <w:szCs w:val="24"/>
        </w:rPr>
      </w:pPr>
    </w:p>
    <w:p w:rsidR="000F4AF8" w:rsidRDefault="000F4AF8" w:rsidP="000F4AF8">
      <w:pPr>
        <w:spacing w:after="0"/>
        <w:rPr>
          <w:rFonts w:asciiTheme="majorHAnsi" w:hAnsiTheme="majorHAnsi" w:cs="Times New Roman"/>
          <w:sz w:val="24"/>
          <w:szCs w:val="24"/>
        </w:rPr>
      </w:pPr>
    </w:p>
    <w:p w:rsidR="000F4AF8" w:rsidRPr="000F4AF8" w:rsidRDefault="000F4AF8" w:rsidP="000F4AF8">
      <w:pPr>
        <w:spacing w:after="0"/>
        <w:ind w:left="720"/>
        <w:rPr>
          <w:rFonts w:asciiTheme="majorHAnsi" w:hAnsiTheme="majorHAnsi" w:cs="Times New Roman"/>
          <w:sz w:val="24"/>
          <w:szCs w:val="24"/>
        </w:rPr>
      </w:pPr>
    </w:p>
    <w:p w:rsidR="000F4AF8" w:rsidRDefault="000F4AF8" w:rsidP="000F4AF8">
      <w:pPr>
        <w:spacing w:after="0"/>
        <w:ind w:left="720"/>
        <w:rPr>
          <w:rFonts w:asciiTheme="majorHAnsi" w:hAnsiTheme="majorHAnsi" w:cs="Times New Roman"/>
          <w:sz w:val="24"/>
          <w:szCs w:val="24"/>
        </w:rPr>
      </w:pPr>
    </w:p>
    <w:p w:rsidR="000F4AF8" w:rsidRPr="000F4AF8" w:rsidRDefault="000F4AF8" w:rsidP="000F4AF8">
      <w:pPr>
        <w:spacing w:after="0"/>
        <w:ind w:left="720"/>
        <w:rPr>
          <w:rFonts w:asciiTheme="majorHAnsi" w:hAnsiTheme="majorHAnsi" w:cs="Times New Roman"/>
          <w:sz w:val="24"/>
          <w:szCs w:val="24"/>
        </w:rPr>
      </w:pPr>
    </w:p>
    <w:p w:rsidR="000F4AF8" w:rsidRDefault="000F4AF8" w:rsidP="000F4AF8">
      <w:pPr>
        <w:spacing w:after="0"/>
        <w:ind w:left="720"/>
        <w:rPr>
          <w:rFonts w:asciiTheme="majorHAnsi" w:hAnsiTheme="majorHAnsi" w:cs="Times New Roman"/>
          <w:sz w:val="24"/>
          <w:szCs w:val="24"/>
        </w:rPr>
      </w:pPr>
    </w:p>
    <w:p w:rsidR="000F4AF8" w:rsidRPr="000F4AF8" w:rsidRDefault="000F4AF8" w:rsidP="000F4AF8">
      <w:pPr>
        <w:spacing w:after="0"/>
        <w:ind w:left="720"/>
        <w:rPr>
          <w:rFonts w:asciiTheme="majorHAnsi" w:hAnsiTheme="majorHAnsi" w:cs="Times New Roman"/>
          <w:sz w:val="24"/>
          <w:szCs w:val="24"/>
        </w:rPr>
      </w:pPr>
    </w:p>
    <w:p w:rsidR="008168DB" w:rsidRPr="008168DB" w:rsidRDefault="008168DB" w:rsidP="008168DB">
      <w:pPr>
        <w:spacing w:after="0"/>
        <w:ind w:left="720"/>
        <w:rPr>
          <w:rFonts w:asciiTheme="majorHAnsi" w:hAnsiTheme="majorHAnsi" w:cs="Times New Roman"/>
          <w:sz w:val="24"/>
          <w:szCs w:val="24"/>
        </w:rPr>
      </w:pPr>
    </w:p>
    <w:p w:rsidR="00193DCC" w:rsidRPr="00193DCC" w:rsidRDefault="00193DCC" w:rsidP="00193DCC">
      <w:pPr>
        <w:spacing w:after="0"/>
        <w:ind w:left="720"/>
        <w:rPr>
          <w:rFonts w:asciiTheme="majorHAnsi" w:hAnsiTheme="majorHAnsi" w:cs="Times New Roman"/>
          <w:sz w:val="24"/>
          <w:szCs w:val="24"/>
        </w:rPr>
      </w:pPr>
    </w:p>
    <w:p w:rsidR="00ED520F" w:rsidRPr="00ED520F" w:rsidRDefault="00ED520F" w:rsidP="00ED520F">
      <w:pPr>
        <w:spacing w:after="0"/>
        <w:ind w:left="720"/>
        <w:rPr>
          <w:rFonts w:asciiTheme="majorHAnsi" w:hAnsiTheme="majorHAnsi" w:cs="Times New Roman"/>
          <w:sz w:val="24"/>
          <w:szCs w:val="24"/>
        </w:rPr>
      </w:pPr>
    </w:p>
    <w:p w:rsidR="00746B18" w:rsidRDefault="00746B18" w:rsidP="00041131">
      <w:pPr>
        <w:spacing w:after="0"/>
        <w:rPr>
          <w:rFonts w:asciiTheme="majorHAnsi" w:hAnsiTheme="majorHAnsi" w:cs="Times New Roman"/>
          <w:sz w:val="24"/>
          <w:szCs w:val="24"/>
        </w:rPr>
      </w:pPr>
    </w:p>
    <w:p w:rsidR="00746B18" w:rsidRPr="006C55B1" w:rsidRDefault="00746B18" w:rsidP="00041131">
      <w:pPr>
        <w:spacing w:after="0"/>
        <w:rPr>
          <w:rFonts w:asciiTheme="majorHAnsi" w:hAnsiTheme="majorHAnsi" w:cs="Times New Roman"/>
          <w:sz w:val="24"/>
          <w:szCs w:val="24"/>
        </w:rPr>
      </w:pPr>
    </w:p>
    <w:sectPr w:rsidR="00746B18" w:rsidRPr="006C55B1" w:rsidSect="004158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7E0" w:rsidRDefault="007F57E0" w:rsidP="005B59C6">
      <w:pPr>
        <w:spacing w:after="0" w:line="240" w:lineRule="auto"/>
      </w:pPr>
      <w:r>
        <w:separator/>
      </w:r>
    </w:p>
  </w:endnote>
  <w:endnote w:type="continuationSeparator" w:id="0">
    <w:p w:rsidR="007F57E0" w:rsidRDefault="007F57E0"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7E0" w:rsidRDefault="007F57E0" w:rsidP="005B59C6">
      <w:pPr>
        <w:spacing w:after="0" w:line="240" w:lineRule="auto"/>
      </w:pPr>
      <w:r>
        <w:separator/>
      </w:r>
    </w:p>
  </w:footnote>
  <w:footnote w:type="continuationSeparator" w:id="0">
    <w:p w:rsidR="007F57E0" w:rsidRDefault="007F57E0" w:rsidP="005B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231"/>
    <w:multiLevelType w:val="hybridMultilevel"/>
    <w:tmpl w:val="5D8C41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3">
    <w:nsid w:val="0FC1079F"/>
    <w:multiLevelType w:val="hybridMultilevel"/>
    <w:tmpl w:val="07AA5656"/>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4">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165C008F"/>
    <w:multiLevelType w:val="hybridMultilevel"/>
    <w:tmpl w:val="90BE68FC"/>
    <w:lvl w:ilvl="0" w:tplc="78EEDC42">
      <w:start w:val="1"/>
      <w:numFmt w:val="bullet"/>
      <w:lvlText w:val="-"/>
      <w:lvlJc w:val="left"/>
      <w:pPr>
        <w:ind w:left="2520" w:hanging="360"/>
      </w:pPr>
      <w:rPr>
        <w:rFonts w:ascii="Times New Roman" w:eastAsiaTheme="minorHAnsi"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7">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8">
    <w:nsid w:val="1ED80D04"/>
    <w:multiLevelType w:val="hybridMultilevel"/>
    <w:tmpl w:val="2C7C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0">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2">
    <w:nsid w:val="24784D77"/>
    <w:multiLevelType w:val="hybridMultilevel"/>
    <w:tmpl w:val="05225EF8"/>
    <w:lvl w:ilvl="0" w:tplc="28303936">
      <w:start w:val="2"/>
      <w:numFmt w:val="bullet"/>
      <w:lvlText w:val="-"/>
      <w:lvlJc w:val="left"/>
      <w:pPr>
        <w:ind w:left="4132" w:hanging="360"/>
      </w:pPr>
      <w:rPr>
        <w:rFonts w:ascii="Times New Roman" w:eastAsiaTheme="minorHAnsi" w:hAnsi="Times New Roman" w:cs="Times New Roman" w:hint="default"/>
      </w:rPr>
    </w:lvl>
    <w:lvl w:ilvl="1" w:tplc="18090003" w:tentative="1">
      <w:start w:val="1"/>
      <w:numFmt w:val="bullet"/>
      <w:lvlText w:val="o"/>
      <w:lvlJc w:val="left"/>
      <w:pPr>
        <w:ind w:left="3326" w:hanging="360"/>
      </w:pPr>
      <w:rPr>
        <w:rFonts w:ascii="Courier New" w:hAnsi="Courier New" w:cs="Courier New" w:hint="default"/>
      </w:rPr>
    </w:lvl>
    <w:lvl w:ilvl="2" w:tplc="18090005">
      <w:start w:val="1"/>
      <w:numFmt w:val="bullet"/>
      <w:lvlText w:val=""/>
      <w:lvlJc w:val="left"/>
      <w:pPr>
        <w:ind w:left="4046" w:hanging="360"/>
      </w:pPr>
      <w:rPr>
        <w:rFonts w:ascii="Wingdings" w:hAnsi="Wingdings" w:hint="default"/>
      </w:rPr>
    </w:lvl>
    <w:lvl w:ilvl="3" w:tplc="18090001" w:tentative="1">
      <w:start w:val="1"/>
      <w:numFmt w:val="bullet"/>
      <w:lvlText w:val=""/>
      <w:lvlJc w:val="left"/>
      <w:pPr>
        <w:ind w:left="4766" w:hanging="360"/>
      </w:pPr>
      <w:rPr>
        <w:rFonts w:ascii="Symbol" w:hAnsi="Symbol" w:hint="default"/>
      </w:rPr>
    </w:lvl>
    <w:lvl w:ilvl="4" w:tplc="18090003" w:tentative="1">
      <w:start w:val="1"/>
      <w:numFmt w:val="bullet"/>
      <w:lvlText w:val="o"/>
      <w:lvlJc w:val="left"/>
      <w:pPr>
        <w:ind w:left="5486" w:hanging="360"/>
      </w:pPr>
      <w:rPr>
        <w:rFonts w:ascii="Courier New" w:hAnsi="Courier New" w:cs="Courier New" w:hint="default"/>
      </w:rPr>
    </w:lvl>
    <w:lvl w:ilvl="5" w:tplc="18090005" w:tentative="1">
      <w:start w:val="1"/>
      <w:numFmt w:val="bullet"/>
      <w:lvlText w:val=""/>
      <w:lvlJc w:val="left"/>
      <w:pPr>
        <w:ind w:left="6206" w:hanging="360"/>
      </w:pPr>
      <w:rPr>
        <w:rFonts w:ascii="Wingdings" w:hAnsi="Wingdings" w:hint="default"/>
      </w:rPr>
    </w:lvl>
    <w:lvl w:ilvl="6" w:tplc="18090001" w:tentative="1">
      <w:start w:val="1"/>
      <w:numFmt w:val="bullet"/>
      <w:lvlText w:val=""/>
      <w:lvlJc w:val="left"/>
      <w:pPr>
        <w:ind w:left="6926" w:hanging="360"/>
      </w:pPr>
      <w:rPr>
        <w:rFonts w:ascii="Symbol" w:hAnsi="Symbol" w:hint="default"/>
      </w:rPr>
    </w:lvl>
    <w:lvl w:ilvl="7" w:tplc="18090003" w:tentative="1">
      <w:start w:val="1"/>
      <w:numFmt w:val="bullet"/>
      <w:lvlText w:val="o"/>
      <w:lvlJc w:val="left"/>
      <w:pPr>
        <w:ind w:left="7646" w:hanging="360"/>
      </w:pPr>
      <w:rPr>
        <w:rFonts w:ascii="Courier New" w:hAnsi="Courier New" w:cs="Courier New" w:hint="default"/>
      </w:rPr>
    </w:lvl>
    <w:lvl w:ilvl="8" w:tplc="18090005" w:tentative="1">
      <w:start w:val="1"/>
      <w:numFmt w:val="bullet"/>
      <w:lvlText w:val=""/>
      <w:lvlJc w:val="left"/>
      <w:pPr>
        <w:ind w:left="8366" w:hanging="360"/>
      </w:pPr>
      <w:rPr>
        <w:rFonts w:ascii="Wingdings" w:hAnsi="Wingdings" w:hint="default"/>
      </w:rPr>
    </w:lvl>
  </w:abstractNum>
  <w:abstractNum w:abstractNumId="13">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6">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7">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8">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5E546D6"/>
    <w:multiLevelType w:val="hybridMultilevel"/>
    <w:tmpl w:val="A77006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21">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2">
    <w:nsid w:val="407800E5"/>
    <w:multiLevelType w:val="hybridMultilevel"/>
    <w:tmpl w:val="3656DDDA"/>
    <w:lvl w:ilvl="0" w:tplc="4838D872">
      <w:start w:val="1"/>
      <w:numFmt w:val="lowerRoman"/>
      <w:lvlText w:val="(%1)"/>
      <w:lvlJc w:val="left"/>
      <w:pPr>
        <w:ind w:left="2181" w:hanging="720"/>
      </w:pPr>
      <w:rPr>
        <w:rFonts w:hint="default"/>
      </w:rPr>
    </w:lvl>
    <w:lvl w:ilvl="1" w:tplc="18090019">
      <w:start w:val="1"/>
      <w:numFmt w:val="lowerLetter"/>
      <w:lvlText w:val="%2."/>
      <w:lvlJc w:val="left"/>
      <w:pPr>
        <w:ind w:left="2541" w:hanging="360"/>
      </w:pPr>
    </w:lvl>
    <w:lvl w:ilvl="2" w:tplc="1809001B" w:tentative="1">
      <w:start w:val="1"/>
      <w:numFmt w:val="lowerRoman"/>
      <w:lvlText w:val="%3."/>
      <w:lvlJc w:val="right"/>
      <w:pPr>
        <w:ind w:left="3261" w:hanging="180"/>
      </w:pPr>
    </w:lvl>
    <w:lvl w:ilvl="3" w:tplc="1809000F" w:tentative="1">
      <w:start w:val="1"/>
      <w:numFmt w:val="decimal"/>
      <w:lvlText w:val="%4."/>
      <w:lvlJc w:val="left"/>
      <w:pPr>
        <w:ind w:left="3981" w:hanging="360"/>
      </w:pPr>
    </w:lvl>
    <w:lvl w:ilvl="4" w:tplc="18090019" w:tentative="1">
      <w:start w:val="1"/>
      <w:numFmt w:val="lowerLetter"/>
      <w:lvlText w:val="%5."/>
      <w:lvlJc w:val="left"/>
      <w:pPr>
        <w:ind w:left="4701" w:hanging="360"/>
      </w:pPr>
    </w:lvl>
    <w:lvl w:ilvl="5" w:tplc="1809001B" w:tentative="1">
      <w:start w:val="1"/>
      <w:numFmt w:val="lowerRoman"/>
      <w:lvlText w:val="%6."/>
      <w:lvlJc w:val="right"/>
      <w:pPr>
        <w:ind w:left="5421" w:hanging="180"/>
      </w:pPr>
    </w:lvl>
    <w:lvl w:ilvl="6" w:tplc="1809000F" w:tentative="1">
      <w:start w:val="1"/>
      <w:numFmt w:val="decimal"/>
      <w:lvlText w:val="%7."/>
      <w:lvlJc w:val="left"/>
      <w:pPr>
        <w:ind w:left="6141" w:hanging="360"/>
      </w:pPr>
    </w:lvl>
    <w:lvl w:ilvl="7" w:tplc="18090019" w:tentative="1">
      <w:start w:val="1"/>
      <w:numFmt w:val="lowerLetter"/>
      <w:lvlText w:val="%8."/>
      <w:lvlJc w:val="left"/>
      <w:pPr>
        <w:ind w:left="6861" w:hanging="360"/>
      </w:pPr>
    </w:lvl>
    <w:lvl w:ilvl="8" w:tplc="1809001B" w:tentative="1">
      <w:start w:val="1"/>
      <w:numFmt w:val="lowerRoman"/>
      <w:lvlText w:val="%9."/>
      <w:lvlJc w:val="right"/>
      <w:pPr>
        <w:ind w:left="7581" w:hanging="180"/>
      </w:pPr>
    </w:lvl>
  </w:abstractNum>
  <w:abstractNum w:abstractNumId="23">
    <w:nsid w:val="42E46E6E"/>
    <w:multiLevelType w:val="hybridMultilevel"/>
    <w:tmpl w:val="663ED8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47652D01"/>
    <w:multiLevelType w:val="hybridMultilevel"/>
    <w:tmpl w:val="512A2502"/>
    <w:lvl w:ilvl="0" w:tplc="28303936">
      <w:start w:val="2"/>
      <w:numFmt w:val="bullet"/>
      <w:lvlText w:val="-"/>
      <w:lvlJc w:val="left"/>
      <w:pPr>
        <w:ind w:left="2246" w:hanging="360"/>
      </w:pPr>
      <w:rPr>
        <w:rFonts w:ascii="Times New Roman" w:eastAsiaTheme="minorHAnsi" w:hAnsi="Times New Roman" w:cs="Times New Roman" w:hint="default"/>
      </w:rPr>
    </w:lvl>
    <w:lvl w:ilvl="1" w:tplc="18090003" w:tentative="1">
      <w:start w:val="1"/>
      <w:numFmt w:val="bullet"/>
      <w:lvlText w:val="o"/>
      <w:lvlJc w:val="left"/>
      <w:pPr>
        <w:ind w:left="2966" w:hanging="360"/>
      </w:pPr>
      <w:rPr>
        <w:rFonts w:ascii="Courier New" w:hAnsi="Courier New" w:cs="Courier New" w:hint="default"/>
      </w:rPr>
    </w:lvl>
    <w:lvl w:ilvl="2" w:tplc="18090005" w:tentative="1">
      <w:start w:val="1"/>
      <w:numFmt w:val="bullet"/>
      <w:lvlText w:val=""/>
      <w:lvlJc w:val="left"/>
      <w:pPr>
        <w:ind w:left="3686" w:hanging="360"/>
      </w:pPr>
      <w:rPr>
        <w:rFonts w:ascii="Wingdings" w:hAnsi="Wingdings" w:hint="default"/>
      </w:rPr>
    </w:lvl>
    <w:lvl w:ilvl="3" w:tplc="18090001" w:tentative="1">
      <w:start w:val="1"/>
      <w:numFmt w:val="bullet"/>
      <w:lvlText w:val=""/>
      <w:lvlJc w:val="left"/>
      <w:pPr>
        <w:ind w:left="4406" w:hanging="360"/>
      </w:pPr>
      <w:rPr>
        <w:rFonts w:ascii="Symbol" w:hAnsi="Symbol" w:hint="default"/>
      </w:rPr>
    </w:lvl>
    <w:lvl w:ilvl="4" w:tplc="18090003" w:tentative="1">
      <w:start w:val="1"/>
      <w:numFmt w:val="bullet"/>
      <w:lvlText w:val="o"/>
      <w:lvlJc w:val="left"/>
      <w:pPr>
        <w:ind w:left="5126" w:hanging="360"/>
      </w:pPr>
      <w:rPr>
        <w:rFonts w:ascii="Courier New" w:hAnsi="Courier New" w:cs="Courier New" w:hint="default"/>
      </w:rPr>
    </w:lvl>
    <w:lvl w:ilvl="5" w:tplc="18090005" w:tentative="1">
      <w:start w:val="1"/>
      <w:numFmt w:val="bullet"/>
      <w:lvlText w:val=""/>
      <w:lvlJc w:val="left"/>
      <w:pPr>
        <w:ind w:left="5846" w:hanging="360"/>
      </w:pPr>
      <w:rPr>
        <w:rFonts w:ascii="Wingdings" w:hAnsi="Wingdings" w:hint="default"/>
      </w:rPr>
    </w:lvl>
    <w:lvl w:ilvl="6" w:tplc="18090001" w:tentative="1">
      <w:start w:val="1"/>
      <w:numFmt w:val="bullet"/>
      <w:lvlText w:val=""/>
      <w:lvlJc w:val="left"/>
      <w:pPr>
        <w:ind w:left="6566" w:hanging="360"/>
      </w:pPr>
      <w:rPr>
        <w:rFonts w:ascii="Symbol" w:hAnsi="Symbol" w:hint="default"/>
      </w:rPr>
    </w:lvl>
    <w:lvl w:ilvl="7" w:tplc="18090003" w:tentative="1">
      <w:start w:val="1"/>
      <w:numFmt w:val="bullet"/>
      <w:lvlText w:val="o"/>
      <w:lvlJc w:val="left"/>
      <w:pPr>
        <w:ind w:left="7286" w:hanging="360"/>
      </w:pPr>
      <w:rPr>
        <w:rFonts w:ascii="Courier New" w:hAnsi="Courier New" w:cs="Courier New" w:hint="default"/>
      </w:rPr>
    </w:lvl>
    <w:lvl w:ilvl="8" w:tplc="18090005" w:tentative="1">
      <w:start w:val="1"/>
      <w:numFmt w:val="bullet"/>
      <w:lvlText w:val=""/>
      <w:lvlJc w:val="left"/>
      <w:pPr>
        <w:ind w:left="8006" w:hanging="360"/>
      </w:pPr>
      <w:rPr>
        <w:rFonts w:ascii="Wingdings" w:hAnsi="Wingdings" w:hint="default"/>
      </w:rPr>
    </w:lvl>
  </w:abstractNum>
  <w:abstractNum w:abstractNumId="25">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FD56A05"/>
    <w:multiLevelType w:val="hybridMultilevel"/>
    <w:tmpl w:val="4380FD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nsid w:val="516C6203"/>
    <w:multiLevelType w:val="hybridMultilevel"/>
    <w:tmpl w:val="48D0C3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8E464BE"/>
    <w:multiLevelType w:val="hybridMultilevel"/>
    <w:tmpl w:val="0F8E3E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32">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3">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34">
    <w:nsid w:val="61DE40B7"/>
    <w:multiLevelType w:val="hybridMultilevel"/>
    <w:tmpl w:val="CAFA7F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6B908E9"/>
    <w:multiLevelType w:val="hybridMultilevel"/>
    <w:tmpl w:val="6F80DE84"/>
    <w:lvl w:ilvl="0" w:tplc="F9EEA22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7">
    <w:nsid w:val="67ED3EED"/>
    <w:multiLevelType w:val="hybridMultilevel"/>
    <w:tmpl w:val="BC4AE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BCC3C3E"/>
    <w:multiLevelType w:val="hybridMultilevel"/>
    <w:tmpl w:val="A65A6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40">
    <w:nsid w:val="6FC6609B"/>
    <w:multiLevelType w:val="hybridMultilevel"/>
    <w:tmpl w:val="C4FEF41E"/>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41">
    <w:nsid w:val="797E315C"/>
    <w:multiLevelType w:val="hybridMultilevel"/>
    <w:tmpl w:val="CD168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43">
    <w:nsid w:val="7B901598"/>
    <w:multiLevelType w:val="hybridMultilevel"/>
    <w:tmpl w:val="52FC00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nsid w:val="7D673DCA"/>
    <w:multiLevelType w:val="hybridMultilevel"/>
    <w:tmpl w:val="4E2EB3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FC90478"/>
    <w:multiLevelType w:val="hybridMultilevel"/>
    <w:tmpl w:val="3BDAA534"/>
    <w:lvl w:ilvl="0" w:tplc="18090001">
      <w:start w:val="1"/>
      <w:numFmt w:val="bullet"/>
      <w:lvlText w:val=""/>
      <w:lvlJc w:val="left"/>
      <w:pPr>
        <w:ind w:left="2621" w:hanging="360"/>
      </w:pPr>
      <w:rPr>
        <w:rFonts w:ascii="Symbol" w:hAnsi="Symbol" w:hint="default"/>
      </w:rPr>
    </w:lvl>
    <w:lvl w:ilvl="1" w:tplc="18090003" w:tentative="1">
      <w:start w:val="1"/>
      <w:numFmt w:val="bullet"/>
      <w:lvlText w:val="o"/>
      <w:lvlJc w:val="left"/>
      <w:pPr>
        <w:ind w:left="3341" w:hanging="360"/>
      </w:pPr>
      <w:rPr>
        <w:rFonts w:ascii="Courier New" w:hAnsi="Courier New" w:cs="Courier New" w:hint="default"/>
      </w:rPr>
    </w:lvl>
    <w:lvl w:ilvl="2" w:tplc="18090005" w:tentative="1">
      <w:start w:val="1"/>
      <w:numFmt w:val="bullet"/>
      <w:lvlText w:val=""/>
      <w:lvlJc w:val="left"/>
      <w:pPr>
        <w:ind w:left="4061" w:hanging="360"/>
      </w:pPr>
      <w:rPr>
        <w:rFonts w:ascii="Wingdings" w:hAnsi="Wingdings" w:hint="default"/>
      </w:rPr>
    </w:lvl>
    <w:lvl w:ilvl="3" w:tplc="18090001" w:tentative="1">
      <w:start w:val="1"/>
      <w:numFmt w:val="bullet"/>
      <w:lvlText w:val=""/>
      <w:lvlJc w:val="left"/>
      <w:pPr>
        <w:ind w:left="4781" w:hanging="360"/>
      </w:pPr>
      <w:rPr>
        <w:rFonts w:ascii="Symbol" w:hAnsi="Symbol" w:hint="default"/>
      </w:rPr>
    </w:lvl>
    <w:lvl w:ilvl="4" w:tplc="18090003" w:tentative="1">
      <w:start w:val="1"/>
      <w:numFmt w:val="bullet"/>
      <w:lvlText w:val="o"/>
      <w:lvlJc w:val="left"/>
      <w:pPr>
        <w:ind w:left="5501" w:hanging="360"/>
      </w:pPr>
      <w:rPr>
        <w:rFonts w:ascii="Courier New" w:hAnsi="Courier New" w:cs="Courier New" w:hint="default"/>
      </w:rPr>
    </w:lvl>
    <w:lvl w:ilvl="5" w:tplc="18090005" w:tentative="1">
      <w:start w:val="1"/>
      <w:numFmt w:val="bullet"/>
      <w:lvlText w:val=""/>
      <w:lvlJc w:val="left"/>
      <w:pPr>
        <w:ind w:left="6221" w:hanging="360"/>
      </w:pPr>
      <w:rPr>
        <w:rFonts w:ascii="Wingdings" w:hAnsi="Wingdings" w:hint="default"/>
      </w:rPr>
    </w:lvl>
    <w:lvl w:ilvl="6" w:tplc="18090001" w:tentative="1">
      <w:start w:val="1"/>
      <w:numFmt w:val="bullet"/>
      <w:lvlText w:val=""/>
      <w:lvlJc w:val="left"/>
      <w:pPr>
        <w:ind w:left="6941" w:hanging="360"/>
      </w:pPr>
      <w:rPr>
        <w:rFonts w:ascii="Symbol" w:hAnsi="Symbol" w:hint="default"/>
      </w:rPr>
    </w:lvl>
    <w:lvl w:ilvl="7" w:tplc="18090003" w:tentative="1">
      <w:start w:val="1"/>
      <w:numFmt w:val="bullet"/>
      <w:lvlText w:val="o"/>
      <w:lvlJc w:val="left"/>
      <w:pPr>
        <w:ind w:left="7661" w:hanging="360"/>
      </w:pPr>
      <w:rPr>
        <w:rFonts w:ascii="Courier New" w:hAnsi="Courier New" w:cs="Courier New" w:hint="default"/>
      </w:rPr>
    </w:lvl>
    <w:lvl w:ilvl="8" w:tplc="18090005" w:tentative="1">
      <w:start w:val="1"/>
      <w:numFmt w:val="bullet"/>
      <w:lvlText w:val=""/>
      <w:lvlJc w:val="left"/>
      <w:pPr>
        <w:ind w:left="8381" w:hanging="360"/>
      </w:pPr>
      <w:rPr>
        <w:rFonts w:ascii="Wingdings" w:hAnsi="Wingdings" w:hint="default"/>
      </w:rPr>
    </w:lvl>
  </w:abstractNum>
  <w:num w:numId="1">
    <w:abstractNumId w:val="11"/>
  </w:num>
  <w:num w:numId="2">
    <w:abstractNumId w:val="6"/>
  </w:num>
  <w:num w:numId="3">
    <w:abstractNumId w:val="45"/>
  </w:num>
  <w:num w:numId="4">
    <w:abstractNumId w:val="18"/>
  </w:num>
  <w:num w:numId="5">
    <w:abstractNumId w:val="2"/>
  </w:num>
  <w:num w:numId="6">
    <w:abstractNumId w:val="4"/>
  </w:num>
  <w:num w:numId="7">
    <w:abstractNumId w:val="42"/>
  </w:num>
  <w:num w:numId="8">
    <w:abstractNumId w:val="17"/>
  </w:num>
  <w:num w:numId="9">
    <w:abstractNumId w:val="32"/>
  </w:num>
  <w:num w:numId="10">
    <w:abstractNumId w:val="25"/>
  </w:num>
  <w:num w:numId="11">
    <w:abstractNumId w:val="9"/>
  </w:num>
  <w:num w:numId="12">
    <w:abstractNumId w:val="15"/>
  </w:num>
  <w:num w:numId="13">
    <w:abstractNumId w:val="20"/>
  </w:num>
  <w:num w:numId="14">
    <w:abstractNumId w:val="39"/>
  </w:num>
  <w:num w:numId="15">
    <w:abstractNumId w:val="16"/>
  </w:num>
  <w:num w:numId="16">
    <w:abstractNumId w:val="31"/>
  </w:num>
  <w:num w:numId="17">
    <w:abstractNumId w:val="1"/>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33"/>
  </w:num>
  <w:num w:numId="23">
    <w:abstractNumId w:val="21"/>
  </w:num>
  <w:num w:numId="24">
    <w:abstractNumId w:val="13"/>
  </w:num>
  <w:num w:numId="25">
    <w:abstractNumId w:val="35"/>
  </w:num>
  <w:num w:numId="26">
    <w:abstractNumId w:val="37"/>
  </w:num>
  <w:num w:numId="27">
    <w:abstractNumId w:val="41"/>
  </w:num>
  <w:num w:numId="28">
    <w:abstractNumId w:val="36"/>
  </w:num>
  <w:num w:numId="29">
    <w:abstractNumId w:val="46"/>
  </w:num>
  <w:num w:numId="30">
    <w:abstractNumId w:val="5"/>
  </w:num>
  <w:num w:numId="31">
    <w:abstractNumId w:val="40"/>
  </w:num>
  <w:num w:numId="32">
    <w:abstractNumId w:val="3"/>
  </w:num>
  <w:num w:numId="33">
    <w:abstractNumId w:val="7"/>
  </w:num>
  <w:num w:numId="34">
    <w:abstractNumId w:val="38"/>
  </w:num>
  <w:num w:numId="35">
    <w:abstractNumId w:val="8"/>
  </w:num>
  <w:num w:numId="36">
    <w:abstractNumId w:val="24"/>
  </w:num>
  <w:num w:numId="37">
    <w:abstractNumId w:val="12"/>
  </w:num>
  <w:num w:numId="38">
    <w:abstractNumId w:val="22"/>
  </w:num>
  <w:num w:numId="39">
    <w:abstractNumId w:val="28"/>
  </w:num>
  <w:num w:numId="40">
    <w:abstractNumId w:val="0"/>
  </w:num>
  <w:num w:numId="41">
    <w:abstractNumId w:val="23"/>
  </w:num>
  <w:num w:numId="42">
    <w:abstractNumId w:val="30"/>
  </w:num>
  <w:num w:numId="43">
    <w:abstractNumId w:val="19"/>
  </w:num>
  <w:num w:numId="44">
    <w:abstractNumId w:val="27"/>
  </w:num>
  <w:num w:numId="45">
    <w:abstractNumId w:val="43"/>
  </w:num>
  <w:num w:numId="46">
    <w:abstractNumId w:val="44"/>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344E36"/>
    <w:rsid w:val="0002338D"/>
    <w:rsid w:val="00037AFA"/>
    <w:rsid w:val="00041131"/>
    <w:rsid w:val="00067017"/>
    <w:rsid w:val="00084634"/>
    <w:rsid w:val="00091CB0"/>
    <w:rsid w:val="00096A25"/>
    <w:rsid w:val="000A332E"/>
    <w:rsid w:val="000A4BBC"/>
    <w:rsid w:val="000D3C05"/>
    <w:rsid w:val="000F4AF8"/>
    <w:rsid w:val="000F7BC8"/>
    <w:rsid w:val="00105E91"/>
    <w:rsid w:val="001103A6"/>
    <w:rsid w:val="00133025"/>
    <w:rsid w:val="001613D8"/>
    <w:rsid w:val="001655F7"/>
    <w:rsid w:val="00193DCC"/>
    <w:rsid w:val="001D3F68"/>
    <w:rsid w:val="001D58D1"/>
    <w:rsid w:val="001F6A23"/>
    <w:rsid w:val="002028C7"/>
    <w:rsid w:val="0020649A"/>
    <w:rsid w:val="00223CDA"/>
    <w:rsid w:val="00282AC3"/>
    <w:rsid w:val="002A7886"/>
    <w:rsid w:val="002B54F6"/>
    <w:rsid w:val="002C6947"/>
    <w:rsid w:val="002D3BBC"/>
    <w:rsid w:val="002E6BA5"/>
    <w:rsid w:val="002E723C"/>
    <w:rsid w:val="002F18FE"/>
    <w:rsid w:val="00344E36"/>
    <w:rsid w:val="00363B1D"/>
    <w:rsid w:val="0036577E"/>
    <w:rsid w:val="003864A9"/>
    <w:rsid w:val="003B051E"/>
    <w:rsid w:val="003B77FD"/>
    <w:rsid w:val="003E0306"/>
    <w:rsid w:val="003F45CC"/>
    <w:rsid w:val="004048BB"/>
    <w:rsid w:val="00414A07"/>
    <w:rsid w:val="00415827"/>
    <w:rsid w:val="0042307D"/>
    <w:rsid w:val="00431FD6"/>
    <w:rsid w:val="0044001F"/>
    <w:rsid w:val="00457F1F"/>
    <w:rsid w:val="00465A1E"/>
    <w:rsid w:val="00472EDD"/>
    <w:rsid w:val="00483854"/>
    <w:rsid w:val="0048745D"/>
    <w:rsid w:val="004D05ED"/>
    <w:rsid w:val="004E386F"/>
    <w:rsid w:val="004E3D16"/>
    <w:rsid w:val="004F5E77"/>
    <w:rsid w:val="00501F01"/>
    <w:rsid w:val="005335BC"/>
    <w:rsid w:val="005441DC"/>
    <w:rsid w:val="0055785E"/>
    <w:rsid w:val="00560E04"/>
    <w:rsid w:val="00584467"/>
    <w:rsid w:val="00586D1F"/>
    <w:rsid w:val="00593CF0"/>
    <w:rsid w:val="0059494F"/>
    <w:rsid w:val="005A325E"/>
    <w:rsid w:val="005B59C6"/>
    <w:rsid w:val="005C0908"/>
    <w:rsid w:val="005C7FE3"/>
    <w:rsid w:val="005E0C34"/>
    <w:rsid w:val="005E5C04"/>
    <w:rsid w:val="005F56E7"/>
    <w:rsid w:val="006078CB"/>
    <w:rsid w:val="0061079F"/>
    <w:rsid w:val="00665744"/>
    <w:rsid w:val="006A7757"/>
    <w:rsid w:val="006C55B1"/>
    <w:rsid w:val="006C5C10"/>
    <w:rsid w:val="006C6E3B"/>
    <w:rsid w:val="006D0FB2"/>
    <w:rsid w:val="006D2067"/>
    <w:rsid w:val="006E0576"/>
    <w:rsid w:val="006F0465"/>
    <w:rsid w:val="006F0E36"/>
    <w:rsid w:val="00723F47"/>
    <w:rsid w:val="0073223B"/>
    <w:rsid w:val="00746B18"/>
    <w:rsid w:val="007528BA"/>
    <w:rsid w:val="00766C65"/>
    <w:rsid w:val="007946E4"/>
    <w:rsid w:val="007F53CD"/>
    <w:rsid w:val="007F57E0"/>
    <w:rsid w:val="00800FFC"/>
    <w:rsid w:val="00807FAB"/>
    <w:rsid w:val="008168DB"/>
    <w:rsid w:val="00842D03"/>
    <w:rsid w:val="008A2FE9"/>
    <w:rsid w:val="008A35DE"/>
    <w:rsid w:val="008C6CCA"/>
    <w:rsid w:val="008F2B39"/>
    <w:rsid w:val="009374B0"/>
    <w:rsid w:val="0094539C"/>
    <w:rsid w:val="00975CAF"/>
    <w:rsid w:val="009837B3"/>
    <w:rsid w:val="009A507A"/>
    <w:rsid w:val="009B1C3E"/>
    <w:rsid w:val="009C64D1"/>
    <w:rsid w:val="009D6B57"/>
    <w:rsid w:val="009E6077"/>
    <w:rsid w:val="009E788F"/>
    <w:rsid w:val="009F7ED5"/>
    <w:rsid w:val="00A20292"/>
    <w:rsid w:val="00A24900"/>
    <w:rsid w:val="00A4390E"/>
    <w:rsid w:val="00A44462"/>
    <w:rsid w:val="00A44705"/>
    <w:rsid w:val="00A61751"/>
    <w:rsid w:val="00A700BE"/>
    <w:rsid w:val="00A966A9"/>
    <w:rsid w:val="00AA7E58"/>
    <w:rsid w:val="00AD66B1"/>
    <w:rsid w:val="00AF3CAA"/>
    <w:rsid w:val="00AF4997"/>
    <w:rsid w:val="00AF79FE"/>
    <w:rsid w:val="00B12289"/>
    <w:rsid w:val="00B14B74"/>
    <w:rsid w:val="00B3788A"/>
    <w:rsid w:val="00B47762"/>
    <w:rsid w:val="00B62041"/>
    <w:rsid w:val="00B6267F"/>
    <w:rsid w:val="00B92B0B"/>
    <w:rsid w:val="00BB55BD"/>
    <w:rsid w:val="00BD01D7"/>
    <w:rsid w:val="00BF6FE8"/>
    <w:rsid w:val="00C17957"/>
    <w:rsid w:val="00C22C8C"/>
    <w:rsid w:val="00C24F04"/>
    <w:rsid w:val="00C63B91"/>
    <w:rsid w:val="00CA6142"/>
    <w:rsid w:val="00CB733C"/>
    <w:rsid w:val="00CD0B1F"/>
    <w:rsid w:val="00CE1A82"/>
    <w:rsid w:val="00CE47BC"/>
    <w:rsid w:val="00CE5995"/>
    <w:rsid w:val="00D507EC"/>
    <w:rsid w:val="00D54C20"/>
    <w:rsid w:val="00D65DC3"/>
    <w:rsid w:val="00D71A45"/>
    <w:rsid w:val="00D828D9"/>
    <w:rsid w:val="00D927ED"/>
    <w:rsid w:val="00D953B9"/>
    <w:rsid w:val="00DA3515"/>
    <w:rsid w:val="00DA6F1A"/>
    <w:rsid w:val="00DF3EDB"/>
    <w:rsid w:val="00E000E7"/>
    <w:rsid w:val="00E16730"/>
    <w:rsid w:val="00E3164A"/>
    <w:rsid w:val="00E424C8"/>
    <w:rsid w:val="00E706C3"/>
    <w:rsid w:val="00E72EFD"/>
    <w:rsid w:val="00E81478"/>
    <w:rsid w:val="00E81778"/>
    <w:rsid w:val="00E854A8"/>
    <w:rsid w:val="00E92F40"/>
    <w:rsid w:val="00EA0381"/>
    <w:rsid w:val="00EA41CC"/>
    <w:rsid w:val="00EC0F46"/>
    <w:rsid w:val="00ED0DB0"/>
    <w:rsid w:val="00ED520F"/>
    <w:rsid w:val="00F3712E"/>
    <w:rsid w:val="00F44496"/>
    <w:rsid w:val="00F53FD1"/>
    <w:rsid w:val="00F9144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 w:type="table" w:styleId="TableGrid">
    <w:name w:val="Table Grid"/>
    <w:basedOn w:val="TableNormal"/>
    <w:uiPriority w:val="59"/>
    <w:rsid w:val="00D6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8FA3B-9E78-406D-A45C-CE056F08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12</cp:revision>
  <cp:lastPrinted>2014-12-03T17:01:00Z</cp:lastPrinted>
  <dcterms:created xsi:type="dcterms:W3CDTF">2014-12-03T14:41:00Z</dcterms:created>
  <dcterms:modified xsi:type="dcterms:W3CDTF">2014-12-09T11:58:00Z</dcterms:modified>
</cp:coreProperties>
</file>