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FD" w:rsidRPr="0017682E" w:rsidRDefault="00265AFD" w:rsidP="00E674DB">
      <w:pPr>
        <w:jc w:val="center"/>
        <w:rPr>
          <w:rFonts w:ascii="Cambria" w:hAnsi="Cambria" w:cs="Cambria"/>
          <w:color w:val="000000"/>
          <w:sz w:val="24"/>
          <w:szCs w:val="24"/>
          <w:lang w:val="en-IE"/>
        </w:rPr>
      </w:pP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KILKENNY COUNTY COUNCIL -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COMHAIRLE CHONTAE CHILL CHAINNIGH</w:t>
      </w:r>
    </w:p>
    <w:p w:rsidR="00265AFD" w:rsidRPr="0017682E" w:rsidRDefault="00265AFD" w:rsidP="00E674DB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Agenda for the Ordinary Meeting of Kilkenny County Council to be held on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Monday </w:t>
      </w:r>
      <w:r w:rsidR="00445294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1</w:t>
      </w:r>
      <w:r w:rsidR="00A04F2C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9</w:t>
      </w:r>
      <w:r w:rsidR="00445294" w:rsidRPr="00445294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 w:rsidR="00445294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 w:rsidR="00A04F2C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January</w:t>
      </w:r>
      <w:r w:rsidR="001E3D2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, </w:t>
      </w:r>
      <w:r w:rsidR="00A04F2C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2015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at </w:t>
      </w:r>
      <w:r w:rsidR="00A04F2C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3.00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p.m. in Council Chamber, County Hall, </w:t>
      </w:r>
      <w:smartTag w:uri="urn:schemas-microsoft-com:office:smarttags" w:element="Street">
        <w:smartTag w:uri="urn:schemas-microsoft-com:office:smarttags" w:element="address">
          <w:r w:rsidRPr="0017682E">
            <w:rPr>
              <w:rFonts w:ascii="Cambria" w:hAnsi="Cambria" w:cs="Cambria"/>
              <w:b/>
              <w:bCs/>
              <w:color w:val="000000"/>
              <w:sz w:val="24"/>
              <w:szCs w:val="24"/>
              <w:lang w:val="en-IE"/>
            </w:rPr>
            <w:t>John Street</w:t>
          </w:r>
        </w:smartTag>
      </w:smartTag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, Kilkenny.</w:t>
      </w:r>
    </w:p>
    <w:p w:rsidR="00265AFD" w:rsidRPr="0017682E" w:rsidRDefault="00265AFD" w:rsidP="00E674DB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Clár do Ghnáth-Chruinniú Chomhairle Chontae Chill Chainnigh le reachtáil ar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de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Luan </w:t>
      </w:r>
      <w:r w:rsidR="00445294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1</w:t>
      </w:r>
      <w:r w:rsidR="00A04F2C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9</w:t>
      </w:r>
      <w:r w:rsidR="00445294" w:rsidRPr="00445294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 w:rsidR="00445294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proofErr w:type="spellStart"/>
      <w:r w:rsidR="00837AEF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Eaná</w:t>
      </w:r>
      <w:r w:rsidR="00A04F2C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ir</w:t>
      </w:r>
      <w:proofErr w:type="spell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ar a </w:t>
      </w:r>
      <w:r w:rsidR="00A04F2C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3.00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i.n. i Seomra na Comhairle, Halla an Chontae, Sráid Eoin, Cill Chainnigh.</w:t>
      </w:r>
    </w:p>
    <w:p w:rsidR="00382F21" w:rsidRDefault="00382F21" w:rsidP="005C76FA">
      <w:pPr>
        <w:tabs>
          <w:tab w:val="center" w:pos="4513"/>
          <w:tab w:val="left" w:pos="6795"/>
        </w:tabs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265AFD" w:rsidRPr="0017682E" w:rsidRDefault="00265AFD" w:rsidP="005C76FA">
      <w:pPr>
        <w:tabs>
          <w:tab w:val="center" w:pos="4513"/>
          <w:tab w:val="left" w:pos="6795"/>
        </w:tabs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</w:p>
    <w:p w:rsidR="00265AFD" w:rsidRPr="00D3729A" w:rsidRDefault="00265AFD" w:rsidP="005C76FA">
      <w:pPr>
        <w:pStyle w:val="ListParagraph"/>
        <w:numPr>
          <w:ilvl w:val="0"/>
          <w:numId w:val="1"/>
        </w:numPr>
        <w:spacing w:after="120"/>
        <w:ind w:left="709" w:hanging="709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 w:rsidRPr="0017682E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Confirmation of Minutes -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>Dearbhú Miontuairiscí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:</w:t>
      </w:r>
    </w:p>
    <w:p w:rsidR="00D3729A" w:rsidRPr="0017682E" w:rsidRDefault="00D3729A" w:rsidP="005C76FA">
      <w:pPr>
        <w:pStyle w:val="ListParagraph"/>
        <w:spacing w:after="120"/>
        <w:ind w:left="709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510CA1" w:rsidRDefault="00510CA1" w:rsidP="005C76FA">
      <w:pPr>
        <w:numPr>
          <w:ilvl w:val="0"/>
          <w:numId w:val="2"/>
        </w:numPr>
        <w:spacing w:after="120"/>
        <w:ind w:left="1276" w:hanging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Minutes of </w:t>
      </w:r>
      <w:r w:rsidR="00FB7637">
        <w:rPr>
          <w:rFonts w:ascii="Cambria" w:hAnsi="Cambria" w:cs="Cambria"/>
          <w:bCs/>
          <w:color w:val="000000"/>
          <w:sz w:val="24"/>
          <w:szCs w:val="24"/>
          <w:lang w:val="en-IE"/>
        </w:rPr>
        <w:t>Ordinary Meeting of</w:t>
      </w:r>
      <w:r w:rsidR="00814A79"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Kilkenny County Council </w:t>
      </w: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held on </w:t>
      </w:r>
      <w:r w:rsidR="00FB7637">
        <w:rPr>
          <w:rFonts w:ascii="Cambria" w:hAnsi="Cambria" w:cs="Cambria"/>
          <w:bCs/>
          <w:color w:val="000000"/>
          <w:sz w:val="24"/>
          <w:szCs w:val="24"/>
          <w:lang w:val="en-IE"/>
        </w:rPr>
        <w:t>Monday 1</w:t>
      </w:r>
      <w:r w:rsidR="00AC202C">
        <w:rPr>
          <w:rFonts w:ascii="Cambria" w:hAnsi="Cambria" w:cs="Cambria"/>
          <w:bCs/>
          <w:color w:val="000000"/>
          <w:sz w:val="24"/>
          <w:szCs w:val="24"/>
          <w:lang w:val="en-IE"/>
        </w:rPr>
        <w:t>5</w:t>
      </w:r>
      <w:r w:rsidR="00FB7637" w:rsidRPr="00FB7637">
        <w:rPr>
          <w:rFonts w:ascii="Cambria" w:hAnsi="Cambria" w:cs="Cambria"/>
          <w:bCs/>
          <w:color w:val="000000"/>
          <w:sz w:val="24"/>
          <w:szCs w:val="24"/>
          <w:vertAlign w:val="superscript"/>
          <w:lang w:val="en-IE"/>
        </w:rPr>
        <w:t>th</w:t>
      </w:r>
      <w:r w:rsidR="00FB7637"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</w:t>
      </w:r>
      <w:r w:rsidR="00D91A6D"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</w:t>
      </w:r>
      <w:r w:rsidR="00AC202C">
        <w:rPr>
          <w:rFonts w:ascii="Cambria" w:hAnsi="Cambria" w:cs="Cambria"/>
          <w:bCs/>
          <w:color w:val="000000"/>
          <w:sz w:val="24"/>
          <w:szCs w:val="24"/>
          <w:lang w:val="en-IE"/>
        </w:rPr>
        <w:t>December</w:t>
      </w:r>
      <w:r w:rsidR="00D91A6D">
        <w:rPr>
          <w:rFonts w:ascii="Cambria" w:hAnsi="Cambria" w:cs="Cambria"/>
          <w:bCs/>
          <w:color w:val="000000"/>
          <w:sz w:val="24"/>
          <w:szCs w:val="24"/>
          <w:lang w:val="en-IE"/>
        </w:rPr>
        <w:t>, 2014</w:t>
      </w: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(copy of minutes attached) </w:t>
      </w:r>
    </w:p>
    <w:p w:rsidR="000C03A4" w:rsidRDefault="000C03A4" w:rsidP="005C76FA">
      <w:pPr>
        <w:numPr>
          <w:ilvl w:val="0"/>
          <w:numId w:val="2"/>
        </w:numPr>
        <w:spacing w:after="120"/>
        <w:ind w:left="1276" w:hanging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>Minutes of Strategic Policy Committee 2 (Infrastructure Policy, Transportation, Fire and Emergency Services meeting held on the 12</w:t>
      </w:r>
      <w:r w:rsidRPr="000C03A4">
        <w:rPr>
          <w:rFonts w:ascii="Cambria" w:hAnsi="Cambria" w:cs="Cambria"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December, 2014 (copy of minutes attached)</w:t>
      </w:r>
    </w:p>
    <w:p w:rsidR="003C59EF" w:rsidRDefault="003C59EF" w:rsidP="003C59EF">
      <w:pPr>
        <w:numPr>
          <w:ilvl w:val="0"/>
          <w:numId w:val="2"/>
        </w:numPr>
        <w:spacing w:after="120"/>
        <w:ind w:left="1276" w:hanging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>Minutes of Strategic Policy Committee 5 (Environmental Protection, Water Services and Energy) meeting held on the 11</w:t>
      </w:r>
      <w:r w:rsidRPr="003F293C">
        <w:rPr>
          <w:rFonts w:ascii="Cambria" w:hAnsi="Cambria" w:cs="Cambria"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December, 2014 (copy of minutes attached)</w:t>
      </w:r>
    </w:p>
    <w:p w:rsidR="00E205DD" w:rsidRDefault="00E205DD" w:rsidP="005C76FA">
      <w:pPr>
        <w:numPr>
          <w:ilvl w:val="0"/>
          <w:numId w:val="2"/>
        </w:numPr>
        <w:spacing w:after="120"/>
        <w:ind w:left="1276" w:hanging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>Minutes of County Kilkenny Rural Water Monitoring Committee held on the 10</w:t>
      </w:r>
      <w:r w:rsidRPr="00E205DD">
        <w:rPr>
          <w:rFonts w:ascii="Cambria" w:hAnsi="Cambria" w:cs="Cambria"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December, 2014 (copy of minutes attached)</w:t>
      </w:r>
    </w:p>
    <w:p w:rsidR="00E205DD" w:rsidRDefault="003F293C" w:rsidP="005C76FA">
      <w:pPr>
        <w:numPr>
          <w:ilvl w:val="0"/>
          <w:numId w:val="2"/>
        </w:numPr>
        <w:spacing w:after="120"/>
        <w:ind w:left="1276" w:hanging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>Minutes of Strategic Policy Committee 3 (Planning and Development, Heritage, Community, Arts and Culture) meeting held on the 9</w:t>
      </w:r>
      <w:r w:rsidRPr="003F293C">
        <w:rPr>
          <w:rFonts w:ascii="Cambria" w:hAnsi="Cambria" w:cs="Cambria"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December, 2014 (copy of minutes attached)</w:t>
      </w:r>
    </w:p>
    <w:p w:rsidR="00741696" w:rsidRDefault="003F293C" w:rsidP="005C76FA">
      <w:pPr>
        <w:numPr>
          <w:ilvl w:val="0"/>
          <w:numId w:val="2"/>
        </w:numPr>
        <w:spacing w:after="120"/>
        <w:ind w:left="1276" w:hanging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Minutes of Strategic Policy Committee 4 (Housing) meeting held on the </w:t>
      </w:r>
      <w:r w:rsidR="006A172E">
        <w:rPr>
          <w:rFonts w:ascii="Cambria" w:hAnsi="Cambria" w:cs="Cambria"/>
          <w:bCs/>
          <w:color w:val="000000"/>
          <w:sz w:val="24"/>
          <w:szCs w:val="24"/>
          <w:lang w:val="en-IE"/>
        </w:rPr>
        <w:t>9</w:t>
      </w:r>
      <w:r w:rsidR="006A172E" w:rsidRPr="006A172E">
        <w:rPr>
          <w:rFonts w:ascii="Cambria" w:hAnsi="Cambria" w:cs="Cambria"/>
          <w:bCs/>
          <w:color w:val="000000"/>
          <w:sz w:val="24"/>
          <w:szCs w:val="24"/>
          <w:vertAlign w:val="superscript"/>
          <w:lang w:val="en-IE"/>
        </w:rPr>
        <w:t>th</w:t>
      </w:r>
      <w:r w:rsidR="006A172E"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December, 2014 (copy of minutes attached)</w:t>
      </w:r>
    </w:p>
    <w:p w:rsidR="00265AFD" w:rsidRPr="00AC26AE" w:rsidRDefault="00265AFD" w:rsidP="005C76FA">
      <w:pPr>
        <w:spacing w:after="120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</w:p>
    <w:p w:rsidR="00265AFD" w:rsidRPr="00FC21C7" w:rsidRDefault="00265AFD" w:rsidP="005C76FA">
      <w:pPr>
        <w:numPr>
          <w:ilvl w:val="0"/>
          <w:numId w:val="1"/>
        </w:numPr>
        <w:spacing w:after="120"/>
        <w:ind w:left="709" w:hanging="709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 w:rsidRPr="0017682E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>Business prescribed by Statute, Standing Orders or Resolutions of the Council.</w:t>
      </w:r>
      <w:r w:rsidRPr="0017682E">
        <w:rPr>
          <w:rFonts w:ascii="Cambria" w:hAnsi="Cambria" w:cs="Cambria"/>
          <w:color w:val="000000"/>
          <w:sz w:val="24"/>
          <w:szCs w:val="24"/>
          <w:lang w:val="en-IE"/>
        </w:rPr>
        <w:t xml:space="preserve"> -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 xml:space="preserve">Gnó forordaithe do réir Reachtaíochta, Orduithe Seasta, nó </w:t>
      </w:r>
      <w:proofErr w:type="gramStart"/>
      <w:r w:rsidRPr="0017682E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>Rúin</w:t>
      </w:r>
      <w:proofErr w:type="gramEnd"/>
      <w:r w:rsidRPr="0017682E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 xml:space="preserve"> an Chomhairle.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    </w:t>
      </w:r>
    </w:p>
    <w:p w:rsidR="00265AFD" w:rsidRPr="001150AE" w:rsidRDefault="00265AFD" w:rsidP="005C76FA">
      <w:pPr>
        <w:spacing w:after="120"/>
        <w:ind w:left="426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265AFD" w:rsidRPr="001150AE" w:rsidRDefault="00265AFD" w:rsidP="005C76FA">
      <w:pPr>
        <w:pStyle w:val="ListParagraph"/>
        <w:numPr>
          <w:ilvl w:val="0"/>
          <w:numId w:val="4"/>
        </w:numPr>
        <w:spacing w:before="120" w:after="120"/>
        <w:ind w:left="1276" w:hanging="567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  <w:r w:rsidRPr="001150AE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Housing &amp; Other Disposal - </w:t>
      </w:r>
      <w:proofErr w:type="spellStart"/>
      <w:r w:rsidRPr="001150A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Tithíocht</w:t>
      </w:r>
      <w:proofErr w:type="spellEnd"/>
      <w:r w:rsidRPr="001150AE">
        <w:rPr>
          <w:rFonts w:ascii="Cambria" w:hAnsi="Cambria" w:cs="Tahoma"/>
          <w:b/>
          <w:color w:val="000000"/>
          <w:sz w:val="24"/>
          <w:szCs w:val="24"/>
          <w:u w:val="single"/>
          <w:lang w:val="ga-IE"/>
        </w:rPr>
        <w:t xml:space="preserve"> &amp; Díuscairt Eile</w:t>
      </w:r>
    </w:p>
    <w:p w:rsidR="00324B67" w:rsidRDefault="00324B67" w:rsidP="005C76FA">
      <w:pPr>
        <w:pStyle w:val="ListParagraph"/>
        <w:ind w:left="2160" w:hanging="884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</w:rPr>
        <w:t>(</w:t>
      </w:r>
      <w:proofErr w:type="spellStart"/>
      <w:r>
        <w:rPr>
          <w:rFonts w:asciiTheme="majorHAnsi" w:hAnsiTheme="majorHAnsi" w:cs="Arial"/>
          <w:sz w:val="24"/>
          <w:szCs w:val="24"/>
        </w:rPr>
        <w:t>i</w:t>
      </w:r>
      <w:proofErr w:type="spellEnd"/>
      <w:r>
        <w:rPr>
          <w:rFonts w:asciiTheme="majorHAnsi" w:hAnsiTheme="majorHAnsi" w:cs="Arial"/>
          <w:sz w:val="24"/>
          <w:szCs w:val="24"/>
        </w:rPr>
        <w:t>)</w:t>
      </w:r>
      <w:r>
        <w:rPr>
          <w:rFonts w:asciiTheme="majorHAnsi" w:hAnsiTheme="majorHAnsi" w:cs="Arial"/>
          <w:sz w:val="24"/>
          <w:szCs w:val="24"/>
        </w:rPr>
        <w:tab/>
      </w:r>
      <w:r w:rsidRPr="00814A79">
        <w:rPr>
          <w:rFonts w:asciiTheme="majorHAnsi" w:hAnsiTheme="majorHAnsi" w:cs="Arial"/>
          <w:sz w:val="24"/>
          <w:szCs w:val="24"/>
        </w:rPr>
        <w:t xml:space="preserve">“That, in accordance with the provisions of Section 183 of the Local Government Act, 2001, Kilkenny County Council hereby approves of the </w:t>
      </w:r>
      <w:r w:rsidRPr="00814A79">
        <w:rPr>
          <w:rFonts w:asciiTheme="majorHAnsi" w:hAnsiTheme="majorHAnsi" w:cs="Arial"/>
          <w:bCs/>
          <w:sz w:val="24"/>
          <w:szCs w:val="24"/>
          <w:lang w:val="en-US"/>
        </w:rPr>
        <w:t xml:space="preserve">disposal of </w:t>
      </w:r>
      <w:r w:rsidR="001F1584">
        <w:rPr>
          <w:rFonts w:asciiTheme="majorHAnsi" w:hAnsiTheme="majorHAnsi" w:cs="Arial"/>
          <w:bCs/>
          <w:sz w:val="24"/>
          <w:szCs w:val="24"/>
          <w:lang w:val="en-US"/>
        </w:rPr>
        <w:t xml:space="preserve">dwelling house at </w:t>
      </w:r>
      <w:proofErr w:type="spellStart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>Foulkscourt</w:t>
      </w:r>
      <w:proofErr w:type="spellEnd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 xml:space="preserve">, Johnstown, Co. </w:t>
      </w:r>
      <w:proofErr w:type="spellStart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>Kilkenny</w:t>
      </w:r>
      <w:proofErr w:type="spellEnd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 xml:space="preserve">, as identified on the attached map, to </w:t>
      </w:r>
      <w:proofErr w:type="spellStart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>Ashling</w:t>
      </w:r>
      <w:proofErr w:type="spellEnd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 xml:space="preserve"> Delaney, </w:t>
      </w:r>
      <w:proofErr w:type="spellStart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>Viewmount</w:t>
      </w:r>
      <w:proofErr w:type="spellEnd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 xml:space="preserve">, Johnstown, Co. </w:t>
      </w:r>
      <w:proofErr w:type="spellStart"/>
      <w:r w:rsidR="001F1584">
        <w:rPr>
          <w:rFonts w:asciiTheme="majorHAnsi" w:hAnsiTheme="majorHAnsi" w:cs="Arial"/>
          <w:bCs/>
          <w:sz w:val="24"/>
          <w:szCs w:val="24"/>
          <w:lang w:val="en-US"/>
        </w:rPr>
        <w:t>Kilkenny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for the sum of €</w:t>
      </w:r>
      <w:r w:rsidR="001F1584">
        <w:rPr>
          <w:rFonts w:asciiTheme="majorHAnsi" w:hAnsiTheme="majorHAnsi" w:cs="Arial"/>
          <w:bCs/>
          <w:sz w:val="24"/>
          <w:szCs w:val="24"/>
          <w:lang w:val="en-US"/>
        </w:rPr>
        <w:t>130,000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with </w:t>
      </w:r>
      <w:r w:rsidR="001F1584">
        <w:rPr>
          <w:rFonts w:asciiTheme="majorHAnsi" w:hAnsiTheme="majorHAnsi" w:cs="Arial"/>
          <w:bCs/>
          <w:sz w:val="24"/>
          <w:szCs w:val="24"/>
          <w:lang w:val="en-US"/>
        </w:rPr>
        <w:t>each party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being responsible for all legal costs associated with the sale.” (Notification issued to Members on </w:t>
      </w:r>
      <w:r w:rsidR="001F1584">
        <w:rPr>
          <w:rFonts w:asciiTheme="majorHAnsi" w:hAnsiTheme="majorHAnsi" w:cs="Arial"/>
          <w:bCs/>
          <w:sz w:val="24"/>
          <w:szCs w:val="24"/>
          <w:lang w:val="en-US"/>
        </w:rPr>
        <w:t>the 5</w:t>
      </w:r>
      <w:r w:rsidR="001F1584" w:rsidRPr="001F1584">
        <w:rPr>
          <w:rFonts w:asciiTheme="majorHAnsi" w:hAnsiTheme="majorHAnsi" w:cs="Arial"/>
          <w:bCs/>
          <w:sz w:val="24"/>
          <w:szCs w:val="24"/>
          <w:vertAlign w:val="superscript"/>
          <w:lang w:val="en-US"/>
        </w:rPr>
        <w:t>th</w:t>
      </w:r>
      <w:r w:rsidR="001F1584">
        <w:rPr>
          <w:rFonts w:asciiTheme="majorHAnsi" w:hAnsiTheme="majorHAnsi" w:cs="Arial"/>
          <w:bCs/>
          <w:sz w:val="24"/>
          <w:szCs w:val="24"/>
          <w:lang w:val="en-US"/>
        </w:rPr>
        <w:t xml:space="preserve"> January, 2015</w:t>
      </w:r>
      <w:r>
        <w:rPr>
          <w:rFonts w:asciiTheme="majorHAnsi" w:hAnsiTheme="majorHAnsi" w:cs="Arial"/>
          <w:bCs/>
          <w:sz w:val="24"/>
          <w:szCs w:val="24"/>
          <w:lang w:val="en-US"/>
        </w:rPr>
        <w:t>).</w:t>
      </w:r>
    </w:p>
    <w:p w:rsidR="00324B67" w:rsidRDefault="00324B67" w:rsidP="005C76FA">
      <w:pPr>
        <w:pStyle w:val="ListParagraph"/>
        <w:ind w:left="2160" w:hanging="884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:rsidR="00324B67" w:rsidRDefault="00324B67" w:rsidP="005C76FA">
      <w:pPr>
        <w:pStyle w:val="ListParagraph"/>
        <w:ind w:left="2160" w:hanging="884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>
        <w:rPr>
          <w:rFonts w:asciiTheme="majorHAnsi" w:hAnsiTheme="majorHAnsi" w:cs="Arial"/>
          <w:bCs/>
          <w:sz w:val="24"/>
          <w:szCs w:val="24"/>
          <w:lang w:val="en-US"/>
        </w:rPr>
        <w:t>(ii)</w:t>
      </w:r>
      <w:r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814A79">
        <w:rPr>
          <w:rFonts w:asciiTheme="majorHAnsi" w:hAnsiTheme="majorHAnsi" w:cs="Arial"/>
          <w:sz w:val="24"/>
          <w:szCs w:val="24"/>
        </w:rPr>
        <w:t>“</w:t>
      </w:r>
      <w:r w:rsidR="009F1901">
        <w:rPr>
          <w:rFonts w:asciiTheme="majorHAnsi" w:hAnsiTheme="majorHAnsi" w:cs="Arial"/>
          <w:sz w:val="24"/>
          <w:szCs w:val="24"/>
        </w:rPr>
        <w:t xml:space="preserve">That in accordance with the terms of the Housing Acts 1966 – 2002, </w:t>
      </w:r>
      <w:r w:rsidR="002537ED">
        <w:rPr>
          <w:rFonts w:asciiTheme="majorHAnsi" w:hAnsiTheme="majorHAnsi" w:cs="Arial"/>
          <w:sz w:val="24"/>
          <w:szCs w:val="24"/>
        </w:rPr>
        <w:t xml:space="preserve">Kilkenny County Council hereby approves of the disposal of its interest in No. 4 </w:t>
      </w:r>
      <w:proofErr w:type="spellStart"/>
      <w:r w:rsidR="002537ED">
        <w:rPr>
          <w:rFonts w:asciiTheme="majorHAnsi" w:hAnsiTheme="majorHAnsi" w:cs="Arial"/>
          <w:sz w:val="24"/>
          <w:szCs w:val="24"/>
        </w:rPr>
        <w:t>Newpark</w:t>
      </w:r>
      <w:proofErr w:type="spellEnd"/>
      <w:r w:rsidR="002537ED">
        <w:rPr>
          <w:rFonts w:asciiTheme="majorHAnsi" w:hAnsiTheme="majorHAnsi" w:cs="Arial"/>
          <w:sz w:val="24"/>
          <w:szCs w:val="24"/>
        </w:rPr>
        <w:t xml:space="preserve"> Close, Kilkenny.”  (Notification issued to Members on the 6</w:t>
      </w:r>
      <w:r w:rsidR="002537ED" w:rsidRPr="002537ED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="002537ED">
        <w:rPr>
          <w:rFonts w:asciiTheme="majorHAnsi" w:hAnsiTheme="majorHAnsi" w:cs="Arial"/>
          <w:sz w:val="24"/>
          <w:szCs w:val="24"/>
        </w:rPr>
        <w:t xml:space="preserve"> January, 2015).</w:t>
      </w:r>
    </w:p>
    <w:p w:rsidR="00324B67" w:rsidRPr="000C100B" w:rsidRDefault="00324B67" w:rsidP="005C76FA">
      <w:pPr>
        <w:pStyle w:val="ListParagraph"/>
        <w:ind w:left="2160" w:hanging="884"/>
        <w:jc w:val="both"/>
        <w:rPr>
          <w:rFonts w:asciiTheme="majorHAnsi" w:hAnsiTheme="majorHAnsi" w:cs="Arial"/>
          <w:bCs/>
          <w:sz w:val="24"/>
          <w:szCs w:val="24"/>
        </w:rPr>
      </w:pPr>
    </w:p>
    <w:p w:rsidR="00813740" w:rsidRDefault="00813740" w:rsidP="005C76FA">
      <w:pPr>
        <w:ind w:left="1276"/>
        <w:jc w:val="both"/>
        <w:rPr>
          <w:rFonts w:asciiTheme="majorHAnsi" w:hAnsiTheme="majorHAnsi"/>
          <w:sz w:val="24"/>
          <w:szCs w:val="24"/>
        </w:rPr>
      </w:pPr>
    </w:p>
    <w:p w:rsidR="00990884" w:rsidRPr="006A2C71" w:rsidRDefault="00990884" w:rsidP="005C76FA">
      <w:pPr>
        <w:ind w:firstLine="720"/>
        <w:jc w:val="both"/>
        <w:rPr>
          <w:rFonts w:ascii="Cambria" w:hAnsi="Cambria" w:cs="Tahoma"/>
          <w:bCs/>
          <w:sz w:val="24"/>
          <w:szCs w:val="24"/>
          <w:lang w:val="en-IE"/>
        </w:rPr>
      </w:pPr>
      <w:r>
        <w:rPr>
          <w:rFonts w:ascii="Cambria" w:hAnsi="Cambria" w:cs="Tahoma"/>
          <w:b/>
          <w:bCs/>
          <w:sz w:val="24"/>
          <w:szCs w:val="24"/>
          <w:lang w:val="en-IE"/>
        </w:rPr>
        <w:t>(b)</w:t>
      </w:r>
      <w:r>
        <w:rPr>
          <w:rFonts w:ascii="Cambria" w:hAnsi="Cambria" w:cs="Tahoma"/>
          <w:b/>
          <w:bCs/>
          <w:sz w:val="24"/>
          <w:szCs w:val="24"/>
          <w:lang w:val="en-IE"/>
        </w:rPr>
        <w:tab/>
      </w:r>
      <w:r w:rsidRPr="006A2C71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Roads – </w:t>
      </w:r>
      <w:proofErr w:type="spellStart"/>
      <w:r w:rsidRPr="006A2C71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Bóithre</w:t>
      </w:r>
      <w:proofErr w:type="spellEnd"/>
      <w:r w:rsidRPr="006A2C71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</w:t>
      </w:r>
    </w:p>
    <w:p w:rsidR="00990884" w:rsidRDefault="00990884" w:rsidP="005C76FA">
      <w:pPr>
        <w:tabs>
          <w:tab w:val="left" w:pos="1701"/>
        </w:tabs>
        <w:jc w:val="both"/>
        <w:rPr>
          <w:rFonts w:asciiTheme="majorHAnsi" w:hAnsiTheme="majorHAnsi" w:cs="Tahoma"/>
          <w:bCs/>
          <w:sz w:val="24"/>
          <w:szCs w:val="24"/>
          <w:lang w:val="en-IE"/>
        </w:rPr>
      </w:pPr>
    </w:p>
    <w:p w:rsidR="00990884" w:rsidRDefault="00990884" w:rsidP="005C76FA">
      <w:pPr>
        <w:tabs>
          <w:tab w:val="left" w:pos="1701"/>
        </w:tabs>
        <w:jc w:val="both"/>
        <w:rPr>
          <w:rFonts w:asciiTheme="majorHAnsi" w:hAnsiTheme="majorHAnsi" w:cs="Tahoma"/>
          <w:bCs/>
          <w:sz w:val="24"/>
          <w:szCs w:val="24"/>
          <w:lang w:val="en-IE"/>
        </w:rPr>
      </w:pPr>
    </w:p>
    <w:p w:rsidR="00990884" w:rsidRDefault="00990884" w:rsidP="005C76FA">
      <w:pPr>
        <w:tabs>
          <w:tab w:val="left" w:pos="1701"/>
        </w:tabs>
        <w:ind w:left="2160" w:hanging="884"/>
        <w:jc w:val="both"/>
        <w:rPr>
          <w:rFonts w:asciiTheme="majorHAnsi" w:hAnsiTheme="majorHAnsi" w:cs="Tahoma"/>
          <w:bCs/>
          <w:sz w:val="24"/>
          <w:szCs w:val="24"/>
          <w:lang w:val="en-IE"/>
        </w:rPr>
      </w:pPr>
      <w:r>
        <w:rPr>
          <w:rFonts w:asciiTheme="majorHAnsi" w:hAnsiTheme="majorHAnsi" w:cs="Tahoma"/>
          <w:bCs/>
          <w:sz w:val="24"/>
          <w:szCs w:val="24"/>
          <w:lang w:val="en-IE"/>
        </w:rPr>
        <w:t xml:space="preserve">     (</w:t>
      </w:r>
      <w:proofErr w:type="spellStart"/>
      <w:r>
        <w:rPr>
          <w:rFonts w:asciiTheme="majorHAnsi" w:hAnsiTheme="majorHAnsi" w:cs="Tahoma"/>
          <w:bCs/>
          <w:sz w:val="24"/>
          <w:szCs w:val="24"/>
          <w:lang w:val="en-IE"/>
        </w:rPr>
        <w:t>i</w:t>
      </w:r>
      <w:proofErr w:type="spellEnd"/>
      <w:r>
        <w:rPr>
          <w:rFonts w:asciiTheme="majorHAnsi" w:hAnsiTheme="majorHAnsi" w:cs="Tahoma"/>
          <w:bCs/>
          <w:sz w:val="24"/>
          <w:szCs w:val="24"/>
          <w:lang w:val="en-IE"/>
        </w:rPr>
        <w:t>)</w:t>
      </w:r>
      <w:r>
        <w:rPr>
          <w:rFonts w:asciiTheme="majorHAnsi" w:hAnsiTheme="majorHAnsi" w:cs="Tahoma"/>
          <w:bCs/>
          <w:sz w:val="24"/>
          <w:szCs w:val="24"/>
          <w:lang w:val="en-IE"/>
        </w:rPr>
        <w:tab/>
      </w:r>
      <w:r w:rsidR="00DE29B2">
        <w:rPr>
          <w:rFonts w:asciiTheme="majorHAnsi" w:hAnsiTheme="majorHAnsi" w:cs="Tahoma"/>
          <w:bCs/>
          <w:sz w:val="24"/>
          <w:szCs w:val="24"/>
          <w:lang w:val="en-IE"/>
        </w:rPr>
        <w:t xml:space="preserve">Taking in </w:t>
      </w:r>
      <w:proofErr w:type="gramStart"/>
      <w:r w:rsidR="00DE29B2">
        <w:rPr>
          <w:rFonts w:asciiTheme="majorHAnsi" w:hAnsiTheme="majorHAnsi" w:cs="Tahoma"/>
          <w:bCs/>
          <w:sz w:val="24"/>
          <w:szCs w:val="24"/>
          <w:lang w:val="en-IE"/>
        </w:rPr>
        <w:t xml:space="preserve">Charge </w:t>
      </w:r>
      <w:r w:rsidR="00741696">
        <w:rPr>
          <w:rFonts w:asciiTheme="majorHAnsi" w:hAnsiTheme="majorHAnsi" w:cs="Tahoma"/>
          <w:bCs/>
          <w:sz w:val="24"/>
          <w:szCs w:val="24"/>
          <w:lang w:val="en-IE"/>
        </w:rPr>
        <w:t xml:space="preserve"> -</w:t>
      </w:r>
      <w:proofErr w:type="gramEnd"/>
      <w:r w:rsidR="00741696">
        <w:rPr>
          <w:rFonts w:asciiTheme="majorHAnsi" w:hAnsiTheme="majorHAnsi" w:cs="Tahoma"/>
          <w:bCs/>
          <w:sz w:val="24"/>
          <w:szCs w:val="24"/>
          <w:lang w:val="en-IE"/>
        </w:rPr>
        <w:t xml:space="preserve"> </w:t>
      </w:r>
      <w:r w:rsidR="00B87D95">
        <w:rPr>
          <w:rFonts w:asciiTheme="majorHAnsi" w:hAnsiTheme="majorHAnsi" w:cs="Tahoma"/>
          <w:bCs/>
          <w:sz w:val="24"/>
          <w:szCs w:val="24"/>
          <w:lang w:val="en-IE"/>
        </w:rPr>
        <w:t>(</w:t>
      </w:r>
      <w:r w:rsidR="00741696">
        <w:rPr>
          <w:rFonts w:asciiTheme="majorHAnsi" w:hAnsiTheme="majorHAnsi" w:cs="Tahoma"/>
          <w:bCs/>
          <w:sz w:val="24"/>
          <w:szCs w:val="24"/>
          <w:lang w:val="en-IE"/>
        </w:rPr>
        <w:t>reports attached</w:t>
      </w:r>
      <w:r w:rsidR="00B87D95">
        <w:rPr>
          <w:rFonts w:asciiTheme="majorHAnsi" w:hAnsiTheme="majorHAnsi" w:cs="Tahoma"/>
          <w:bCs/>
          <w:sz w:val="24"/>
          <w:szCs w:val="24"/>
          <w:lang w:val="en-IE"/>
        </w:rPr>
        <w:t>)</w:t>
      </w:r>
    </w:p>
    <w:p w:rsidR="00DE29B2" w:rsidRDefault="00DE29B2" w:rsidP="005C76FA">
      <w:pPr>
        <w:tabs>
          <w:tab w:val="left" w:pos="1701"/>
        </w:tabs>
        <w:ind w:left="2160" w:hanging="884"/>
        <w:jc w:val="both"/>
        <w:rPr>
          <w:rFonts w:asciiTheme="majorHAnsi" w:hAnsiTheme="majorHAnsi" w:cs="Tahoma"/>
          <w:bCs/>
          <w:sz w:val="24"/>
          <w:szCs w:val="24"/>
          <w:lang w:val="en-IE"/>
        </w:rPr>
      </w:pPr>
      <w:r>
        <w:rPr>
          <w:rFonts w:asciiTheme="majorHAnsi" w:hAnsiTheme="majorHAnsi" w:cs="Tahoma"/>
          <w:bCs/>
          <w:sz w:val="24"/>
          <w:szCs w:val="24"/>
          <w:lang w:val="en-IE"/>
        </w:rPr>
        <w:tab/>
      </w:r>
      <w:r>
        <w:rPr>
          <w:rFonts w:asciiTheme="majorHAnsi" w:hAnsiTheme="majorHAnsi" w:cs="Tahoma"/>
          <w:bCs/>
          <w:sz w:val="24"/>
          <w:szCs w:val="24"/>
          <w:lang w:val="en-IE"/>
        </w:rPr>
        <w:tab/>
        <w:t xml:space="preserve"> - 88 Houses at Clover Meadows, </w:t>
      </w:r>
      <w:proofErr w:type="spellStart"/>
      <w:r>
        <w:rPr>
          <w:rFonts w:asciiTheme="majorHAnsi" w:hAnsiTheme="majorHAnsi" w:cs="Tahoma"/>
          <w:bCs/>
          <w:sz w:val="24"/>
          <w:szCs w:val="24"/>
          <w:lang w:val="en-IE"/>
        </w:rPr>
        <w:t>Abbeylands</w:t>
      </w:r>
      <w:proofErr w:type="spellEnd"/>
      <w:r>
        <w:rPr>
          <w:rFonts w:asciiTheme="majorHAnsi" w:hAnsiTheme="majorHAnsi" w:cs="Tahoma"/>
          <w:bCs/>
          <w:sz w:val="24"/>
          <w:szCs w:val="24"/>
          <w:lang w:val="en-IE"/>
        </w:rPr>
        <w:t xml:space="preserve">, </w:t>
      </w:r>
      <w:proofErr w:type="spellStart"/>
      <w:r>
        <w:rPr>
          <w:rFonts w:asciiTheme="majorHAnsi" w:hAnsiTheme="majorHAnsi" w:cs="Tahoma"/>
          <w:bCs/>
          <w:sz w:val="24"/>
          <w:szCs w:val="24"/>
          <w:lang w:val="en-IE"/>
        </w:rPr>
        <w:t>Ferrybank</w:t>
      </w:r>
      <w:proofErr w:type="spellEnd"/>
      <w:r>
        <w:rPr>
          <w:rFonts w:asciiTheme="majorHAnsi" w:hAnsiTheme="majorHAnsi" w:cs="Tahoma"/>
          <w:bCs/>
          <w:sz w:val="24"/>
          <w:szCs w:val="24"/>
          <w:lang w:val="en-IE"/>
        </w:rPr>
        <w:t>, Co. Kilkenny</w:t>
      </w:r>
    </w:p>
    <w:p w:rsidR="00DE29B2" w:rsidRDefault="00DE29B2" w:rsidP="005C76FA">
      <w:pPr>
        <w:tabs>
          <w:tab w:val="left" w:pos="1701"/>
        </w:tabs>
        <w:ind w:left="2160" w:hanging="884"/>
        <w:jc w:val="both"/>
        <w:rPr>
          <w:rFonts w:asciiTheme="majorHAnsi" w:hAnsiTheme="majorHAnsi" w:cs="Tahoma"/>
          <w:bCs/>
          <w:sz w:val="24"/>
          <w:szCs w:val="24"/>
          <w:lang w:val="en-IE"/>
        </w:rPr>
      </w:pPr>
      <w:r>
        <w:rPr>
          <w:rFonts w:asciiTheme="majorHAnsi" w:hAnsiTheme="majorHAnsi" w:cs="Tahoma"/>
          <w:bCs/>
          <w:sz w:val="24"/>
          <w:szCs w:val="24"/>
          <w:lang w:val="en-IE"/>
        </w:rPr>
        <w:tab/>
      </w:r>
      <w:r>
        <w:rPr>
          <w:rFonts w:asciiTheme="majorHAnsi" w:hAnsiTheme="majorHAnsi" w:cs="Tahoma"/>
          <w:bCs/>
          <w:sz w:val="24"/>
          <w:szCs w:val="24"/>
          <w:lang w:val="en-IE"/>
        </w:rPr>
        <w:tab/>
        <w:t xml:space="preserve"> - 32 Houses at </w:t>
      </w:r>
      <w:proofErr w:type="gramStart"/>
      <w:r>
        <w:rPr>
          <w:rFonts w:asciiTheme="majorHAnsi" w:hAnsiTheme="majorHAnsi" w:cs="Tahoma"/>
          <w:bCs/>
          <w:sz w:val="24"/>
          <w:szCs w:val="24"/>
          <w:lang w:val="en-IE"/>
        </w:rPr>
        <w:t>The</w:t>
      </w:r>
      <w:proofErr w:type="gramEnd"/>
      <w:r>
        <w:rPr>
          <w:rFonts w:asciiTheme="majorHAnsi" w:hAnsiTheme="majorHAnsi" w:cs="Tahoma"/>
          <w:bCs/>
          <w:sz w:val="24"/>
          <w:szCs w:val="24"/>
          <w:lang w:val="en-IE"/>
        </w:rPr>
        <w:t xml:space="preserve"> Meadows, </w:t>
      </w:r>
      <w:proofErr w:type="spellStart"/>
      <w:r>
        <w:rPr>
          <w:rFonts w:asciiTheme="majorHAnsi" w:hAnsiTheme="majorHAnsi" w:cs="Tahoma"/>
          <w:bCs/>
          <w:sz w:val="24"/>
          <w:szCs w:val="24"/>
          <w:lang w:val="en-IE"/>
        </w:rPr>
        <w:t>Piltown</w:t>
      </w:r>
      <w:proofErr w:type="spellEnd"/>
      <w:r>
        <w:rPr>
          <w:rFonts w:asciiTheme="majorHAnsi" w:hAnsiTheme="majorHAnsi" w:cs="Tahoma"/>
          <w:bCs/>
          <w:sz w:val="24"/>
          <w:szCs w:val="24"/>
          <w:lang w:val="en-IE"/>
        </w:rPr>
        <w:t>, Co. Kilkenny</w:t>
      </w:r>
    </w:p>
    <w:p w:rsidR="00741696" w:rsidRDefault="00741696" w:rsidP="005C76FA">
      <w:pPr>
        <w:tabs>
          <w:tab w:val="left" w:pos="1701"/>
        </w:tabs>
        <w:ind w:left="2160" w:hanging="884"/>
        <w:jc w:val="both"/>
        <w:rPr>
          <w:rFonts w:asciiTheme="majorHAnsi" w:hAnsiTheme="majorHAnsi" w:cs="Tahoma"/>
          <w:bCs/>
          <w:sz w:val="24"/>
          <w:szCs w:val="24"/>
          <w:lang w:val="en-IE"/>
        </w:rPr>
      </w:pPr>
    </w:p>
    <w:p w:rsidR="00741696" w:rsidRPr="00913D5F" w:rsidRDefault="006A172E" w:rsidP="005C76FA">
      <w:pPr>
        <w:tabs>
          <w:tab w:val="left" w:pos="1701"/>
        </w:tabs>
        <w:ind w:left="2160" w:hanging="884"/>
        <w:jc w:val="both"/>
        <w:rPr>
          <w:rFonts w:asciiTheme="majorHAnsi" w:hAnsiTheme="majorHAnsi" w:cs="Tahoma"/>
          <w:bCs/>
          <w:sz w:val="24"/>
          <w:szCs w:val="24"/>
          <w:lang w:val="en-IE"/>
        </w:rPr>
      </w:pPr>
      <w:r>
        <w:rPr>
          <w:rFonts w:asciiTheme="majorHAnsi" w:hAnsiTheme="majorHAnsi" w:cs="Tahoma"/>
          <w:bCs/>
          <w:sz w:val="24"/>
          <w:szCs w:val="24"/>
          <w:lang w:val="en-IE"/>
        </w:rPr>
        <w:t xml:space="preserve">     </w:t>
      </w:r>
      <w:r w:rsidR="00741696">
        <w:rPr>
          <w:rFonts w:asciiTheme="majorHAnsi" w:hAnsiTheme="majorHAnsi" w:cs="Tahoma"/>
          <w:bCs/>
          <w:sz w:val="24"/>
          <w:szCs w:val="24"/>
          <w:lang w:val="en-IE"/>
        </w:rPr>
        <w:t>(ii)</w:t>
      </w:r>
      <w:r w:rsidR="00741696">
        <w:rPr>
          <w:rFonts w:asciiTheme="majorHAnsi" w:hAnsiTheme="majorHAnsi" w:cs="Tahoma"/>
          <w:bCs/>
          <w:sz w:val="24"/>
          <w:szCs w:val="24"/>
          <w:lang w:val="en-IE"/>
        </w:rPr>
        <w:tab/>
        <w:t>National Roads Grant Allocation 2015</w:t>
      </w:r>
      <w:r w:rsidR="00B87D95">
        <w:rPr>
          <w:rFonts w:asciiTheme="majorHAnsi" w:hAnsiTheme="majorHAnsi" w:cs="Tahoma"/>
          <w:bCs/>
          <w:sz w:val="24"/>
          <w:szCs w:val="24"/>
          <w:lang w:val="en-IE"/>
        </w:rPr>
        <w:t xml:space="preserve"> – (copy of notification attached)</w:t>
      </w:r>
    </w:p>
    <w:p w:rsidR="0091303E" w:rsidRDefault="0091303E" w:rsidP="005C76FA">
      <w:pPr>
        <w:jc w:val="both"/>
        <w:rPr>
          <w:rFonts w:asciiTheme="majorHAnsi" w:hAnsiTheme="majorHAnsi"/>
          <w:sz w:val="24"/>
          <w:szCs w:val="24"/>
        </w:rPr>
      </w:pPr>
    </w:p>
    <w:p w:rsidR="002B6DA3" w:rsidRPr="004B2AD7" w:rsidRDefault="002B6DA3" w:rsidP="005C76FA">
      <w:pPr>
        <w:jc w:val="both"/>
        <w:rPr>
          <w:rFonts w:asciiTheme="majorHAnsi" w:hAnsiTheme="majorHAnsi" w:cs="Arial"/>
          <w:sz w:val="24"/>
          <w:szCs w:val="24"/>
        </w:rPr>
      </w:pPr>
    </w:p>
    <w:p w:rsidR="006A2C71" w:rsidRDefault="00990884" w:rsidP="005C76FA">
      <w:pPr>
        <w:pStyle w:val="ListParagraph"/>
        <w:ind w:left="1276" w:hanging="567"/>
        <w:jc w:val="both"/>
        <w:rPr>
          <w:rFonts w:ascii="Cambria" w:hAnsi="Cambria" w:cs="Tahoma"/>
          <w:b/>
          <w:bCs/>
          <w:sz w:val="24"/>
          <w:szCs w:val="24"/>
          <w:u w:val="single"/>
          <w:lang w:val="en-IE"/>
        </w:rPr>
      </w:pPr>
      <w:r>
        <w:rPr>
          <w:rFonts w:ascii="Cambria" w:hAnsi="Cambria" w:cs="Tahoma"/>
          <w:b/>
          <w:bCs/>
          <w:sz w:val="24"/>
          <w:szCs w:val="24"/>
          <w:lang w:val="en-IE"/>
        </w:rPr>
        <w:t>(c</w:t>
      </w:r>
      <w:r w:rsidR="006A2C71" w:rsidRPr="006A2C71">
        <w:rPr>
          <w:rFonts w:ascii="Cambria" w:hAnsi="Cambria" w:cs="Tahoma"/>
          <w:b/>
          <w:bCs/>
          <w:sz w:val="24"/>
          <w:szCs w:val="24"/>
          <w:lang w:val="en-IE"/>
        </w:rPr>
        <w:t>)</w:t>
      </w:r>
      <w:r w:rsidR="006A2C71">
        <w:rPr>
          <w:rFonts w:ascii="Cambria" w:hAnsi="Cambria" w:cs="Tahoma"/>
          <w:b/>
          <w:bCs/>
          <w:sz w:val="24"/>
          <w:szCs w:val="24"/>
          <w:lang w:val="en-IE"/>
        </w:rPr>
        <w:tab/>
      </w:r>
      <w:r w:rsidR="006A2C71" w:rsidRPr="0089321C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Corporate </w:t>
      </w:r>
      <w:proofErr w:type="gramStart"/>
      <w:r w:rsidR="006A2C71" w:rsidRPr="0089321C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Affairs </w:t>
      </w:r>
      <w:r w:rsidR="006A2C71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-</w:t>
      </w:r>
      <w:proofErr w:type="gramEnd"/>
      <w:r w:rsidR="006A2C71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</w:t>
      </w:r>
      <w:proofErr w:type="spellStart"/>
      <w:r w:rsidR="006A2C71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Gnóthaí</w:t>
      </w:r>
      <w:proofErr w:type="spellEnd"/>
      <w:r w:rsidR="006A2C71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</w:t>
      </w:r>
      <w:proofErr w:type="spellStart"/>
      <w:r w:rsidR="006A2C71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Corparáideacha</w:t>
      </w:r>
      <w:proofErr w:type="spellEnd"/>
    </w:p>
    <w:p w:rsidR="006A2C71" w:rsidRDefault="006A2C71" w:rsidP="005C76FA">
      <w:pPr>
        <w:pStyle w:val="ListParagraph"/>
        <w:ind w:left="1276" w:hanging="567"/>
        <w:jc w:val="both"/>
        <w:rPr>
          <w:rFonts w:ascii="Cambria" w:hAnsi="Cambria" w:cs="Tahoma"/>
          <w:bCs/>
          <w:sz w:val="24"/>
          <w:szCs w:val="24"/>
          <w:u w:val="single"/>
          <w:lang w:val="en-IE"/>
        </w:rPr>
      </w:pPr>
    </w:p>
    <w:p w:rsidR="00741696" w:rsidRDefault="00AC03A2" w:rsidP="005C76FA">
      <w:pPr>
        <w:pStyle w:val="ListParagraph"/>
        <w:ind w:left="2160" w:hanging="720"/>
        <w:jc w:val="both"/>
        <w:rPr>
          <w:rFonts w:ascii="Cambria" w:hAnsi="Cambria" w:cs="Tahoma"/>
          <w:bCs/>
          <w:sz w:val="24"/>
          <w:szCs w:val="24"/>
          <w:lang w:val="en-IE"/>
        </w:rPr>
      </w:pPr>
      <w:r>
        <w:rPr>
          <w:rFonts w:ascii="Cambria" w:hAnsi="Cambria" w:cs="Tahoma"/>
          <w:bCs/>
          <w:sz w:val="24"/>
          <w:szCs w:val="24"/>
          <w:lang w:val="en-IE"/>
        </w:rPr>
        <w:t>(</w:t>
      </w:r>
      <w:proofErr w:type="spellStart"/>
      <w:r>
        <w:rPr>
          <w:rFonts w:ascii="Cambria" w:hAnsi="Cambria" w:cs="Tahoma"/>
          <w:bCs/>
          <w:sz w:val="24"/>
          <w:szCs w:val="24"/>
          <w:lang w:val="en-IE"/>
        </w:rPr>
        <w:t>i</w:t>
      </w:r>
      <w:proofErr w:type="spellEnd"/>
      <w:r>
        <w:rPr>
          <w:rFonts w:ascii="Cambria" w:hAnsi="Cambria" w:cs="Tahoma"/>
          <w:bCs/>
          <w:sz w:val="24"/>
          <w:szCs w:val="24"/>
          <w:lang w:val="en-IE"/>
        </w:rPr>
        <w:t>)</w:t>
      </w:r>
      <w:r w:rsidR="006A2C71" w:rsidRPr="00AC03A2">
        <w:rPr>
          <w:rFonts w:ascii="Cambria" w:hAnsi="Cambria" w:cs="Tahoma"/>
          <w:bCs/>
          <w:sz w:val="24"/>
          <w:szCs w:val="24"/>
          <w:lang w:val="en-IE"/>
        </w:rPr>
        <w:tab/>
      </w:r>
      <w:r w:rsidR="00B87D95">
        <w:rPr>
          <w:rFonts w:ascii="Cambria" w:hAnsi="Cambria" w:cs="Tahoma"/>
          <w:bCs/>
          <w:sz w:val="24"/>
          <w:szCs w:val="24"/>
          <w:lang w:val="en-IE"/>
        </w:rPr>
        <w:t xml:space="preserve">Barrow </w:t>
      </w:r>
      <w:proofErr w:type="spellStart"/>
      <w:r w:rsidR="00B87D95">
        <w:rPr>
          <w:rFonts w:ascii="Cambria" w:hAnsi="Cambria" w:cs="Tahoma"/>
          <w:bCs/>
          <w:sz w:val="24"/>
          <w:szCs w:val="24"/>
          <w:lang w:val="en-IE"/>
        </w:rPr>
        <w:t>Blueway</w:t>
      </w:r>
      <w:proofErr w:type="spellEnd"/>
      <w:r w:rsidR="00B87D95">
        <w:rPr>
          <w:rFonts w:ascii="Cambria" w:hAnsi="Cambria" w:cs="Tahoma"/>
          <w:bCs/>
          <w:sz w:val="24"/>
          <w:szCs w:val="24"/>
          <w:lang w:val="en-IE"/>
        </w:rPr>
        <w:t xml:space="preserve"> - </w:t>
      </w:r>
      <w:r w:rsidR="00741696">
        <w:rPr>
          <w:rFonts w:ascii="Cambria" w:hAnsi="Cambria" w:cs="Tahoma"/>
          <w:bCs/>
          <w:sz w:val="24"/>
          <w:szCs w:val="24"/>
          <w:lang w:val="en-IE"/>
        </w:rPr>
        <w:t>Presentation by Waterways Ireland</w:t>
      </w:r>
      <w:r w:rsidR="00B87D95">
        <w:rPr>
          <w:rFonts w:ascii="Cambria" w:hAnsi="Cambria" w:cs="Tahoma"/>
          <w:bCs/>
          <w:sz w:val="24"/>
          <w:szCs w:val="24"/>
          <w:lang w:val="en-IE"/>
        </w:rPr>
        <w:t xml:space="preserve"> at 5.00pm</w:t>
      </w:r>
    </w:p>
    <w:p w:rsidR="00741696" w:rsidRDefault="00741696" w:rsidP="005C76FA">
      <w:pPr>
        <w:pStyle w:val="ListParagraph"/>
        <w:ind w:left="2160" w:hanging="720"/>
        <w:jc w:val="both"/>
        <w:rPr>
          <w:rFonts w:ascii="Cambria" w:hAnsi="Cambria" w:cs="Tahoma"/>
          <w:bCs/>
          <w:sz w:val="24"/>
          <w:szCs w:val="24"/>
          <w:lang w:val="en-IE"/>
        </w:rPr>
      </w:pPr>
    </w:p>
    <w:p w:rsidR="007650F7" w:rsidRPr="005C76FA" w:rsidRDefault="00741696" w:rsidP="005C76FA">
      <w:pPr>
        <w:pStyle w:val="ListParagraph"/>
        <w:ind w:left="2160" w:hanging="720"/>
        <w:jc w:val="both"/>
        <w:rPr>
          <w:rFonts w:ascii="Cambria" w:hAnsi="Cambria" w:cs="Tahoma"/>
          <w:bCs/>
          <w:sz w:val="24"/>
          <w:szCs w:val="24"/>
          <w:lang w:val="en-IE"/>
        </w:rPr>
      </w:pPr>
      <w:r>
        <w:rPr>
          <w:rFonts w:ascii="Cambria" w:hAnsi="Cambria" w:cs="Tahoma"/>
          <w:bCs/>
          <w:sz w:val="24"/>
          <w:szCs w:val="24"/>
          <w:lang w:val="en-IE"/>
        </w:rPr>
        <w:t>(ii)</w:t>
      </w:r>
      <w:r>
        <w:rPr>
          <w:rFonts w:ascii="Cambria" w:hAnsi="Cambria" w:cs="Tahoma"/>
          <w:bCs/>
          <w:sz w:val="24"/>
          <w:szCs w:val="24"/>
          <w:lang w:val="en-IE"/>
        </w:rPr>
        <w:tab/>
      </w:r>
      <w:r w:rsidR="00644405">
        <w:rPr>
          <w:rFonts w:ascii="Cambria" w:hAnsi="Cambria" w:cs="Tahoma"/>
          <w:bCs/>
          <w:sz w:val="24"/>
          <w:szCs w:val="24"/>
          <w:lang w:val="en-IE"/>
        </w:rPr>
        <w:t xml:space="preserve">Chief Executive Report </w:t>
      </w:r>
      <w:r w:rsidR="0094118E">
        <w:rPr>
          <w:rFonts w:ascii="Cambria" w:hAnsi="Cambria" w:cs="Tahoma"/>
          <w:bCs/>
          <w:sz w:val="24"/>
          <w:szCs w:val="24"/>
          <w:lang w:val="en-IE"/>
        </w:rPr>
        <w:t xml:space="preserve">(report </w:t>
      </w:r>
      <w:r w:rsidR="00FE6F34">
        <w:rPr>
          <w:rFonts w:ascii="Cambria" w:hAnsi="Cambria" w:cs="Tahoma"/>
          <w:bCs/>
          <w:sz w:val="24"/>
          <w:szCs w:val="24"/>
          <w:lang w:val="en-IE"/>
        </w:rPr>
        <w:t>to follow</w:t>
      </w:r>
      <w:r w:rsidR="0094118E">
        <w:rPr>
          <w:rFonts w:ascii="Cambria" w:hAnsi="Cambria" w:cs="Tahoma"/>
          <w:bCs/>
          <w:sz w:val="24"/>
          <w:szCs w:val="24"/>
          <w:lang w:val="en-IE"/>
        </w:rPr>
        <w:t>)</w:t>
      </w:r>
    </w:p>
    <w:p w:rsidR="00741696" w:rsidRDefault="00741696" w:rsidP="005C76FA">
      <w:pPr>
        <w:pStyle w:val="ListParagraph"/>
        <w:ind w:left="2160" w:hanging="720"/>
        <w:jc w:val="both"/>
        <w:rPr>
          <w:rFonts w:ascii="Cambria" w:hAnsi="Cambria" w:cs="Tahoma"/>
          <w:bCs/>
          <w:sz w:val="24"/>
          <w:szCs w:val="24"/>
          <w:lang w:val="en-IE"/>
        </w:rPr>
      </w:pPr>
    </w:p>
    <w:p w:rsidR="006A2C71" w:rsidRPr="00AC03A2" w:rsidRDefault="005C76FA" w:rsidP="005C76FA">
      <w:pPr>
        <w:pStyle w:val="ListParagraph"/>
        <w:ind w:left="2160" w:hanging="720"/>
        <w:jc w:val="both"/>
        <w:rPr>
          <w:rFonts w:ascii="Cambria" w:hAnsi="Cambria" w:cs="Tahoma"/>
          <w:bCs/>
          <w:sz w:val="24"/>
          <w:szCs w:val="24"/>
          <w:lang w:val="en-IE"/>
        </w:rPr>
      </w:pPr>
      <w:r>
        <w:rPr>
          <w:rFonts w:ascii="Cambria" w:hAnsi="Cambria" w:cs="Tahoma"/>
          <w:bCs/>
          <w:sz w:val="24"/>
          <w:szCs w:val="24"/>
          <w:lang w:val="en-IE"/>
        </w:rPr>
        <w:t>(iii</w:t>
      </w:r>
      <w:r w:rsidR="007650F7">
        <w:rPr>
          <w:rFonts w:ascii="Cambria" w:hAnsi="Cambria" w:cs="Tahoma"/>
          <w:bCs/>
          <w:sz w:val="24"/>
          <w:szCs w:val="24"/>
          <w:lang w:val="en-IE"/>
        </w:rPr>
        <w:t>)</w:t>
      </w:r>
      <w:r w:rsidR="007650F7">
        <w:rPr>
          <w:rFonts w:ascii="Cambria" w:hAnsi="Cambria" w:cs="Tahoma"/>
          <w:bCs/>
          <w:sz w:val="24"/>
          <w:szCs w:val="24"/>
          <w:lang w:val="en-IE"/>
        </w:rPr>
        <w:tab/>
        <w:t xml:space="preserve">Section 85 Agreement with Wexford County Council re: procurement of GPS vehicle positioning </w:t>
      </w:r>
      <w:proofErr w:type="gramStart"/>
      <w:r w:rsidR="007650F7">
        <w:rPr>
          <w:rFonts w:ascii="Cambria" w:hAnsi="Cambria" w:cs="Tahoma"/>
          <w:bCs/>
          <w:sz w:val="24"/>
          <w:szCs w:val="24"/>
          <w:lang w:val="en-IE"/>
        </w:rPr>
        <w:t>system</w:t>
      </w:r>
      <w:r w:rsidR="0091303E" w:rsidRPr="00AC03A2">
        <w:rPr>
          <w:rFonts w:ascii="Cambria" w:hAnsi="Cambria" w:cs="Tahoma"/>
          <w:bCs/>
          <w:sz w:val="24"/>
          <w:szCs w:val="24"/>
          <w:lang w:val="en-IE"/>
        </w:rPr>
        <w:t xml:space="preserve"> </w:t>
      </w:r>
      <w:r w:rsidR="003C59EF">
        <w:rPr>
          <w:rFonts w:ascii="Cambria" w:hAnsi="Cambria" w:cs="Tahoma"/>
          <w:bCs/>
          <w:sz w:val="24"/>
          <w:szCs w:val="24"/>
          <w:lang w:val="en-IE"/>
        </w:rPr>
        <w:t xml:space="preserve"> -</w:t>
      </w:r>
      <w:proofErr w:type="gramEnd"/>
      <w:r w:rsidR="003C59EF">
        <w:rPr>
          <w:rFonts w:ascii="Cambria" w:hAnsi="Cambria" w:cs="Tahoma"/>
          <w:bCs/>
          <w:sz w:val="24"/>
          <w:szCs w:val="24"/>
          <w:lang w:val="en-IE"/>
        </w:rPr>
        <w:t xml:space="preserve"> (report attached)</w:t>
      </w:r>
    </w:p>
    <w:p w:rsidR="006A2C71" w:rsidRPr="0091303E" w:rsidRDefault="006A2C71" w:rsidP="005C76FA">
      <w:pPr>
        <w:jc w:val="both"/>
        <w:rPr>
          <w:rFonts w:ascii="Cambria" w:hAnsi="Cambria" w:cs="Tahoma"/>
          <w:bCs/>
          <w:sz w:val="24"/>
          <w:szCs w:val="24"/>
          <w:lang w:val="en-IE"/>
        </w:rPr>
      </w:pPr>
    </w:p>
    <w:p w:rsidR="006A2C71" w:rsidRDefault="00741696" w:rsidP="005C76FA">
      <w:pPr>
        <w:pStyle w:val="ListParagraph"/>
        <w:ind w:left="2160" w:hanging="720"/>
        <w:jc w:val="both"/>
        <w:rPr>
          <w:rFonts w:ascii="Cambria" w:hAnsi="Cambria" w:cs="Tahoma"/>
          <w:bCs/>
          <w:sz w:val="24"/>
          <w:szCs w:val="24"/>
          <w:lang w:val="en-IE"/>
        </w:rPr>
      </w:pPr>
      <w:proofErr w:type="gramStart"/>
      <w:r>
        <w:rPr>
          <w:rFonts w:ascii="Cambria" w:hAnsi="Cambria" w:cs="Tahoma"/>
          <w:bCs/>
          <w:sz w:val="24"/>
          <w:szCs w:val="24"/>
          <w:lang w:val="en-IE"/>
        </w:rPr>
        <w:t>(</w:t>
      </w:r>
      <w:r w:rsidR="005C76FA">
        <w:rPr>
          <w:rFonts w:ascii="Cambria" w:hAnsi="Cambria" w:cs="Tahoma"/>
          <w:bCs/>
          <w:sz w:val="24"/>
          <w:szCs w:val="24"/>
          <w:lang w:val="en-IE"/>
        </w:rPr>
        <w:t>i</w:t>
      </w:r>
      <w:r>
        <w:rPr>
          <w:rFonts w:ascii="Cambria" w:hAnsi="Cambria" w:cs="Tahoma"/>
          <w:bCs/>
          <w:sz w:val="24"/>
          <w:szCs w:val="24"/>
          <w:lang w:val="en-IE"/>
        </w:rPr>
        <w:t>v</w:t>
      </w:r>
      <w:r w:rsidR="006A2C71">
        <w:rPr>
          <w:rFonts w:ascii="Cambria" w:hAnsi="Cambria" w:cs="Tahoma"/>
          <w:bCs/>
          <w:sz w:val="24"/>
          <w:szCs w:val="24"/>
          <w:lang w:val="en-IE"/>
        </w:rPr>
        <w:t>)</w:t>
      </w:r>
      <w:r w:rsidR="00644405">
        <w:rPr>
          <w:rFonts w:ascii="Cambria" w:hAnsi="Cambria" w:cs="Tahoma"/>
          <w:bCs/>
          <w:sz w:val="24"/>
          <w:szCs w:val="24"/>
          <w:lang w:val="en-IE"/>
        </w:rPr>
        <w:tab/>
        <w:t>Recommended</w:t>
      </w:r>
      <w:proofErr w:type="gramEnd"/>
      <w:r w:rsidR="00644405">
        <w:rPr>
          <w:rFonts w:ascii="Cambria" w:hAnsi="Cambria" w:cs="Tahoma"/>
          <w:bCs/>
          <w:sz w:val="24"/>
          <w:szCs w:val="24"/>
          <w:lang w:val="en-IE"/>
        </w:rPr>
        <w:t xml:space="preserve"> Audit Charter</w:t>
      </w:r>
    </w:p>
    <w:p w:rsidR="000C100B" w:rsidRDefault="000C100B" w:rsidP="005C76FA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:rsidR="00124A56" w:rsidRDefault="00124A56" w:rsidP="005C76FA">
      <w:pPr>
        <w:jc w:val="both"/>
        <w:rPr>
          <w:rFonts w:ascii="Cambria" w:hAnsi="Cambria" w:cs="Tahoma"/>
          <w:bCs/>
          <w:sz w:val="24"/>
          <w:szCs w:val="24"/>
          <w:lang w:val="en-IE"/>
        </w:rPr>
      </w:pPr>
    </w:p>
    <w:p w:rsidR="00124A56" w:rsidRDefault="00124A56" w:rsidP="005C76FA">
      <w:pPr>
        <w:spacing w:after="200" w:line="276" w:lineRule="auto"/>
        <w:jc w:val="both"/>
        <w:rPr>
          <w:rFonts w:ascii="Cambria" w:hAnsi="Cambria" w:cs="Tahoma"/>
          <w:b/>
          <w:bCs/>
          <w:sz w:val="24"/>
          <w:szCs w:val="24"/>
          <w:u w:val="single"/>
          <w:lang w:val="en-IE"/>
        </w:rPr>
      </w:pPr>
      <w:r>
        <w:rPr>
          <w:rFonts w:ascii="Cambria" w:hAnsi="Cambria" w:cs="Tahoma"/>
          <w:bCs/>
          <w:sz w:val="24"/>
          <w:szCs w:val="24"/>
          <w:lang w:val="en-IE"/>
        </w:rPr>
        <w:tab/>
      </w:r>
      <w:r>
        <w:rPr>
          <w:rFonts w:ascii="Cambria" w:hAnsi="Cambria" w:cs="Tahoma"/>
          <w:b/>
          <w:bCs/>
          <w:sz w:val="24"/>
          <w:szCs w:val="24"/>
          <w:lang w:val="en-IE"/>
        </w:rPr>
        <w:t>(d</w:t>
      </w:r>
      <w:r w:rsidRPr="00F0718E">
        <w:rPr>
          <w:rFonts w:ascii="Cambria" w:hAnsi="Cambria" w:cs="Tahoma"/>
          <w:b/>
          <w:bCs/>
          <w:sz w:val="24"/>
          <w:szCs w:val="24"/>
          <w:lang w:val="en-IE"/>
        </w:rPr>
        <w:t>)</w:t>
      </w:r>
      <w:r>
        <w:rPr>
          <w:rFonts w:ascii="Cambria" w:hAnsi="Cambria" w:cs="Tahoma"/>
          <w:bCs/>
          <w:sz w:val="24"/>
          <w:szCs w:val="24"/>
          <w:lang w:val="en-IE"/>
        </w:rPr>
        <w:t xml:space="preserve">      </w:t>
      </w:r>
      <w:r w:rsidRPr="00F0718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Environment </w:t>
      </w:r>
      <w:r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–</w:t>
      </w:r>
      <w:r w:rsidRPr="00F0718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</w:t>
      </w:r>
      <w:proofErr w:type="spellStart"/>
      <w:r w:rsidRPr="00F0718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Timpeallacht</w:t>
      </w:r>
      <w:proofErr w:type="spellEnd"/>
    </w:p>
    <w:p w:rsidR="00124A56" w:rsidRDefault="00124A56" w:rsidP="005C76FA">
      <w:pPr>
        <w:spacing w:after="200" w:line="276" w:lineRule="auto"/>
        <w:jc w:val="both"/>
        <w:rPr>
          <w:rFonts w:ascii="Cambria" w:hAnsi="Cambria" w:cs="Tahoma"/>
          <w:b/>
          <w:bCs/>
          <w:sz w:val="24"/>
          <w:szCs w:val="24"/>
          <w:u w:val="single"/>
          <w:lang w:val="en-IE"/>
        </w:rPr>
      </w:pPr>
    </w:p>
    <w:p w:rsidR="00124A56" w:rsidRPr="00F0718E" w:rsidRDefault="00124A56" w:rsidP="005C76FA">
      <w:pPr>
        <w:spacing w:after="200" w:line="276" w:lineRule="auto"/>
        <w:ind w:left="2160" w:hanging="720"/>
        <w:jc w:val="both"/>
        <w:rPr>
          <w:rFonts w:ascii="Cambria" w:hAnsi="Cambria" w:cs="Tahoma"/>
          <w:bCs/>
          <w:sz w:val="24"/>
          <w:szCs w:val="24"/>
          <w:lang w:val="en-IE"/>
        </w:rPr>
      </w:pPr>
      <w:r>
        <w:rPr>
          <w:rFonts w:ascii="Cambria" w:hAnsi="Cambria" w:cs="Tahoma"/>
          <w:bCs/>
          <w:sz w:val="24"/>
          <w:szCs w:val="24"/>
          <w:lang w:val="en-IE"/>
        </w:rPr>
        <w:t>(</w:t>
      </w:r>
      <w:proofErr w:type="spellStart"/>
      <w:r>
        <w:rPr>
          <w:rFonts w:ascii="Cambria" w:hAnsi="Cambria" w:cs="Tahoma"/>
          <w:bCs/>
          <w:sz w:val="24"/>
          <w:szCs w:val="24"/>
          <w:lang w:val="en-IE"/>
        </w:rPr>
        <w:t>i</w:t>
      </w:r>
      <w:proofErr w:type="spellEnd"/>
      <w:r>
        <w:rPr>
          <w:rFonts w:ascii="Cambria" w:hAnsi="Cambria" w:cs="Tahoma"/>
          <w:bCs/>
          <w:sz w:val="24"/>
          <w:szCs w:val="24"/>
          <w:lang w:val="en-IE"/>
        </w:rPr>
        <w:t>)</w:t>
      </w:r>
      <w:r>
        <w:rPr>
          <w:rFonts w:ascii="Cambria" w:hAnsi="Cambria" w:cs="Tahoma"/>
          <w:bCs/>
          <w:sz w:val="24"/>
          <w:szCs w:val="24"/>
          <w:lang w:val="en-IE"/>
        </w:rPr>
        <w:tab/>
        <w:t>Draft Southern Region Waste Management Plan – Kilkenny County Council Submission</w:t>
      </w:r>
      <w:r w:rsidR="00B87D95">
        <w:rPr>
          <w:rFonts w:ascii="Cambria" w:hAnsi="Cambria" w:cs="Tahoma"/>
          <w:bCs/>
          <w:sz w:val="24"/>
          <w:szCs w:val="24"/>
          <w:lang w:val="en-IE"/>
        </w:rPr>
        <w:t xml:space="preserve"> – Presentation by Carol McCarthy</w:t>
      </w:r>
    </w:p>
    <w:p w:rsidR="00124A56" w:rsidRPr="00990884" w:rsidRDefault="00124A56" w:rsidP="005C76FA">
      <w:pPr>
        <w:jc w:val="both"/>
        <w:rPr>
          <w:rFonts w:ascii="Cambria" w:hAnsi="Cambria" w:cs="Tahoma"/>
          <w:bCs/>
          <w:sz w:val="24"/>
          <w:szCs w:val="24"/>
          <w:lang w:val="en-IE"/>
        </w:rPr>
      </w:pPr>
    </w:p>
    <w:p w:rsidR="00D61C43" w:rsidRDefault="00124A56" w:rsidP="005C76FA">
      <w:pPr>
        <w:tabs>
          <w:tab w:val="left" w:pos="1276"/>
        </w:tabs>
        <w:spacing w:before="120" w:after="120"/>
        <w:jc w:val="both"/>
        <w:rPr>
          <w:rFonts w:ascii="Cambria" w:hAnsi="Cambria" w:cs="Tahoma"/>
          <w:b/>
          <w:bCs/>
          <w:sz w:val="24"/>
          <w:szCs w:val="24"/>
          <w:u w:val="single"/>
          <w:lang w:val="en-IE"/>
        </w:rPr>
      </w:pPr>
      <w:r>
        <w:rPr>
          <w:rFonts w:ascii="Cambria" w:hAnsi="Cambria" w:cs="Tahoma"/>
          <w:b/>
          <w:bCs/>
          <w:sz w:val="24"/>
          <w:szCs w:val="24"/>
          <w:lang w:val="en-IE"/>
        </w:rPr>
        <w:t xml:space="preserve">            (e</w:t>
      </w:r>
      <w:r w:rsidR="0091303E">
        <w:rPr>
          <w:rFonts w:ascii="Cambria" w:hAnsi="Cambria" w:cs="Tahoma"/>
          <w:b/>
          <w:bCs/>
          <w:sz w:val="24"/>
          <w:szCs w:val="24"/>
          <w:lang w:val="en-IE"/>
        </w:rPr>
        <w:t xml:space="preserve">)   </w:t>
      </w:r>
      <w:r w:rsidR="00990884">
        <w:rPr>
          <w:rFonts w:ascii="Cambria" w:hAnsi="Cambria" w:cs="Tahoma"/>
          <w:b/>
          <w:bCs/>
          <w:sz w:val="24"/>
          <w:szCs w:val="24"/>
          <w:lang w:val="en-IE"/>
        </w:rPr>
        <w:t xml:space="preserve"> </w:t>
      </w:r>
      <w:r w:rsidR="006A2C71" w:rsidRPr="0091303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Finance</w:t>
      </w:r>
      <w:r w:rsidR="0091303E" w:rsidRPr="0091303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</w:t>
      </w:r>
      <w:r w:rsidR="0091303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–</w:t>
      </w:r>
      <w:r w:rsidR="0091303E" w:rsidRPr="0091303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</w:t>
      </w:r>
      <w:proofErr w:type="spellStart"/>
      <w:r w:rsidR="0091303E" w:rsidRPr="0091303E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Airgeadais</w:t>
      </w:r>
      <w:proofErr w:type="spellEnd"/>
    </w:p>
    <w:p w:rsidR="0091303E" w:rsidRPr="00647A8B" w:rsidRDefault="0091303E" w:rsidP="005C76FA">
      <w:pPr>
        <w:tabs>
          <w:tab w:val="left" w:pos="1276"/>
        </w:tabs>
        <w:spacing w:before="120" w:after="120"/>
        <w:ind w:left="2160" w:hanging="1309"/>
        <w:jc w:val="both"/>
        <w:rPr>
          <w:rFonts w:ascii="Cambria" w:hAnsi="Cambria" w:cs="Tahoma"/>
          <w:bCs/>
          <w:sz w:val="24"/>
          <w:szCs w:val="24"/>
          <w:lang w:val="en-IE"/>
        </w:rPr>
      </w:pPr>
    </w:p>
    <w:p w:rsidR="00F0718E" w:rsidRPr="005C76FA" w:rsidRDefault="00C761CF" w:rsidP="005C76FA">
      <w:pPr>
        <w:pStyle w:val="ListParagraph"/>
        <w:spacing w:after="200" w:line="276" w:lineRule="auto"/>
        <w:ind w:left="1276" w:firstLine="164"/>
        <w:jc w:val="both"/>
        <w:rPr>
          <w:rFonts w:ascii="Cambria" w:hAnsi="Cambria" w:cs="Tahoma"/>
          <w:bCs/>
          <w:sz w:val="24"/>
          <w:szCs w:val="24"/>
          <w:lang w:val="en-IE"/>
        </w:rPr>
      </w:pPr>
      <w:r>
        <w:rPr>
          <w:rFonts w:ascii="Cambria" w:hAnsi="Cambria" w:cs="Tahoma"/>
          <w:bCs/>
          <w:sz w:val="24"/>
          <w:szCs w:val="24"/>
          <w:lang w:val="en-IE"/>
        </w:rPr>
        <w:t xml:space="preserve"> </w:t>
      </w:r>
      <w:r w:rsidR="006A2C71" w:rsidRPr="002A0D55">
        <w:rPr>
          <w:rFonts w:ascii="Cambria" w:hAnsi="Cambria" w:cs="Tahoma"/>
          <w:bCs/>
          <w:sz w:val="24"/>
          <w:szCs w:val="24"/>
          <w:lang w:val="en-IE"/>
        </w:rPr>
        <w:t>(</w:t>
      </w:r>
      <w:proofErr w:type="spellStart"/>
      <w:r w:rsidR="006A2C71" w:rsidRPr="002A0D55">
        <w:rPr>
          <w:rFonts w:ascii="Cambria" w:hAnsi="Cambria" w:cs="Tahoma"/>
          <w:bCs/>
          <w:sz w:val="24"/>
          <w:szCs w:val="24"/>
          <w:lang w:val="en-IE"/>
        </w:rPr>
        <w:t>i</w:t>
      </w:r>
      <w:proofErr w:type="spellEnd"/>
      <w:r w:rsidR="006A2C71" w:rsidRPr="002A0D55">
        <w:rPr>
          <w:rFonts w:ascii="Cambria" w:hAnsi="Cambria" w:cs="Tahoma"/>
          <w:bCs/>
          <w:sz w:val="24"/>
          <w:szCs w:val="24"/>
          <w:lang w:val="en-IE"/>
        </w:rPr>
        <w:t>)</w:t>
      </w:r>
      <w:r w:rsidR="006A2C71" w:rsidRPr="002A0D55">
        <w:rPr>
          <w:rFonts w:ascii="Cambria" w:hAnsi="Cambria" w:cs="Tahoma"/>
          <w:bCs/>
          <w:sz w:val="24"/>
          <w:szCs w:val="24"/>
          <w:lang w:val="en-IE"/>
        </w:rPr>
        <w:tab/>
      </w:r>
      <w:r w:rsidR="00990884">
        <w:rPr>
          <w:rFonts w:ascii="Cambria" w:hAnsi="Cambria" w:cs="Tahoma"/>
          <w:bCs/>
          <w:sz w:val="24"/>
          <w:szCs w:val="24"/>
          <w:lang w:val="en-IE"/>
        </w:rPr>
        <w:t xml:space="preserve">Draft </w:t>
      </w:r>
      <w:r w:rsidR="00CD3D98">
        <w:rPr>
          <w:rFonts w:ascii="Cambria" w:hAnsi="Cambria" w:cs="Tahoma"/>
          <w:bCs/>
          <w:sz w:val="24"/>
          <w:szCs w:val="24"/>
          <w:lang w:val="en-IE"/>
        </w:rPr>
        <w:t>Development Contribution Scheme</w:t>
      </w:r>
      <w:r w:rsidR="00990884">
        <w:rPr>
          <w:rFonts w:ascii="Cambria" w:hAnsi="Cambria" w:cs="Tahoma"/>
          <w:bCs/>
          <w:sz w:val="24"/>
          <w:szCs w:val="24"/>
          <w:lang w:val="en-IE"/>
        </w:rPr>
        <w:t xml:space="preserve"> – </w:t>
      </w:r>
      <w:r w:rsidR="003C59EF">
        <w:rPr>
          <w:rFonts w:ascii="Cambria" w:hAnsi="Cambria" w:cs="Tahoma"/>
          <w:bCs/>
          <w:sz w:val="24"/>
          <w:szCs w:val="24"/>
          <w:lang w:val="en-IE"/>
        </w:rPr>
        <w:t>(</w:t>
      </w:r>
      <w:r w:rsidR="00990884">
        <w:rPr>
          <w:rFonts w:ascii="Cambria" w:hAnsi="Cambria" w:cs="Tahoma"/>
          <w:bCs/>
          <w:sz w:val="24"/>
          <w:szCs w:val="24"/>
          <w:lang w:val="en-IE"/>
        </w:rPr>
        <w:t xml:space="preserve">Report </w:t>
      </w:r>
      <w:r w:rsidR="00466A91">
        <w:rPr>
          <w:rFonts w:ascii="Cambria" w:hAnsi="Cambria" w:cs="Tahoma"/>
          <w:bCs/>
          <w:sz w:val="24"/>
          <w:szCs w:val="24"/>
          <w:lang w:val="en-IE"/>
        </w:rPr>
        <w:t>previously issued</w:t>
      </w:r>
      <w:r w:rsidR="003C59EF">
        <w:rPr>
          <w:rFonts w:ascii="Cambria" w:hAnsi="Cambria" w:cs="Tahoma"/>
          <w:bCs/>
          <w:sz w:val="24"/>
          <w:szCs w:val="24"/>
          <w:lang w:val="en-IE"/>
        </w:rPr>
        <w:t>)</w:t>
      </w:r>
    </w:p>
    <w:p w:rsidR="00265AFD" w:rsidRPr="004747A8" w:rsidRDefault="00265AFD" w:rsidP="005C76FA">
      <w:pPr>
        <w:jc w:val="both"/>
        <w:rPr>
          <w:rFonts w:ascii="Cambria" w:hAnsi="Cambria" w:cs="Tahoma"/>
          <w:b/>
          <w:bCs/>
          <w:sz w:val="24"/>
          <w:szCs w:val="24"/>
          <w:u w:val="single"/>
          <w:lang w:val="en-IE"/>
        </w:rPr>
      </w:pPr>
    </w:p>
    <w:p w:rsidR="00265AFD" w:rsidRPr="003A029D" w:rsidRDefault="00265AFD" w:rsidP="005C76FA">
      <w:pPr>
        <w:pStyle w:val="ListParagraph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Urgent Correspondence - 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>Comhfhreagras Práinneach</w:t>
      </w:r>
    </w:p>
    <w:p w:rsidR="00265AFD" w:rsidRDefault="00265AFD" w:rsidP="005C76FA">
      <w:pPr>
        <w:ind w:left="1020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</w:p>
    <w:p w:rsidR="00C4711E" w:rsidRPr="00E306FF" w:rsidRDefault="00C4711E" w:rsidP="005C76FA">
      <w:pPr>
        <w:ind w:left="1020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</w:p>
    <w:p w:rsidR="003A029D" w:rsidRDefault="00265AFD" w:rsidP="005C76FA">
      <w:pPr>
        <w:pStyle w:val="ListParagraph"/>
        <w:numPr>
          <w:ilvl w:val="0"/>
          <w:numId w:val="1"/>
        </w:numPr>
        <w:ind w:left="567" w:hanging="567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Business adjourned from a previous Meeting - 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>Gnó ar athló ó chruinniú</w:t>
      </w:r>
    </w:p>
    <w:p w:rsidR="00265AFD" w:rsidRPr="003A029D" w:rsidRDefault="00265AFD" w:rsidP="005C76FA">
      <w:pPr>
        <w:pStyle w:val="ListParagraph"/>
        <w:ind w:left="567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>roimhe  seo</w:t>
      </w:r>
    </w:p>
    <w:p w:rsidR="00F74B8C" w:rsidRDefault="00F74B8C" w:rsidP="005C76FA">
      <w:pPr>
        <w:ind w:left="709" w:hanging="709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</w:p>
    <w:p w:rsidR="00D554BF" w:rsidRPr="006175B8" w:rsidRDefault="00D554BF" w:rsidP="005C76FA">
      <w:pPr>
        <w:ind w:left="709" w:hanging="709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</w:p>
    <w:p w:rsidR="00265AFD" w:rsidRPr="003A029D" w:rsidRDefault="00265AFD" w:rsidP="005C76FA">
      <w:pPr>
        <w:pStyle w:val="ListParagraph"/>
        <w:numPr>
          <w:ilvl w:val="0"/>
          <w:numId w:val="1"/>
        </w:numPr>
        <w:ind w:left="567" w:hanging="567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Fix Dates and Times of Meetings - 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>Dátaí agus Amanta do chruinnithe a shocrú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: </w:t>
      </w:r>
    </w:p>
    <w:p w:rsidR="00265AFD" w:rsidRPr="0017682E" w:rsidRDefault="00265AFD" w:rsidP="005C76FA">
      <w:pPr>
        <w:ind w:left="709" w:hanging="567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</w:p>
    <w:p w:rsidR="00644405" w:rsidRDefault="00644405" w:rsidP="003C59EF">
      <w:pPr>
        <w:pStyle w:val="ListParagraph"/>
        <w:numPr>
          <w:ilvl w:val="3"/>
          <w:numId w:val="3"/>
        </w:numPr>
        <w:ind w:left="993" w:firstLine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en-IE"/>
        </w:rPr>
        <w:t>Fix Date for March Meeting of Council</w:t>
      </w:r>
    </w:p>
    <w:p w:rsidR="00644405" w:rsidRDefault="00644405" w:rsidP="005C76FA">
      <w:pPr>
        <w:pStyle w:val="ListParagraph"/>
        <w:ind w:left="993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</w:p>
    <w:p w:rsidR="000A71BA" w:rsidRPr="00191392" w:rsidRDefault="00265AFD" w:rsidP="003C59EF">
      <w:pPr>
        <w:pStyle w:val="ListParagraph"/>
        <w:numPr>
          <w:ilvl w:val="3"/>
          <w:numId w:val="3"/>
        </w:numPr>
        <w:ind w:left="993" w:firstLine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 w:rsidRPr="00B511E7">
        <w:rPr>
          <w:rFonts w:ascii="Cambria" w:hAnsi="Cambria" w:cs="Cambria"/>
          <w:bCs/>
          <w:color w:val="000000"/>
          <w:sz w:val="24"/>
          <w:szCs w:val="24"/>
          <w:lang w:val="en-IE"/>
        </w:rPr>
        <w:lastRenderedPageBreak/>
        <w:t xml:space="preserve">Schedule of meetings from </w:t>
      </w:r>
      <w:r w:rsidR="00A6095E">
        <w:rPr>
          <w:rFonts w:ascii="Cambria" w:hAnsi="Cambria" w:cs="Cambria"/>
          <w:bCs/>
          <w:color w:val="000000"/>
          <w:sz w:val="24"/>
          <w:szCs w:val="24"/>
          <w:lang w:val="en-IE"/>
        </w:rPr>
        <w:t>January – February 2015</w:t>
      </w:r>
      <w:r w:rsidRPr="00B511E7"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 (</w:t>
      </w:r>
      <w:r w:rsidR="001C1344">
        <w:rPr>
          <w:rFonts w:ascii="Cambria" w:hAnsi="Cambria" w:cs="Cambria"/>
          <w:bCs/>
          <w:color w:val="000000"/>
          <w:sz w:val="24"/>
          <w:szCs w:val="24"/>
          <w:lang w:val="en-IE"/>
        </w:rPr>
        <w:t>attached</w:t>
      </w:r>
      <w:r w:rsidRPr="00B511E7">
        <w:rPr>
          <w:rFonts w:ascii="Cambria" w:hAnsi="Cambria" w:cs="Cambria"/>
          <w:bCs/>
          <w:color w:val="000000"/>
          <w:sz w:val="24"/>
          <w:szCs w:val="24"/>
          <w:lang w:val="en-IE"/>
        </w:rPr>
        <w:t>)</w:t>
      </w:r>
    </w:p>
    <w:p w:rsidR="000A71BA" w:rsidRDefault="000A71BA" w:rsidP="005C76FA">
      <w:pPr>
        <w:pStyle w:val="ListParagraph"/>
        <w:ind w:left="1418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B87D95" w:rsidRPr="005C76FA" w:rsidRDefault="00B87D95" w:rsidP="003C59EF">
      <w:pPr>
        <w:ind w:firstLine="1560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 w:rsidRPr="005C76FA">
        <w:rPr>
          <w:rFonts w:ascii="Cambria" w:hAnsi="Cambria" w:cs="Cambria"/>
          <w:bCs/>
          <w:color w:val="000000"/>
          <w:sz w:val="24"/>
          <w:szCs w:val="24"/>
          <w:lang w:val="en-IE"/>
        </w:rPr>
        <w:t xml:space="preserve">(iii) </w:t>
      </w:r>
      <w:r w:rsidR="006A172E">
        <w:rPr>
          <w:rFonts w:ascii="Cambria" w:hAnsi="Cambria" w:cs="Cambria"/>
          <w:bCs/>
          <w:color w:val="000000"/>
          <w:sz w:val="24"/>
          <w:szCs w:val="24"/>
          <w:lang w:val="en-IE"/>
        </w:rPr>
        <w:tab/>
      </w:r>
      <w:r w:rsidRPr="005C76FA">
        <w:rPr>
          <w:rFonts w:ascii="Cambria" w:hAnsi="Cambria" w:cs="Cambria"/>
          <w:bCs/>
          <w:color w:val="000000"/>
          <w:sz w:val="24"/>
          <w:szCs w:val="24"/>
          <w:lang w:val="en-IE"/>
        </w:rPr>
        <w:t>Deputations</w:t>
      </w:r>
    </w:p>
    <w:p w:rsidR="000A71BA" w:rsidRDefault="000A71BA" w:rsidP="005C76FA">
      <w:pPr>
        <w:pStyle w:val="ListParagraph"/>
        <w:ind w:left="1418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3C59EF" w:rsidRPr="0006299B" w:rsidRDefault="003C59EF" w:rsidP="005C76FA">
      <w:pPr>
        <w:pStyle w:val="ListParagraph"/>
        <w:ind w:left="1418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265AFD" w:rsidRDefault="00265AFD" w:rsidP="005C76FA">
      <w:pPr>
        <w:pStyle w:val="ListParagraph"/>
        <w:numPr>
          <w:ilvl w:val="0"/>
          <w:numId w:val="1"/>
        </w:numPr>
        <w:ind w:left="567" w:hanging="567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>Consideration of Reports and Recommendations of Committees of the Council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- 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 xml:space="preserve">Plé ar Thuairiscí agus Moltaí ó Choistí an Comhairle: </w:t>
      </w:r>
    </w:p>
    <w:p w:rsidR="00DE29B2" w:rsidRDefault="00DE29B2" w:rsidP="005C76FA">
      <w:pPr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</w:pPr>
    </w:p>
    <w:p w:rsidR="00741696" w:rsidRDefault="00DE29B2" w:rsidP="005C76FA">
      <w:pPr>
        <w:ind w:left="1287" w:hanging="720"/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>(i)</w:t>
      </w: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ab/>
      </w:r>
      <w:r w:rsidR="00741696">
        <w:rPr>
          <w:rFonts w:ascii="Cambria" w:hAnsi="Cambria" w:cs="Cambria"/>
          <w:bCs/>
          <w:color w:val="000000"/>
          <w:sz w:val="24"/>
          <w:szCs w:val="24"/>
          <w:lang w:val="ga-IE"/>
        </w:rPr>
        <w:t>Chairperson’s Report on SPC 2 – Infrastructure, Transportation, Fire and Emergency Services held on the 12th December, 2014 (copy of report attached).</w:t>
      </w:r>
    </w:p>
    <w:p w:rsidR="00741696" w:rsidRDefault="00741696" w:rsidP="005C76FA">
      <w:pPr>
        <w:ind w:left="1287"/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</w:p>
    <w:p w:rsidR="00E3427A" w:rsidRDefault="00741696" w:rsidP="005C76FA">
      <w:pPr>
        <w:ind w:left="1287" w:hanging="720"/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>(ii)</w:t>
      </w: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ab/>
      </w:r>
      <w:r w:rsidR="003C54EF">
        <w:rPr>
          <w:rFonts w:ascii="Cambria" w:hAnsi="Cambria" w:cs="Cambria"/>
          <w:bCs/>
          <w:color w:val="000000"/>
          <w:sz w:val="24"/>
          <w:szCs w:val="24"/>
          <w:lang w:val="ga-IE"/>
        </w:rPr>
        <w:t xml:space="preserve">Chairperson’s </w:t>
      </w:r>
      <w:r w:rsidR="00E3427A">
        <w:rPr>
          <w:rFonts w:ascii="Cambria" w:hAnsi="Cambria" w:cs="Cambria"/>
          <w:bCs/>
          <w:color w:val="000000"/>
          <w:sz w:val="24"/>
          <w:szCs w:val="24"/>
          <w:lang w:val="ga-IE"/>
        </w:rPr>
        <w:t xml:space="preserve">Report on </w:t>
      </w:r>
      <w:r w:rsidR="003C54EF">
        <w:rPr>
          <w:rFonts w:ascii="Cambria" w:hAnsi="Cambria" w:cs="Cambria"/>
          <w:bCs/>
          <w:color w:val="000000"/>
          <w:sz w:val="24"/>
          <w:szCs w:val="24"/>
          <w:lang w:val="ga-IE"/>
        </w:rPr>
        <w:t xml:space="preserve">the County Kilkenny </w:t>
      </w:r>
      <w:r w:rsidR="00E3427A">
        <w:rPr>
          <w:rFonts w:ascii="Cambria" w:hAnsi="Cambria" w:cs="Cambria"/>
          <w:bCs/>
          <w:color w:val="000000"/>
          <w:sz w:val="24"/>
          <w:szCs w:val="24"/>
          <w:lang w:val="ga-IE"/>
        </w:rPr>
        <w:t>Rural Water Monitoring Committee Held on the 10th December, 2014 (copy of report attached)</w:t>
      </w:r>
    </w:p>
    <w:p w:rsidR="00741696" w:rsidRDefault="00BC7A8B" w:rsidP="005C76FA">
      <w:pPr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ab/>
      </w:r>
    </w:p>
    <w:p w:rsidR="0094118E" w:rsidRPr="00DE29B2" w:rsidRDefault="00741696" w:rsidP="0094118E">
      <w:pPr>
        <w:ind w:left="1287" w:hanging="720"/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>(iii)</w:t>
      </w: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ab/>
      </w:r>
      <w:r w:rsidR="0094118E">
        <w:rPr>
          <w:rFonts w:ascii="Cambria" w:hAnsi="Cambria" w:cs="Cambria"/>
          <w:bCs/>
          <w:color w:val="000000"/>
          <w:sz w:val="24"/>
          <w:szCs w:val="24"/>
          <w:lang w:val="ga-IE"/>
        </w:rPr>
        <w:t>Chairperson’s Report on SPC 5  - Environmental Protection, Water Services and Energy held on the 11th December, 2014 (copy of report attached)</w:t>
      </w:r>
    </w:p>
    <w:p w:rsidR="0094118E" w:rsidRDefault="0094118E" w:rsidP="0094118E">
      <w:pPr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</w:p>
    <w:p w:rsidR="00741696" w:rsidRDefault="0094118E" w:rsidP="005C76FA">
      <w:pPr>
        <w:ind w:left="1287" w:hanging="720"/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>(iv)</w:t>
      </w: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ab/>
      </w:r>
      <w:r w:rsidR="00741696">
        <w:rPr>
          <w:rFonts w:ascii="Cambria" w:hAnsi="Cambria" w:cs="Cambria"/>
          <w:bCs/>
          <w:color w:val="000000"/>
          <w:sz w:val="24"/>
          <w:szCs w:val="24"/>
          <w:lang w:val="ga-IE"/>
        </w:rPr>
        <w:t xml:space="preserve">Chairperson’s Report on SPC 3 </w:t>
      </w:r>
      <w:r w:rsidR="004D6A9A">
        <w:rPr>
          <w:rFonts w:ascii="Cambria" w:hAnsi="Cambria" w:cs="Cambria"/>
          <w:bCs/>
          <w:color w:val="000000"/>
          <w:sz w:val="24"/>
          <w:szCs w:val="24"/>
          <w:lang w:val="ga-IE"/>
        </w:rPr>
        <w:t xml:space="preserve"> - Planning and Development, Heritage, Community, Arts and Culture held on the 9th December, 2014</w:t>
      </w: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 xml:space="preserve"> (copy of report attached)</w:t>
      </w:r>
    </w:p>
    <w:p w:rsidR="004D6A9A" w:rsidRDefault="004D6A9A" w:rsidP="005C76FA">
      <w:pPr>
        <w:ind w:left="1287" w:hanging="720"/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</w:p>
    <w:p w:rsidR="00741696" w:rsidRDefault="0094118E" w:rsidP="005C76FA">
      <w:pPr>
        <w:ind w:left="1287" w:hanging="720"/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>(v</w:t>
      </w:r>
      <w:r w:rsidR="00741696">
        <w:rPr>
          <w:rFonts w:ascii="Cambria" w:hAnsi="Cambria" w:cs="Cambria"/>
          <w:bCs/>
          <w:color w:val="000000"/>
          <w:sz w:val="24"/>
          <w:szCs w:val="24"/>
          <w:lang w:val="ga-IE"/>
        </w:rPr>
        <w:t>)</w:t>
      </w:r>
      <w:r w:rsidR="00741696">
        <w:rPr>
          <w:rFonts w:ascii="Cambria" w:hAnsi="Cambria" w:cs="Cambria"/>
          <w:bCs/>
          <w:color w:val="000000"/>
          <w:sz w:val="24"/>
          <w:szCs w:val="24"/>
          <w:lang w:val="ga-IE"/>
        </w:rPr>
        <w:tab/>
        <w:t xml:space="preserve">Chairperson’s Report on SPC 4 </w:t>
      </w:r>
      <w:r w:rsidR="006A172E">
        <w:rPr>
          <w:rFonts w:ascii="Cambria" w:hAnsi="Cambria" w:cs="Cambria"/>
          <w:bCs/>
          <w:color w:val="000000"/>
          <w:sz w:val="24"/>
          <w:szCs w:val="24"/>
          <w:lang w:val="ga-IE"/>
        </w:rPr>
        <w:t xml:space="preserve"> - Housing held on the 9th December, 2014 (copy of report attached)</w:t>
      </w:r>
    </w:p>
    <w:p w:rsidR="00741696" w:rsidRDefault="00741696" w:rsidP="005C76FA">
      <w:pPr>
        <w:ind w:left="1287" w:hanging="720"/>
        <w:jc w:val="both"/>
        <w:rPr>
          <w:rFonts w:ascii="Cambria" w:hAnsi="Cambria" w:cs="Cambria"/>
          <w:bCs/>
          <w:color w:val="000000"/>
          <w:sz w:val="24"/>
          <w:szCs w:val="24"/>
          <w:lang w:val="ga-IE"/>
        </w:rPr>
      </w:pPr>
    </w:p>
    <w:p w:rsidR="003A029D" w:rsidRDefault="00741696" w:rsidP="0094118E">
      <w:pPr>
        <w:ind w:left="1287" w:hanging="720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Cs/>
          <w:color w:val="000000"/>
          <w:sz w:val="24"/>
          <w:szCs w:val="24"/>
          <w:lang w:val="ga-IE"/>
        </w:rPr>
        <w:tab/>
      </w:r>
    </w:p>
    <w:p w:rsidR="003A029D" w:rsidRDefault="003A029D" w:rsidP="005C76FA">
      <w:pPr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</w:p>
    <w:p w:rsidR="003A029D" w:rsidRPr="003A029D" w:rsidRDefault="00265AFD" w:rsidP="005C76FA">
      <w:pPr>
        <w:pStyle w:val="ListParagraph"/>
        <w:numPr>
          <w:ilvl w:val="0"/>
          <w:numId w:val="1"/>
        </w:numPr>
        <w:ind w:left="567" w:hanging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Other Business set forth in the Notice convening the Meeting </w:t>
      </w:r>
      <w:r w:rsid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>–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 </w:t>
      </w:r>
    </w:p>
    <w:p w:rsidR="00265AFD" w:rsidRPr="003A029D" w:rsidRDefault="00265AFD" w:rsidP="005C76FA">
      <w:pPr>
        <w:pStyle w:val="ListParagraph"/>
        <w:ind w:left="567"/>
        <w:jc w:val="both"/>
        <w:rPr>
          <w:rFonts w:ascii="Cambria" w:hAnsi="Cambria" w:cs="Cambria"/>
          <w:bCs/>
          <w:color w:val="000000"/>
          <w:sz w:val="24"/>
          <w:szCs w:val="24"/>
          <w:lang w:val="en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>Gnó Eile romhainn i bhFógra reachtála an Chruinnithe</w:t>
      </w:r>
      <w:r w:rsidRPr="003A029D">
        <w:rPr>
          <w:rFonts w:ascii="Cambria" w:hAnsi="Cambria" w:cs="Cambria"/>
          <w:color w:val="000000"/>
          <w:sz w:val="24"/>
          <w:szCs w:val="24"/>
          <w:lang w:val="ga-IE"/>
        </w:rPr>
        <w:t xml:space="preserve">   </w:t>
      </w:r>
    </w:p>
    <w:p w:rsidR="00265AFD" w:rsidRDefault="00265AFD" w:rsidP="005C76FA">
      <w:pPr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181178" w:rsidRPr="0017682E" w:rsidRDefault="00181178" w:rsidP="005C76FA">
      <w:pPr>
        <w:ind w:firstLine="72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265AFD" w:rsidRPr="003A029D" w:rsidRDefault="00265AFD" w:rsidP="005C76FA">
      <w:pPr>
        <w:pStyle w:val="ListParagraph"/>
        <w:numPr>
          <w:ilvl w:val="0"/>
          <w:numId w:val="1"/>
        </w:numPr>
        <w:ind w:left="567" w:hanging="567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Education &amp; Training – </w:t>
      </w:r>
      <w:proofErr w:type="spellStart"/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>Oideachas</w:t>
      </w:r>
      <w:proofErr w:type="spellEnd"/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 </w:t>
      </w:r>
      <w:proofErr w:type="spellStart"/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>agus</w:t>
      </w:r>
      <w:proofErr w:type="spellEnd"/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 </w:t>
      </w:r>
      <w:proofErr w:type="spellStart"/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>Oiliúint</w:t>
      </w:r>
      <w:proofErr w:type="spellEnd"/>
      <w:r w:rsidRPr="003A029D">
        <w:rPr>
          <w:rFonts w:ascii="Cambria" w:hAnsi="Cambria"/>
          <w:sz w:val="24"/>
          <w:szCs w:val="24"/>
          <w:lang w:val="en-IE"/>
        </w:rPr>
        <w:t xml:space="preserve"> </w:t>
      </w:r>
    </w:p>
    <w:p w:rsidR="00644405" w:rsidRDefault="00644405" w:rsidP="006A172E">
      <w:pPr>
        <w:jc w:val="both"/>
        <w:rPr>
          <w:rFonts w:ascii="Cambria" w:hAnsi="Cambria" w:cs="Cambria"/>
          <w:color w:val="000000"/>
          <w:sz w:val="24"/>
          <w:szCs w:val="24"/>
        </w:rPr>
      </w:pPr>
    </w:p>
    <w:p w:rsidR="00265AFD" w:rsidRPr="00644405" w:rsidRDefault="00644405" w:rsidP="005C76FA">
      <w:pPr>
        <w:ind w:left="567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(ii)     </w:t>
      </w:r>
      <w:r w:rsidR="00265AFD" w:rsidRPr="00644405">
        <w:rPr>
          <w:rFonts w:ascii="Cambria" w:hAnsi="Cambria" w:cs="Cambria"/>
          <w:color w:val="000000"/>
          <w:sz w:val="24"/>
          <w:szCs w:val="24"/>
        </w:rPr>
        <w:t xml:space="preserve">Conferences – Request for approval to attend as per circulated list. </w:t>
      </w:r>
    </w:p>
    <w:p w:rsidR="00265AFD" w:rsidRDefault="00265AFD" w:rsidP="005C76FA">
      <w:pPr>
        <w:ind w:left="1429" w:hanging="295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(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attached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) </w:t>
      </w:r>
    </w:p>
    <w:p w:rsidR="00265AFD" w:rsidRPr="0017682E" w:rsidRDefault="00265AFD" w:rsidP="005C76FA">
      <w:pPr>
        <w:ind w:left="1429" w:firstLine="11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265AFD" w:rsidRPr="00940A40" w:rsidRDefault="006A172E" w:rsidP="005C76FA">
      <w:pPr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/>
          <w:sz w:val="24"/>
          <w:szCs w:val="24"/>
        </w:rPr>
        <w:t xml:space="preserve">         (i</w:t>
      </w:r>
      <w:r w:rsidR="00940A40">
        <w:rPr>
          <w:rFonts w:ascii="Cambria" w:hAnsi="Cambria"/>
          <w:sz w:val="24"/>
          <w:szCs w:val="24"/>
        </w:rPr>
        <w:t xml:space="preserve">i)     </w:t>
      </w:r>
      <w:r>
        <w:rPr>
          <w:rFonts w:ascii="Cambria" w:hAnsi="Cambria"/>
          <w:sz w:val="24"/>
          <w:szCs w:val="24"/>
        </w:rPr>
        <w:t xml:space="preserve"> </w:t>
      </w:r>
      <w:r w:rsidR="00265AFD" w:rsidRPr="00940A40">
        <w:rPr>
          <w:rFonts w:ascii="Cambria" w:hAnsi="Cambria"/>
          <w:sz w:val="24"/>
          <w:szCs w:val="24"/>
        </w:rPr>
        <w:t>Summary proceedings at Conferences –</w:t>
      </w:r>
    </w:p>
    <w:p w:rsidR="00551D6C" w:rsidRPr="00D82D28" w:rsidRDefault="00551D6C" w:rsidP="005C76FA">
      <w:pPr>
        <w:pStyle w:val="ListParagraph"/>
        <w:ind w:left="1134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551"/>
        <w:gridCol w:w="4031"/>
      </w:tblGrid>
      <w:tr w:rsidR="00265AFD" w:rsidRPr="00835E79" w:rsidTr="00B5302E">
        <w:tc>
          <w:tcPr>
            <w:tcW w:w="1843" w:type="dxa"/>
          </w:tcPr>
          <w:p w:rsidR="00265AFD" w:rsidRPr="00E64EF3" w:rsidRDefault="00265AFD" w:rsidP="005C76FA">
            <w:pPr>
              <w:pStyle w:val="List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64EF3">
              <w:rPr>
                <w:rFonts w:ascii="Cambria" w:hAnsi="Cambria"/>
                <w:b/>
                <w:sz w:val="24"/>
                <w:szCs w:val="24"/>
              </w:rPr>
              <w:t>Councillor</w:t>
            </w:r>
          </w:p>
        </w:tc>
        <w:tc>
          <w:tcPr>
            <w:tcW w:w="2551" w:type="dxa"/>
          </w:tcPr>
          <w:p w:rsidR="00265AFD" w:rsidRPr="00E64EF3" w:rsidRDefault="00265AFD" w:rsidP="005C76FA">
            <w:pPr>
              <w:pStyle w:val="List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64EF3">
              <w:rPr>
                <w:rFonts w:ascii="Cambria" w:hAnsi="Cambria"/>
                <w:b/>
                <w:sz w:val="24"/>
                <w:szCs w:val="24"/>
              </w:rPr>
              <w:t>Date of Conference</w:t>
            </w:r>
          </w:p>
        </w:tc>
        <w:tc>
          <w:tcPr>
            <w:tcW w:w="4031" w:type="dxa"/>
          </w:tcPr>
          <w:p w:rsidR="00265AFD" w:rsidRPr="00E64EF3" w:rsidRDefault="00265AFD" w:rsidP="005C76FA">
            <w:pPr>
              <w:pStyle w:val="List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64EF3">
              <w:rPr>
                <w:rFonts w:ascii="Cambria" w:hAnsi="Cambria"/>
                <w:b/>
                <w:sz w:val="24"/>
                <w:szCs w:val="24"/>
              </w:rPr>
              <w:t xml:space="preserve">Title of Conference </w:t>
            </w:r>
          </w:p>
        </w:tc>
      </w:tr>
      <w:tr w:rsidR="007B6732" w:rsidRPr="00835E79" w:rsidTr="00B5302E">
        <w:tc>
          <w:tcPr>
            <w:tcW w:w="1843" w:type="dxa"/>
          </w:tcPr>
          <w:p w:rsidR="007B6732" w:rsidRPr="00C873A5" w:rsidRDefault="00A6095E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F. Doherty</w:t>
            </w:r>
          </w:p>
        </w:tc>
        <w:tc>
          <w:tcPr>
            <w:tcW w:w="2551" w:type="dxa"/>
          </w:tcPr>
          <w:p w:rsidR="007B6732" w:rsidRPr="00C873A5" w:rsidRDefault="00A6095E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  <w:r w:rsidRPr="00A6095E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November 2014</w:t>
            </w:r>
          </w:p>
        </w:tc>
        <w:tc>
          <w:tcPr>
            <w:tcW w:w="4031" w:type="dxa"/>
          </w:tcPr>
          <w:p w:rsidR="007B6732" w:rsidRPr="00C873A5" w:rsidRDefault="00A6095E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Maximising EU Funding Opportunities 2014 - 2020</w:t>
            </w:r>
          </w:p>
        </w:tc>
      </w:tr>
      <w:tr w:rsidR="00C873A5" w:rsidRPr="00835E79" w:rsidTr="00B5302E">
        <w:tc>
          <w:tcPr>
            <w:tcW w:w="1843" w:type="dxa"/>
          </w:tcPr>
          <w:p w:rsidR="00C873A5" w:rsidRPr="00C873A5" w:rsidRDefault="00A6095E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M. Doran</w:t>
            </w:r>
          </w:p>
        </w:tc>
        <w:tc>
          <w:tcPr>
            <w:tcW w:w="2551" w:type="dxa"/>
          </w:tcPr>
          <w:p w:rsidR="00C873A5" w:rsidRPr="00C873A5" w:rsidRDefault="00A6095E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  <w:r w:rsidRPr="00A6095E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– 29</w:t>
            </w:r>
            <w:r w:rsidRPr="00A6095E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November 2014</w:t>
            </w:r>
          </w:p>
        </w:tc>
        <w:tc>
          <w:tcPr>
            <w:tcW w:w="4031" w:type="dxa"/>
          </w:tcPr>
          <w:p w:rsidR="00C873A5" w:rsidRPr="00C873A5" w:rsidRDefault="00A6095E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Funding Public Services – General Taxation</w:t>
            </w:r>
            <w:r w:rsidR="004747A8">
              <w:rPr>
                <w:rFonts w:ascii="Cambria" w:hAnsi="Cambria"/>
                <w:sz w:val="24"/>
                <w:szCs w:val="24"/>
              </w:rPr>
              <w:t xml:space="preserve"> or What?</w:t>
            </w:r>
          </w:p>
        </w:tc>
      </w:tr>
      <w:tr w:rsidR="004747A8" w:rsidRPr="00835E79" w:rsidTr="00B5302E">
        <w:tc>
          <w:tcPr>
            <w:tcW w:w="1843" w:type="dxa"/>
          </w:tcPr>
          <w:p w:rsidR="004747A8" w:rsidRDefault="004747A8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B. Gardner</w:t>
            </w:r>
          </w:p>
        </w:tc>
        <w:tc>
          <w:tcPr>
            <w:tcW w:w="2551" w:type="dxa"/>
          </w:tcPr>
          <w:p w:rsidR="004747A8" w:rsidRDefault="004747A8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 w:rsidRPr="004747A8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– 13</w:t>
            </w:r>
            <w:r w:rsidRPr="004747A8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December 2014</w:t>
            </w:r>
          </w:p>
        </w:tc>
        <w:tc>
          <w:tcPr>
            <w:tcW w:w="4031" w:type="dxa"/>
          </w:tcPr>
          <w:p w:rsidR="004747A8" w:rsidRDefault="004747A8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Protected Disclosures Act, 2014</w:t>
            </w:r>
          </w:p>
        </w:tc>
      </w:tr>
      <w:tr w:rsidR="007B1F34" w:rsidRPr="00835E79" w:rsidTr="00B5302E">
        <w:tc>
          <w:tcPr>
            <w:tcW w:w="1843" w:type="dxa"/>
          </w:tcPr>
          <w:p w:rsidR="007B1F34" w:rsidRDefault="007B1F34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E. Aylward</w:t>
            </w:r>
          </w:p>
        </w:tc>
        <w:tc>
          <w:tcPr>
            <w:tcW w:w="2551" w:type="dxa"/>
          </w:tcPr>
          <w:p w:rsidR="007B1F34" w:rsidRDefault="007B1F34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  <w:r w:rsidRPr="007B1F34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– 29</w:t>
            </w:r>
            <w:r w:rsidRPr="007B1F34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November 2014</w:t>
            </w:r>
          </w:p>
        </w:tc>
        <w:tc>
          <w:tcPr>
            <w:tcW w:w="4031" w:type="dxa"/>
          </w:tcPr>
          <w:p w:rsidR="007B1F34" w:rsidRDefault="007B1F34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Effects of Budget 2015</w:t>
            </w:r>
          </w:p>
        </w:tc>
      </w:tr>
      <w:tr w:rsidR="007B1F34" w:rsidRPr="00835E79" w:rsidTr="00B5302E">
        <w:tc>
          <w:tcPr>
            <w:tcW w:w="1843" w:type="dxa"/>
          </w:tcPr>
          <w:p w:rsidR="007B1F34" w:rsidRDefault="007B1F34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M.H.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Cavanagh</w:t>
            </w:r>
            <w:proofErr w:type="spellEnd"/>
          </w:p>
        </w:tc>
        <w:tc>
          <w:tcPr>
            <w:tcW w:w="2551" w:type="dxa"/>
          </w:tcPr>
          <w:p w:rsidR="007B1F34" w:rsidRDefault="007B1F34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7B1F34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– 6</w:t>
            </w:r>
            <w:r w:rsidRPr="007B1F34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December 2014</w:t>
            </w:r>
          </w:p>
        </w:tc>
        <w:tc>
          <w:tcPr>
            <w:tcW w:w="4031" w:type="dxa"/>
          </w:tcPr>
          <w:p w:rsidR="007B1F34" w:rsidRDefault="007B1F34" w:rsidP="005C76FA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Alignment of Local Government and Local Development</w:t>
            </w:r>
          </w:p>
        </w:tc>
      </w:tr>
    </w:tbl>
    <w:p w:rsidR="003C59EF" w:rsidRDefault="003C59EF" w:rsidP="005C76FA">
      <w:pPr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3C59EF" w:rsidRPr="00D82D28" w:rsidRDefault="003C59EF" w:rsidP="005C76FA">
      <w:pPr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265AFD" w:rsidRPr="003A029D" w:rsidRDefault="00265AFD" w:rsidP="005C76FA">
      <w:pPr>
        <w:pStyle w:val="ListParagraph"/>
        <w:numPr>
          <w:ilvl w:val="0"/>
          <w:numId w:val="1"/>
        </w:numPr>
        <w:ind w:left="567" w:hanging="567"/>
        <w:jc w:val="both"/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</w:pP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Matters Arising from Minutes - </w:t>
      </w:r>
      <w:r w:rsidRPr="003A029D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ga-IE"/>
        </w:rPr>
        <w:t>Gnótha ag éirí as Miontuairiscí</w:t>
      </w:r>
    </w:p>
    <w:p w:rsidR="00265AFD" w:rsidRPr="0017682E" w:rsidRDefault="00265AFD" w:rsidP="005C76FA">
      <w:pPr>
        <w:jc w:val="both"/>
        <w:rPr>
          <w:rFonts w:ascii="Cambria" w:hAnsi="Cambria" w:cs="Cambria"/>
          <w:b/>
          <w:bCs/>
          <w:sz w:val="24"/>
          <w:szCs w:val="24"/>
          <w:lang w:val="en-IE"/>
        </w:rPr>
      </w:pPr>
    </w:p>
    <w:p w:rsidR="00265AFD" w:rsidRPr="0017682E" w:rsidRDefault="00265AFD" w:rsidP="005C76FA">
      <w:pPr>
        <w:jc w:val="both"/>
        <w:rPr>
          <w:rFonts w:ascii="Cambria" w:hAnsi="Cambria" w:cs="Cambria"/>
          <w:b/>
          <w:bCs/>
          <w:sz w:val="24"/>
          <w:szCs w:val="24"/>
          <w:lang w:val="en-IE"/>
        </w:rPr>
      </w:pPr>
    </w:p>
    <w:p w:rsidR="00265AFD" w:rsidRPr="003A029D" w:rsidRDefault="00265AFD" w:rsidP="005C76FA">
      <w:pPr>
        <w:pStyle w:val="ListParagraph"/>
        <w:numPr>
          <w:ilvl w:val="0"/>
          <w:numId w:val="1"/>
        </w:numPr>
        <w:ind w:left="567" w:hanging="567"/>
        <w:jc w:val="both"/>
        <w:rPr>
          <w:rFonts w:ascii="Cambria" w:hAnsi="Cambria" w:cs="Cambria"/>
          <w:b/>
          <w:bCs/>
          <w:sz w:val="24"/>
          <w:szCs w:val="24"/>
          <w:u w:val="single"/>
          <w:lang w:val="ga-IE"/>
        </w:rPr>
      </w:pPr>
      <w:r w:rsidRPr="003A029D">
        <w:rPr>
          <w:rFonts w:ascii="Cambria" w:hAnsi="Cambria" w:cs="Cambria"/>
          <w:b/>
          <w:bCs/>
          <w:sz w:val="24"/>
          <w:szCs w:val="24"/>
          <w:u w:val="single"/>
          <w:lang w:val="en-IE"/>
        </w:rPr>
        <w:t xml:space="preserve">Any Other Business - </w:t>
      </w:r>
      <w:r w:rsidRPr="003A029D">
        <w:rPr>
          <w:rFonts w:ascii="Cambria" w:hAnsi="Cambria" w:cs="Cambria"/>
          <w:b/>
          <w:bCs/>
          <w:sz w:val="24"/>
          <w:szCs w:val="24"/>
          <w:u w:val="single"/>
          <w:lang w:val="ga-IE"/>
        </w:rPr>
        <w:t>Aon Ghnó Eile</w:t>
      </w:r>
    </w:p>
    <w:p w:rsidR="001C1344" w:rsidRPr="001C1344" w:rsidRDefault="001C1344" w:rsidP="005C76FA">
      <w:pPr>
        <w:spacing w:after="200" w:line="276" w:lineRule="auto"/>
        <w:ind w:left="567"/>
        <w:jc w:val="both"/>
        <w:rPr>
          <w:rFonts w:ascii="Cambria" w:hAnsi="Cambria" w:cs="Cambria"/>
          <w:bCs/>
          <w:sz w:val="24"/>
          <w:szCs w:val="24"/>
          <w:lang w:val="en-IE"/>
        </w:rPr>
      </w:pPr>
    </w:p>
    <w:p w:rsidR="00896951" w:rsidRPr="00D446EE" w:rsidRDefault="00265AFD" w:rsidP="005C76FA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Cambria" w:hAnsi="Cambria" w:cs="Cambria"/>
          <w:b/>
          <w:sz w:val="24"/>
          <w:szCs w:val="24"/>
          <w:u w:val="single"/>
          <w:lang w:val="en-IE"/>
        </w:rPr>
      </w:pPr>
      <w:r w:rsidRPr="00741F2E">
        <w:rPr>
          <w:rFonts w:ascii="Cambria" w:hAnsi="Cambria" w:cs="Cambria"/>
          <w:b/>
          <w:bCs/>
          <w:sz w:val="24"/>
          <w:szCs w:val="24"/>
          <w:u w:val="single"/>
          <w:lang w:val="en-IE"/>
        </w:rPr>
        <w:t xml:space="preserve">Notices of Motion - </w:t>
      </w:r>
      <w:r w:rsidRPr="00741F2E">
        <w:rPr>
          <w:rFonts w:ascii="Cambria" w:hAnsi="Cambria" w:cs="Cambria"/>
          <w:b/>
          <w:bCs/>
          <w:sz w:val="24"/>
          <w:szCs w:val="24"/>
          <w:u w:val="single"/>
          <w:lang w:val="ga-IE"/>
        </w:rPr>
        <w:t>Fógraí Rúin</w:t>
      </w:r>
      <w:r w:rsidRPr="00741F2E">
        <w:rPr>
          <w:rFonts w:ascii="Cambria" w:hAnsi="Cambria" w:cs="Cambria"/>
          <w:b/>
          <w:bCs/>
          <w:sz w:val="24"/>
          <w:szCs w:val="24"/>
          <w:lang w:val="en-IE"/>
        </w:rPr>
        <w:t>:</w:t>
      </w:r>
      <w:r w:rsidRPr="00741F2E">
        <w:rPr>
          <w:rFonts w:ascii="Cambria" w:hAnsi="Cambria" w:cs="Cambria"/>
          <w:sz w:val="24"/>
          <w:szCs w:val="24"/>
          <w:lang w:val="en-IE"/>
        </w:rPr>
        <w:t xml:space="preserve">  </w:t>
      </w:r>
    </w:p>
    <w:p w:rsidR="00D446EE" w:rsidRDefault="00D446EE" w:rsidP="005C76FA">
      <w:pPr>
        <w:spacing w:after="200" w:line="276" w:lineRule="auto"/>
        <w:ind w:left="567"/>
        <w:jc w:val="both"/>
        <w:rPr>
          <w:rFonts w:ascii="Cambria" w:hAnsi="Cambria" w:cs="Cambria"/>
          <w:b/>
          <w:sz w:val="24"/>
          <w:szCs w:val="24"/>
          <w:lang w:val="en-IE"/>
        </w:rPr>
      </w:pPr>
      <w:r>
        <w:rPr>
          <w:rFonts w:ascii="Cambria" w:hAnsi="Cambria" w:cs="Cambria"/>
          <w:b/>
          <w:sz w:val="24"/>
          <w:szCs w:val="24"/>
          <w:lang w:val="en-IE"/>
        </w:rPr>
        <w:t xml:space="preserve">1 (15) – Cllr. </w:t>
      </w:r>
      <w:proofErr w:type="spellStart"/>
      <w:r>
        <w:rPr>
          <w:rFonts w:ascii="Cambria" w:hAnsi="Cambria" w:cs="Cambria"/>
          <w:b/>
          <w:sz w:val="24"/>
          <w:szCs w:val="24"/>
          <w:lang w:val="en-IE"/>
        </w:rPr>
        <w:t>Fidelis</w:t>
      </w:r>
      <w:proofErr w:type="spellEnd"/>
      <w:r>
        <w:rPr>
          <w:rFonts w:ascii="Cambria" w:hAnsi="Cambria" w:cs="Cambria"/>
          <w:b/>
          <w:sz w:val="24"/>
          <w:szCs w:val="24"/>
          <w:lang w:val="en-IE"/>
        </w:rPr>
        <w:t xml:space="preserve"> Doherty – 12</w:t>
      </w:r>
      <w:r w:rsidRPr="00D446EE">
        <w:rPr>
          <w:rFonts w:ascii="Cambria" w:hAnsi="Cambria" w:cs="Cambria"/>
          <w:b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/>
          <w:sz w:val="24"/>
          <w:szCs w:val="24"/>
          <w:lang w:val="en-IE"/>
        </w:rPr>
        <w:t xml:space="preserve"> January, 2015</w:t>
      </w:r>
    </w:p>
    <w:p w:rsidR="00D446EE" w:rsidRDefault="00D446EE" w:rsidP="005C76FA">
      <w:pPr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“</w:t>
      </w:r>
      <w:r w:rsidRPr="00D446EE">
        <w:rPr>
          <w:rFonts w:asciiTheme="majorHAnsi" w:hAnsiTheme="majorHAnsi"/>
          <w:sz w:val="24"/>
          <w:szCs w:val="24"/>
          <w:lang w:val="en-US"/>
        </w:rPr>
        <w:t xml:space="preserve">That </w:t>
      </w:r>
      <w:proofErr w:type="spellStart"/>
      <w:r w:rsidRPr="00D446EE">
        <w:rPr>
          <w:rFonts w:asciiTheme="majorHAnsi" w:hAnsiTheme="majorHAnsi"/>
          <w:sz w:val="24"/>
          <w:szCs w:val="24"/>
          <w:lang w:val="en-US"/>
        </w:rPr>
        <w:t>Kilkenny</w:t>
      </w:r>
      <w:proofErr w:type="spellEnd"/>
      <w:r w:rsidRPr="00D446EE">
        <w:rPr>
          <w:rFonts w:asciiTheme="majorHAnsi" w:hAnsiTheme="majorHAnsi"/>
          <w:sz w:val="24"/>
          <w:szCs w:val="24"/>
          <w:lang w:val="en-US"/>
        </w:rPr>
        <w:t xml:space="preserve"> County Council </w:t>
      </w:r>
      <w:proofErr w:type="gramStart"/>
      <w:r w:rsidRPr="00D446EE">
        <w:rPr>
          <w:rFonts w:asciiTheme="majorHAnsi" w:hAnsiTheme="majorHAnsi"/>
          <w:sz w:val="24"/>
          <w:szCs w:val="24"/>
          <w:lang w:val="en-US"/>
        </w:rPr>
        <w:t>seek</w:t>
      </w:r>
      <w:proofErr w:type="gramEnd"/>
      <w:r w:rsidRPr="00D446EE">
        <w:rPr>
          <w:rFonts w:asciiTheme="majorHAnsi" w:hAnsiTheme="majorHAnsi"/>
          <w:sz w:val="24"/>
          <w:szCs w:val="24"/>
          <w:lang w:val="en-US"/>
        </w:rPr>
        <w:t xml:space="preserve"> to ensure that the National Flag of Ireland, the </w:t>
      </w:r>
      <w:proofErr w:type="spellStart"/>
      <w:r w:rsidRPr="00D446EE">
        <w:rPr>
          <w:rFonts w:asciiTheme="majorHAnsi" w:hAnsiTheme="majorHAnsi"/>
          <w:sz w:val="24"/>
          <w:szCs w:val="24"/>
          <w:lang w:val="en-US"/>
        </w:rPr>
        <w:t>tricolour</w:t>
      </w:r>
      <w:proofErr w:type="spellEnd"/>
      <w:r w:rsidRPr="00D446EE">
        <w:rPr>
          <w:rFonts w:asciiTheme="majorHAnsi" w:hAnsiTheme="majorHAnsi"/>
          <w:sz w:val="24"/>
          <w:szCs w:val="24"/>
          <w:lang w:val="en-US"/>
        </w:rPr>
        <w:t xml:space="preserve">, when displayed in public places and locations be kept in good condition at all times. This national emblem is part of the country’s </w:t>
      </w:r>
      <w:proofErr w:type="gramStart"/>
      <w:r w:rsidRPr="00D446EE">
        <w:rPr>
          <w:rFonts w:asciiTheme="majorHAnsi" w:hAnsiTheme="majorHAnsi"/>
          <w:sz w:val="24"/>
          <w:szCs w:val="24"/>
          <w:lang w:val="en-US"/>
        </w:rPr>
        <w:t>identity,</w:t>
      </w:r>
      <w:proofErr w:type="gramEnd"/>
      <w:r w:rsidRPr="00D446EE">
        <w:rPr>
          <w:rFonts w:asciiTheme="majorHAnsi" w:hAnsiTheme="majorHAnsi"/>
          <w:sz w:val="24"/>
          <w:szCs w:val="24"/>
          <w:lang w:val="en-US"/>
        </w:rPr>
        <w:t xml:space="preserve"> and a significant symbol of Ireland and should be in its best display at all times, and, if the flag on display is in disrepair, it should be replaced.</w:t>
      </w:r>
      <w:r>
        <w:rPr>
          <w:rFonts w:asciiTheme="majorHAnsi" w:hAnsiTheme="majorHAnsi"/>
          <w:sz w:val="24"/>
          <w:szCs w:val="24"/>
          <w:lang w:val="en-US"/>
        </w:rPr>
        <w:t>”</w:t>
      </w:r>
    </w:p>
    <w:p w:rsidR="005C76FA" w:rsidRDefault="005C76FA" w:rsidP="005C76FA">
      <w:pPr>
        <w:jc w:val="both"/>
      </w:pPr>
    </w:p>
    <w:p w:rsidR="005C76FA" w:rsidRDefault="005C76FA" w:rsidP="005C76FA">
      <w:pPr>
        <w:ind w:left="567" w:firstLine="720"/>
        <w:jc w:val="both"/>
        <w:rPr>
          <w:rFonts w:asciiTheme="majorHAnsi" w:hAnsiTheme="majorHAnsi"/>
          <w:b/>
          <w:sz w:val="24"/>
          <w:szCs w:val="24"/>
        </w:rPr>
      </w:pPr>
      <w:r>
        <w:br/>
      </w:r>
      <w:r w:rsidRPr="005C76FA">
        <w:rPr>
          <w:rFonts w:asciiTheme="majorHAnsi" w:hAnsiTheme="majorHAnsi"/>
          <w:b/>
          <w:sz w:val="24"/>
          <w:szCs w:val="24"/>
        </w:rPr>
        <w:t>2 (15)</w:t>
      </w:r>
      <w:r w:rsidRPr="005C76FA">
        <w:rPr>
          <w:rFonts w:asciiTheme="majorHAnsi" w:hAnsiTheme="majorHAnsi"/>
          <w:b/>
          <w:sz w:val="24"/>
          <w:szCs w:val="24"/>
        </w:rPr>
        <w:tab/>
        <w:t xml:space="preserve">- Cllr. K. </w:t>
      </w:r>
      <w:proofErr w:type="spellStart"/>
      <w:r w:rsidRPr="005C76FA">
        <w:rPr>
          <w:rFonts w:asciiTheme="majorHAnsi" w:hAnsiTheme="majorHAnsi"/>
          <w:b/>
          <w:sz w:val="24"/>
          <w:szCs w:val="24"/>
        </w:rPr>
        <w:t>Funchion</w:t>
      </w:r>
      <w:proofErr w:type="spellEnd"/>
      <w:r w:rsidRPr="005C76FA">
        <w:rPr>
          <w:rFonts w:asciiTheme="majorHAnsi" w:hAnsiTheme="majorHAnsi"/>
          <w:b/>
          <w:sz w:val="24"/>
          <w:szCs w:val="24"/>
        </w:rPr>
        <w:t>, D. Kennedy and P. O’Neill</w:t>
      </w:r>
      <w:r>
        <w:rPr>
          <w:rFonts w:asciiTheme="majorHAnsi" w:hAnsiTheme="majorHAnsi"/>
          <w:b/>
          <w:sz w:val="24"/>
          <w:szCs w:val="24"/>
        </w:rPr>
        <w:t xml:space="preserve"> – 12</w:t>
      </w:r>
      <w:r w:rsidRPr="005C76FA">
        <w:rPr>
          <w:rFonts w:asciiTheme="majorHAnsi" w:hAnsi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/>
          <w:b/>
          <w:sz w:val="24"/>
          <w:szCs w:val="24"/>
        </w:rPr>
        <w:t xml:space="preserve"> January, 2015</w:t>
      </w:r>
    </w:p>
    <w:p w:rsidR="005C76FA" w:rsidRPr="005C76FA" w:rsidRDefault="005C76FA" w:rsidP="005C76FA">
      <w:pPr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5C76FA" w:rsidRPr="005C76FA" w:rsidRDefault="005C76FA" w:rsidP="005C76FA">
      <w:pPr>
        <w:ind w:left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“That </w:t>
      </w:r>
      <w:r w:rsidRPr="005C76FA">
        <w:rPr>
          <w:rFonts w:asciiTheme="majorHAnsi" w:hAnsiTheme="majorHAnsi"/>
          <w:sz w:val="24"/>
          <w:szCs w:val="24"/>
        </w:rPr>
        <w:t xml:space="preserve">This Council calls on the Minister for Arts, Heritage and </w:t>
      </w:r>
      <w:proofErr w:type="spellStart"/>
      <w:r w:rsidRPr="005C76FA">
        <w:rPr>
          <w:rFonts w:asciiTheme="majorHAnsi" w:hAnsiTheme="majorHAnsi"/>
          <w:sz w:val="24"/>
          <w:szCs w:val="24"/>
        </w:rPr>
        <w:t>Gaeltacht</w:t>
      </w:r>
      <w:proofErr w:type="spellEnd"/>
      <w:r w:rsidRPr="005C76FA">
        <w:rPr>
          <w:rFonts w:asciiTheme="majorHAnsi" w:hAnsiTheme="majorHAnsi"/>
          <w:sz w:val="24"/>
          <w:szCs w:val="24"/>
        </w:rPr>
        <w:br/>
        <w:t>Heather Humphreys to recogn</w:t>
      </w:r>
      <w:r w:rsidR="00E674DB">
        <w:rPr>
          <w:rFonts w:asciiTheme="majorHAnsi" w:hAnsiTheme="majorHAnsi"/>
          <w:sz w:val="24"/>
          <w:szCs w:val="24"/>
        </w:rPr>
        <w:t>ise and act on her responsibilit</w:t>
      </w:r>
      <w:r w:rsidRPr="005C76FA">
        <w:rPr>
          <w:rFonts w:asciiTheme="majorHAnsi" w:hAnsiTheme="majorHAnsi"/>
          <w:sz w:val="24"/>
          <w:szCs w:val="24"/>
        </w:rPr>
        <w:t>y as Heritage</w:t>
      </w:r>
      <w:r w:rsidRPr="005C76FA">
        <w:rPr>
          <w:rFonts w:asciiTheme="majorHAnsi" w:hAnsiTheme="majorHAnsi"/>
          <w:sz w:val="24"/>
          <w:szCs w:val="24"/>
        </w:rPr>
        <w:br/>
        <w:t>Minister to protect and preserve the historic Moore Street area of Dublin</w:t>
      </w:r>
      <w:r w:rsidRPr="005C76FA">
        <w:rPr>
          <w:rFonts w:asciiTheme="majorHAnsi" w:hAnsiTheme="majorHAnsi"/>
          <w:sz w:val="24"/>
          <w:szCs w:val="24"/>
        </w:rPr>
        <w:br/>
        <w:t>City, including the terrace 10-25 Moore Street which was occupied by the</w:t>
      </w:r>
      <w:r w:rsidRPr="005C76FA">
        <w:rPr>
          <w:rFonts w:asciiTheme="majorHAnsi" w:hAnsiTheme="majorHAnsi"/>
          <w:sz w:val="24"/>
          <w:szCs w:val="24"/>
        </w:rPr>
        <w:br/>
        <w:t>Volunteers at the end of Easter Week 1916 and where the final meeting of</w:t>
      </w:r>
      <w:r w:rsidRPr="005C76FA">
        <w:rPr>
          <w:rFonts w:asciiTheme="majorHAnsi" w:hAnsiTheme="majorHAnsi"/>
          <w:sz w:val="24"/>
          <w:szCs w:val="24"/>
        </w:rPr>
        <w:br/>
        <w:t>the Provisional Government of the Irish Republic took place. This requires</w:t>
      </w:r>
      <w:r w:rsidRPr="005C76FA">
        <w:rPr>
          <w:rFonts w:asciiTheme="majorHAnsi" w:hAnsiTheme="majorHAnsi"/>
          <w:sz w:val="24"/>
          <w:szCs w:val="24"/>
        </w:rPr>
        <w:br/>
        <w:t>the preservation not only of the National Monument 14-17 Moore Street but</w:t>
      </w:r>
      <w:r w:rsidRPr="005C76FA">
        <w:rPr>
          <w:rFonts w:asciiTheme="majorHAnsi" w:hAnsiTheme="majorHAnsi"/>
          <w:sz w:val="24"/>
          <w:szCs w:val="24"/>
        </w:rPr>
        <w:br/>
        <w:t>the protection of the terrace and of the integrity of the surrounding area</w:t>
      </w:r>
      <w:r w:rsidRPr="005C76FA">
        <w:rPr>
          <w:rFonts w:asciiTheme="majorHAnsi" w:hAnsiTheme="majorHAnsi"/>
          <w:sz w:val="24"/>
          <w:szCs w:val="24"/>
        </w:rPr>
        <w:br/>
        <w:t>which has been described as 'the lanes of history' and which has the</w:t>
      </w:r>
      <w:r w:rsidRPr="005C76FA">
        <w:rPr>
          <w:rFonts w:asciiTheme="majorHAnsi" w:hAnsiTheme="majorHAnsi"/>
          <w:sz w:val="24"/>
          <w:szCs w:val="24"/>
        </w:rPr>
        <w:br/>
        <w:t>potential to be sensitively developed as an historic quarter of our capital</w:t>
      </w:r>
      <w:r w:rsidRPr="005C76FA">
        <w:rPr>
          <w:rFonts w:asciiTheme="majorHAnsi" w:hAnsiTheme="majorHAnsi"/>
          <w:sz w:val="24"/>
          <w:szCs w:val="24"/>
        </w:rPr>
        <w:br/>
        <w:t>city, enhancing the living market trading tradition and bringing to</w:t>
      </w:r>
      <w:r w:rsidRPr="005C76FA">
        <w:rPr>
          <w:rFonts w:asciiTheme="majorHAnsi" w:hAnsiTheme="majorHAnsi"/>
          <w:sz w:val="24"/>
          <w:szCs w:val="24"/>
        </w:rPr>
        <w:br/>
        <w:t>life the area's central role in the 1916 Rising</w:t>
      </w:r>
      <w:r>
        <w:rPr>
          <w:rFonts w:asciiTheme="majorHAnsi" w:hAnsiTheme="majorHAnsi"/>
          <w:sz w:val="24"/>
          <w:szCs w:val="24"/>
        </w:rPr>
        <w:t>.”</w:t>
      </w:r>
    </w:p>
    <w:p w:rsidR="005C76FA" w:rsidRPr="00D446EE" w:rsidRDefault="005C76FA" w:rsidP="005C76FA">
      <w:pPr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382F21" w:rsidRPr="00515750" w:rsidRDefault="00382F21" w:rsidP="005C76FA">
      <w:pPr>
        <w:jc w:val="both"/>
        <w:rPr>
          <w:rFonts w:asciiTheme="majorHAnsi" w:hAnsiTheme="majorHAnsi"/>
          <w:b/>
          <w:sz w:val="24"/>
          <w:szCs w:val="24"/>
        </w:rPr>
      </w:pPr>
    </w:p>
    <w:p w:rsidR="00265AFD" w:rsidRDefault="00265AFD" w:rsidP="005C76FA">
      <w:pPr>
        <w:pStyle w:val="ListParagraph"/>
        <w:numPr>
          <w:ilvl w:val="0"/>
          <w:numId w:val="1"/>
        </w:numPr>
        <w:ind w:left="567" w:hanging="567"/>
        <w:jc w:val="both"/>
        <w:rPr>
          <w:rFonts w:ascii="Cambria" w:hAnsi="Cambria" w:cs="Cambria"/>
          <w:b/>
          <w:bCs/>
          <w:sz w:val="24"/>
          <w:szCs w:val="24"/>
          <w:u w:val="single"/>
          <w:lang w:val="en-IE"/>
        </w:rPr>
      </w:pPr>
      <w:r w:rsidRPr="003A029D">
        <w:rPr>
          <w:rFonts w:ascii="Cambria" w:hAnsi="Cambria" w:cs="Cambria"/>
          <w:b/>
          <w:bCs/>
          <w:sz w:val="24"/>
          <w:szCs w:val="24"/>
          <w:u w:val="single"/>
        </w:rPr>
        <w:t>Notices of Motion from other local authorities seeking support of</w:t>
      </w:r>
      <w:r w:rsidR="00647015">
        <w:rPr>
          <w:rFonts w:ascii="Cambria" w:hAnsi="Cambria" w:cs="Cambria"/>
          <w:b/>
          <w:bCs/>
          <w:sz w:val="24"/>
          <w:szCs w:val="24"/>
          <w:u w:val="single"/>
        </w:rPr>
        <w:t xml:space="preserve"> Kilkenny County Council</w:t>
      </w:r>
      <w:r w:rsidRPr="003A029D">
        <w:rPr>
          <w:rFonts w:ascii="Cambria" w:hAnsi="Cambria" w:cs="Cambria"/>
          <w:b/>
          <w:bCs/>
          <w:sz w:val="24"/>
          <w:szCs w:val="24"/>
          <w:u w:val="single"/>
        </w:rPr>
        <w:t xml:space="preserve"> - </w:t>
      </w:r>
      <w:r w:rsidRPr="003A029D">
        <w:rPr>
          <w:rFonts w:ascii="Cambria" w:hAnsi="Cambria" w:cs="Cambria"/>
          <w:b/>
          <w:bCs/>
          <w:sz w:val="24"/>
          <w:szCs w:val="24"/>
          <w:u w:val="single"/>
          <w:lang w:val="ga-IE"/>
        </w:rPr>
        <w:t>Fógraí i dtaobh Rúin ó Údaráis Áitiúla eile ag lorg tacaíochta ó Chomhairle Chontae Chill Chainnigh:</w:t>
      </w:r>
      <w:r w:rsidRPr="003A029D">
        <w:rPr>
          <w:rFonts w:ascii="Cambria" w:hAnsi="Cambria" w:cs="Cambria"/>
          <w:b/>
          <w:bCs/>
          <w:sz w:val="24"/>
          <w:szCs w:val="24"/>
          <w:u w:val="single"/>
          <w:lang w:val="en-IE"/>
        </w:rPr>
        <w:t xml:space="preserve"> </w:t>
      </w:r>
    </w:p>
    <w:p w:rsidR="00515750" w:rsidRDefault="00515750" w:rsidP="005C76FA">
      <w:pPr>
        <w:jc w:val="both"/>
        <w:rPr>
          <w:rFonts w:ascii="Cambria" w:hAnsi="Cambria" w:cs="Cambria"/>
          <w:b/>
          <w:bCs/>
          <w:sz w:val="24"/>
          <w:szCs w:val="24"/>
          <w:u w:val="single"/>
          <w:lang w:val="en-IE"/>
        </w:rPr>
      </w:pPr>
      <w:r>
        <w:rPr>
          <w:rFonts w:ascii="Cambria" w:hAnsi="Cambria" w:cs="Cambria"/>
          <w:b/>
          <w:bCs/>
          <w:sz w:val="24"/>
          <w:szCs w:val="24"/>
          <w:u w:val="single"/>
          <w:lang w:val="en-IE"/>
        </w:rPr>
        <w:t xml:space="preserve"> </w:t>
      </w:r>
    </w:p>
    <w:p w:rsidR="00515750" w:rsidRDefault="00515750" w:rsidP="005C76FA">
      <w:pPr>
        <w:ind w:left="567"/>
        <w:jc w:val="both"/>
        <w:rPr>
          <w:rFonts w:ascii="Cambria" w:hAnsi="Cambria" w:cs="Cambria"/>
          <w:b/>
          <w:bCs/>
          <w:sz w:val="24"/>
          <w:szCs w:val="24"/>
          <w:lang w:val="en-IE"/>
        </w:rPr>
      </w:pPr>
      <w:r>
        <w:rPr>
          <w:rFonts w:ascii="Cambria" w:hAnsi="Cambria" w:cs="Cambria"/>
          <w:b/>
          <w:bCs/>
          <w:sz w:val="24"/>
          <w:szCs w:val="24"/>
          <w:lang w:val="en-IE"/>
        </w:rPr>
        <w:t>1 (15</w:t>
      </w:r>
      <w:proofErr w:type="gramStart"/>
      <w:r>
        <w:rPr>
          <w:rFonts w:ascii="Cambria" w:hAnsi="Cambria" w:cs="Cambria"/>
          <w:b/>
          <w:bCs/>
          <w:sz w:val="24"/>
          <w:szCs w:val="24"/>
          <w:lang w:val="en-IE"/>
        </w:rPr>
        <w:t>)</w:t>
      </w:r>
      <w:r w:rsidR="009F1D0A">
        <w:rPr>
          <w:rFonts w:ascii="Cambria" w:hAnsi="Cambria" w:cs="Cambria"/>
          <w:b/>
          <w:bCs/>
          <w:sz w:val="24"/>
          <w:szCs w:val="24"/>
          <w:lang w:val="en-IE"/>
        </w:rPr>
        <w:t xml:space="preserve">  -</w:t>
      </w:r>
      <w:proofErr w:type="gramEnd"/>
      <w:r w:rsidR="009F1D0A">
        <w:rPr>
          <w:rFonts w:ascii="Cambria" w:hAnsi="Cambria" w:cs="Cambria"/>
          <w:b/>
          <w:bCs/>
          <w:sz w:val="24"/>
          <w:szCs w:val="24"/>
          <w:lang w:val="en-IE"/>
        </w:rPr>
        <w:t xml:space="preserve"> Tipperary County Council – 19</w:t>
      </w:r>
      <w:r w:rsidR="009F1D0A" w:rsidRPr="009F1D0A">
        <w:rPr>
          <w:rFonts w:ascii="Cambria" w:hAnsi="Cambria" w:cs="Cambria"/>
          <w:b/>
          <w:bCs/>
          <w:sz w:val="24"/>
          <w:szCs w:val="24"/>
          <w:vertAlign w:val="superscript"/>
          <w:lang w:val="en-IE"/>
        </w:rPr>
        <w:t>th</w:t>
      </w:r>
      <w:r w:rsidR="009F1D0A">
        <w:rPr>
          <w:rFonts w:ascii="Cambria" w:hAnsi="Cambria" w:cs="Cambria"/>
          <w:b/>
          <w:bCs/>
          <w:sz w:val="24"/>
          <w:szCs w:val="24"/>
          <w:lang w:val="en-IE"/>
        </w:rPr>
        <w:t xml:space="preserve"> December, 2014 </w:t>
      </w:r>
    </w:p>
    <w:p w:rsidR="009F1D0A" w:rsidRDefault="009F1D0A" w:rsidP="005C76FA">
      <w:pPr>
        <w:ind w:left="567"/>
        <w:jc w:val="both"/>
        <w:rPr>
          <w:rFonts w:ascii="Cambria" w:hAnsi="Cambria" w:cs="Cambria"/>
          <w:b/>
          <w:bCs/>
          <w:sz w:val="24"/>
          <w:szCs w:val="24"/>
          <w:lang w:val="en-IE"/>
        </w:rPr>
      </w:pPr>
    </w:p>
    <w:p w:rsidR="009F1D0A" w:rsidRDefault="009F1D0A" w:rsidP="005C76FA">
      <w:pPr>
        <w:ind w:left="567"/>
        <w:jc w:val="both"/>
        <w:rPr>
          <w:rFonts w:ascii="Cambria" w:hAnsi="Cambria" w:cs="Cambria"/>
          <w:bCs/>
          <w:sz w:val="24"/>
          <w:szCs w:val="24"/>
          <w:lang w:val="en-IE"/>
        </w:rPr>
      </w:pPr>
      <w:r w:rsidRPr="009F1D0A">
        <w:rPr>
          <w:rFonts w:ascii="Cambria" w:hAnsi="Cambria" w:cs="Cambria"/>
          <w:bCs/>
          <w:sz w:val="24"/>
          <w:szCs w:val="24"/>
          <w:lang w:val="en-IE"/>
        </w:rPr>
        <w:t xml:space="preserve">“That Tipperary County Council </w:t>
      </w:r>
      <w:proofErr w:type="gramStart"/>
      <w:r w:rsidRPr="009F1D0A">
        <w:rPr>
          <w:rFonts w:ascii="Cambria" w:hAnsi="Cambria" w:cs="Cambria"/>
          <w:bCs/>
          <w:sz w:val="24"/>
          <w:szCs w:val="24"/>
          <w:lang w:val="en-IE"/>
        </w:rPr>
        <w:t>support</w:t>
      </w:r>
      <w:proofErr w:type="gramEnd"/>
      <w:r w:rsidRPr="009F1D0A">
        <w:rPr>
          <w:rFonts w:ascii="Cambria" w:hAnsi="Cambria" w:cs="Cambria"/>
          <w:bCs/>
          <w:sz w:val="24"/>
          <w:szCs w:val="24"/>
          <w:lang w:val="en-IE"/>
        </w:rPr>
        <w:t xml:space="preserve"> the upcoming Referendum on marriage equality to be held in the Spring of 2015.”</w:t>
      </w:r>
    </w:p>
    <w:p w:rsidR="009F1D0A" w:rsidRDefault="009F1D0A" w:rsidP="005C76FA">
      <w:pPr>
        <w:ind w:left="567"/>
        <w:jc w:val="both"/>
        <w:rPr>
          <w:rFonts w:ascii="Cambria" w:hAnsi="Cambria" w:cs="Cambria"/>
          <w:bCs/>
          <w:sz w:val="24"/>
          <w:szCs w:val="24"/>
          <w:lang w:val="en-IE"/>
        </w:rPr>
      </w:pPr>
    </w:p>
    <w:p w:rsidR="009F1D0A" w:rsidRDefault="009F1D0A" w:rsidP="005C76FA">
      <w:pPr>
        <w:ind w:left="567"/>
        <w:jc w:val="both"/>
        <w:rPr>
          <w:rFonts w:ascii="Cambria" w:hAnsi="Cambria" w:cs="Cambria"/>
          <w:bCs/>
          <w:sz w:val="24"/>
          <w:szCs w:val="24"/>
          <w:lang w:val="en-IE"/>
        </w:rPr>
      </w:pPr>
    </w:p>
    <w:p w:rsidR="009F1D0A" w:rsidRDefault="009F1D0A" w:rsidP="005C76FA">
      <w:pPr>
        <w:ind w:left="567"/>
        <w:jc w:val="both"/>
        <w:rPr>
          <w:rFonts w:ascii="Cambria" w:hAnsi="Cambria" w:cs="Cambria"/>
          <w:b/>
          <w:bCs/>
          <w:sz w:val="24"/>
          <w:szCs w:val="24"/>
          <w:lang w:val="en-IE"/>
        </w:rPr>
      </w:pPr>
      <w:r w:rsidRPr="009F1D0A">
        <w:rPr>
          <w:rFonts w:ascii="Cambria" w:hAnsi="Cambria" w:cs="Cambria"/>
          <w:b/>
          <w:bCs/>
          <w:sz w:val="24"/>
          <w:szCs w:val="24"/>
          <w:lang w:val="en-IE"/>
        </w:rPr>
        <w:t>2 (15)</w:t>
      </w:r>
      <w:r w:rsidRPr="009F1D0A">
        <w:rPr>
          <w:rFonts w:ascii="Cambria" w:hAnsi="Cambria" w:cs="Cambria"/>
          <w:b/>
          <w:bCs/>
          <w:sz w:val="24"/>
          <w:szCs w:val="24"/>
          <w:lang w:val="en-IE"/>
        </w:rPr>
        <w:tab/>
        <w:t>- Carlow County Council – 5</w:t>
      </w:r>
      <w:r w:rsidRPr="009F1D0A">
        <w:rPr>
          <w:rFonts w:ascii="Cambria" w:hAnsi="Cambria" w:cs="Cambria"/>
          <w:b/>
          <w:bCs/>
          <w:sz w:val="24"/>
          <w:szCs w:val="24"/>
          <w:vertAlign w:val="superscript"/>
          <w:lang w:val="en-IE"/>
        </w:rPr>
        <w:t>th</w:t>
      </w:r>
      <w:r w:rsidRPr="009F1D0A">
        <w:rPr>
          <w:rFonts w:ascii="Cambria" w:hAnsi="Cambria" w:cs="Cambria"/>
          <w:b/>
          <w:bCs/>
          <w:sz w:val="24"/>
          <w:szCs w:val="24"/>
          <w:lang w:val="en-IE"/>
        </w:rPr>
        <w:t xml:space="preserve"> January, 2015</w:t>
      </w:r>
    </w:p>
    <w:p w:rsidR="009F1D0A" w:rsidRDefault="009F1D0A" w:rsidP="005C76FA">
      <w:pPr>
        <w:ind w:left="567"/>
        <w:jc w:val="both"/>
        <w:rPr>
          <w:rFonts w:ascii="Cambria" w:hAnsi="Cambria" w:cs="Cambria"/>
          <w:b/>
          <w:bCs/>
          <w:sz w:val="24"/>
          <w:szCs w:val="24"/>
          <w:lang w:val="en-IE"/>
        </w:rPr>
      </w:pPr>
    </w:p>
    <w:p w:rsidR="009F1D0A" w:rsidRPr="009F1D0A" w:rsidRDefault="009F1D0A" w:rsidP="005C76FA">
      <w:pPr>
        <w:ind w:left="540"/>
        <w:jc w:val="both"/>
        <w:rPr>
          <w:rFonts w:ascii="Cambria" w:hAnsi="Cambria" w:cs="Cambria"/>
          <w:bCs/>
          <w:sz w:val="24"/>
          <w:szCs w:val="24"/>
          <w:lang w:val="en-IE"/>
        </w:rPr>
      </w:pPr>
      <w:r>
        <w:rPr>
          <w:rFonts w:ascii="Cambria" w:hAnsi="Cambria" w:cs="Cambria"/>
          <w:bCs/>
          <w:sz w:val="24"/>
          <w:szCs w:val="24"/>
          <w:lang w:val="en-IE"/>
        </w:rPr>
        <w:t>“That Carlow County Council calls on the Minister for Justice and Equality to bring forward much needed legislation in order to regulate shops that give Cash for Gold.”</w:t>
      </w:r>
    </w:p>
    <w:sectPr w:rsidR="009F1D0A" w:rsidRPr="009F1D0A" w:rsidSect="00BF0B43"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A0B"/>
    <w:multiLevelType w:val="hybridMultilevel"/>
    <w:tmpl w:val="5CEE6F4A"/>
    <w:lvl w:ilvl="0" w:tplc="868E8378">
      <w:start w:val="2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486"/>
    <w:multiLevelType w:val="hybridMultilevel"/>
    <w:tmpl w:val="94341078"/>
    <w:lvl w:ilvl="0" w:tplc="37041CD6">
      <w:start w:val="1"/>
      <w:numFmt w:val="lowerLetter"/>
      <w:lvlText w:val="(%1)"/>
      <w:lvlJc w:val="left"/>
      <w:pPr>
        <w:ind w:left="502" w:hanging="36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2661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3381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4101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4821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5541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6261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6981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7701" w:hanging="180"/>
      </w:pPr>
      <w:rPr>
        <w:rFonts w:cs="Times New Roman"/>
      </w:rPr>
    </w:lvl>
  </w:abstractNum>
  <w:abstractNum w:abstractNumId="2">
    <w:nsid w:val="0CEF4F65"/>
    <w:multiLevelType w:val="hybridMultilevel"/>
    <w:tmpl w:val="4C8C0B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02F32"/>
    <w:multiLevelType w:val="hybridMultilevel"/>
    <w:tmpl w:val="0A1634FC"/>
    <w:lvl w:ilvl="0" w:tplc="82E4E476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AB20F8"/>
    <w:multiLevelType w:val="hybridMultilevel"/>
    <w:tmpl w:val="5958F762"/>
    <w:lvl w:ilvl="0" w:tplc="F3CEC9FC">
      <w:start w:val="1"/>
      <w:numFmt w:val="lowerRoman"/>
      <w:lvlText w:val="(%1)"/>
      <w:lvlJc w:val="left"/>
      <w:pPr>
        <w:ind w:left="1222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E71534"/>
    <w:multiLevelType w:val="hybridMultilevel"/>
    <w:tmpl w:val="53DEDFB6"/>
    <w:lvl w:ilvl="0" w:tplc="3EAA8734">
      <w:start w:val="3"/>
      <w:numFmt w:val="bullet"/>
      <w:lvlText w:val="-"/>
      <w:lvlJc w:val="left"/>
      <w:pPr>
        <w:ind w:left="2566" w:hanging="360"/>
      </w:pPr>
      <w:rPr>
        <w:rFonts w:ascii="Cambria" w:eastAsia="Calibri" w:hAnsi="Cambria" w:cs="Tahoma" w:hint="default"/>
      </w:rPr>
    </w:lvl>
    <w:lvl w:ilvl="1" w:tplc="1809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6">
    <w:nsid w:val="195C0DE9"/>
    <w:multiLevelType w:val="hybridMultilevel"/>
    <w:tmpl w:val="17207126"/>
    <w:lvl w:ilvl="0" w:tplc="19DA1EF4">
      <w:start w:val="1"/>
      <w:numFmt w:val="lowerRoman"/>
      <w:lvlText w:val="(%1)"/>
      <w:lvlJc w:val="left"/>
      <w:pPr>
        <w:ind w:left="862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B8334D"/>
    <w:multiLevelType w:val="hybridMultilevel"/>
    <w:tmpl w:val="20DAC216"/>
    <w:lvl w:ilvl="0" w:tplc="51B276BC">
      <w:start w:val="1"/>
      <w:numFmt w:val="decimal"/>
      <w:lvlText w:val="%1."/>
      <w:lvlJc w:val="left"/>
      <w:pPr>
        <w:ind w:left="1020" w:hanging="84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1C7267AE"/>
    <w:multiLevelType w:val="hybridMultilevel"/>
    <w:tmpl w:val="50E01154"/>
    <w:lvl w:ilvl="0" w:tplc="B9D0FB4C">
      <w:start w:val="1"/>
      <w:numFmt w:val="lowerLetter"/>
      <w:lvlText w:val="(%1)"/>
      <w:lvlJc w:val="left"/>
      <w:pPr>
        <w:ind w:left="582" w:hanging="36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2911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3631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4351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5071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5791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6511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7231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7951" w:hanging="180"/>
      </w:pPr>
      <w:rPr>
        <w:rFonts w:cs="Times New Roman"/>
      </w:rPr>
    </w:lvl>
  </w:abstractNum>
  <w:abstractNum w:abstractNumId="9">
    <w:nsid w:val="2588172B"/>
    <w:multiLevelType w:val="hybridMultilevel"/>
    <w:tmpl w:val="92322CCA"/>
    <w:lvl w:ilvl="0" w:tplc="B16281B0">
      <w:start w:val="1"/>
      <w:numFmt w:val="upperRoman"/>
      <w:lvlText w:val="(%1)"/>
      <w:lvlJc w:val="left"/>
      <w:pPr>
        <w:ind w:left="862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9E7D86"/>
    <w:multiLevelType w:val="hybridMultilevel"/>
    <w:tmpl w:val="94341078"/>
    <w:lvl w:ilvl="0" w:tplc="37041CD6">
      <w:start w:val="1"/>
      <w:numFmt w:val="lowerLetter"/>
      <w:lvlText w:val="(%1)"/>
      <w:lvlJc w:val="left"/>
      <w:pPr>
        <w:ind w:left="644" w:hanging="36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2803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3523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4243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4963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5683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6403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7123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7843" w:hanging="180"/>
      </w:pPr>
      <w:rPr>
        <w:rFonts w:cs="Times New Roman"/>
      </w:rPr>
    </w:lvl>
  </w:abstractNum>
  <w:abstractNum w:abstractNumId="11">
    <w:nsid w:val="2D60085E"/>
    <w:multiLevelType w:val="hybridMultilevel"/>
    <w:tmpl w:val="EFCCF094"/>
    <w:lvl w:ilvl="0" w:tplc="D1B4A2EE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3EE7B68"/>
    <w:multiLevelType w:val="hybridMultilevel"/>
    <w:tmpl w:val="BF7C6EA4"/>
    <w:lvl w:ilvl="0" w:tplc="4704BE6A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BDD04E2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F77E24FC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98EE7DC">
      <w:start w:val="1"/>
      <w:numFmt w:val="lowerRoman"/>
      <w:lvlText w:val="(%4)"/>
      <w:lvlJc w:val="left"/>
      <w:pPr>
        <w:ind w:left="6674" w:hanging="720"/>
      </w:pPr>
      <w:rPr>
        <w:rFonts w:cs="Times New Roman" w:hint="default"/>
        <w:b w:val="0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1D01FD"/>
    <w:multiLevelType w:val="hybridMultilevel"/>
    <w:tmpl w:val="92347410"/>
    <w:lvl w:ilvl="0" w:tplc="2026CDDC">
      <w:start w:val="2"/>
      <w:numFmt w:val="lowerRoman"/>
      <w:lvlText w:val="(%1)"/>
      <w:lvlJc w:val="left"/>
      <w:pPr>
        <w:ind w:left="396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4320" w:hanging="360"/>
      </w:pPr>
    </w:lvl>
    <w:lvl w:ilvl="2" w:tplc="1809001B" w:tentative="1">
      <w:start w:val="1"/>
      <w:numFmt w:val="lowerRoman"/>
      <w:lvlText w:val="%3."/>
      <w:lvlJc w:val="right"/>
      <w:pPr>
        <w:ind w:left="5040" w:hanging="180"/>
      </w:pPr>
    </w:lvl>
    <w:lvl w:ilvl="3" w:tplc="1809000F" w:tentative="1">
      <w:start w:val="1"/>
      <w:numFmt w:val="decimal"/>
      <w:lvlText w:val="%4."/>
      <w:lvlJc w:val="left"/>
      <w:pPr>
        <w:ind w:left="5760" w:hanging="360"/>
      </w:pPr>
    </w:lvl>
    <w:lvl w:ilvl="4" w:tplc="18090019" w:tentative="1">
      <w:start w:val="1"/>
      <w:numFmt w:val="lowerLetter"/>
      <w:lvlText w:val="%5."/>
      <w:lvlJc w:val="left"/>
      <w:pPr>
        <w:ind w:left="6480" w:hanging="360"/>
      </w:pPr>
    </w:lvl>
    <w:lvl w:ilvl="5" w:tplc="1809001B" w:tentative="1">
      <w:start w:val="1"/>
      <w:numFmt w:val="lowerRoman"/>
      <w:lvlText w:val="%6."/>
      <w:lvlJc w:val="right"/>
      <w:pPr>
        <w:ind w:left="7200" w:hanging="180"/>
      </w:pPr>
    </w:lvl>
    <w:lvl w:ilvl="6" w:tplc="1809000F" w:tentative="1">
      <w:start w:val="1"/>
      <w:numFmt w:val="decimal"/>
      <w:lvlText w:val="%7."/>
      <w:lvlJc w:val="left"/>
      <w:pPr>
        <w:ind w:left="7920" w:hanging="360"/>
      </w:pPr>
    </w:lvl>
    <w:lvl w:ilvl="7" w:tplc="18090019" w:tentative="1">
      <w:start w:val="1"/>
      <w:numFmt w:val="lowerLetter"/>
      <w:lvlText w:val="%8."/>
      <w:lvlJc w:val="left"/>
      <w:pPr>
        <w:ind w:left="8640" w:hanging="360"/>
      </w:pPr>
    </w:lvl>
    <w:lvl w:ilvl="8" w:tplc="1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38903585"/>
    <w:multiLevelType w:val="hybridMultilevel"/>
    <w:tmpl w:val="6ACCAA42"/>
    <w:lvl w:ilvl="0" w:tplc="20802FBC">
      <w:start w:val="9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3708FA"/>
    <w:multiLevelType w:val="hybridMultilevel"/>
    <w:tmpl w:val="6A861B28"/>
    <w:lvl w:ilvl="0" w:tplc="74BE1412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04C7018"/>
    <w:multiLevelType w:val="hybridMultilevel"/>
    <w:tmpl w:val="794E3B6C"/>
    <w:lvl w:ilvl="0" w:tplc="070CAE2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07800E5"/>
    <w:multiLevelType w:val="hybridMultilevel"/>
    <w:tmpl w:val="3656DDDA"/>
    <w:lvl w:ilvl="0" w:tplc="4838D87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192918"/>
    <w:multiLevelType w:val="hybridMultilevel"/>
    <w:tmpl w:val="73C2421E"/>
    <w:lvl w:ilvl="0" w:tplc="333AAE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396B2D"/>
    <w:multiLevelType w:val="hybridMultilevel"/>
    <w:tmpl w:val="C77EBEDA"/>
    <w:lvl w:ilvl="0" w:tplc="083C0011">
      <w:start w:val="1"/>
      <w:numFmt w:val="decimal"/>
      <w:lvlText w:val="%1)"/>
      <w:lvlJc w:val="left"/>
      <w:pPr>
        <w:ind w:left="720" w:hanging="360"/>
      </w:pPr>
    </w:lvl>
    <w:lvl w:ilvl="1" w:tplc="083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9E602D"/>
    <w:multiLevelType w:val="hybridMultilevel"/>
    <w:tmpl w:val="5958109C"/>
    <w:lvl w:ilvl="0" w:tplc="2CE6DF8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21085E"/>
    <w:multiLevelType w:val="hybridMultilevel"/>
    <w:tmpl w:val="47C4A284"/>
    <w:lvl w:ilvl="0" w:tplc="38F8DE58">
      <w:start w:val="5"/>
      <w:numFmt w:val="lowerLetter"/>
      <w:lvlText w:val="(%1)"/>
      <w:lvlJc w:val="left"/>
      <w:pPr>
        <w:ind w:left="502" w:hanging="360"/>
      </w:pPr>
      <w:rPr>
        <w:rFonts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EBB264B"/>
    <w:multiLevelType w:val="hybridMultilevel"/>
    <w:tmpl w:val="ADC4C08A"/>
    <w:lvl w:ilvl="0" w:tplc="05A26D8A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FB5255A"/>
    <w:multiLevelType w:val="hybridMultilevel"/>
    <w:tmpl w:val="E0443A1C"/>
    <w:lvl w:ilvl="0" w:tplc="EEC80D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0D5B76"/>
    <w:multiLevelType w:val="hybridMultilevel"/>
    <w:tmpl w:val="6D6AD50A"/>
    <w:lvl w:ilvl="0" w:tplc="8BA0FD5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9A678EE"/>
    <w:multiLevelType w:val="hybridMultilevel"/>
    <w:tmpl w:val="7E724C2C"/>
    <w:lvl w:ilvl="0" w:tplc="45621F20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E8B5613"/>
    <w:multiLevelType w:val="hybridMultilevel"/>
    <w:tmpl w:val="4F20D57C"/>
    <w:lvl w:ilvl="0" w:tplc="896A23EA">
      <w:start w:val="1"/>
      <w:numFmt w:val="lowerRoman"/>
      <w:lvlText w:val="(%1)"/>
      <w:lvlJc w:val="left"/>
      <w:pPr>
        <w:ind w:left="1899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259" w:hanging="360"/>
      </w:pPr>
    </w:lvl>
    <w:lvl w:ilvl="2" w:tplc="1809001B" w:tentative="1">
      <w:start w:val="1"/>
      <w:numFmt w:val="lowerRoman"/>
      <w:lvlText w:val="%3."/>
      <w:lvlJc w:val="right"/>
      <w:pPr>
        <w:ind w:left="2979" w:hanging="180"/>
      </w:pPr>
    </w:lvl>
    <w:lvl w:ilvl="3" w:tplc="1809000F" w:tentative="1">
      <w:start w:val="1"/>
      <w:numFmt w:val="decimal"/>
      <w:lvlText w:val="%4."/>
      <w:lvlJc w:val="left"/>
      <w:pPr>
        <w:ind w:left="3699" w:hanging="360"/>
      </w:pPr>
    </w:lvl>
    <w:lvl w:ilvl="4" w:tplc="18090019" w:tentative="1">
      <w:start w:val="1"/>
      <w:numFmt w:val="lowerLetter"/>
      <w:lvlText w:val="%5."/>
      <w:lvlJc w:val="left"/>
      <w:pPr>
        <w:ind w:left="4419" w:hanging="360"/>
      </w:pPr>
    </w:lvl>
    <w:lvl w:ilvl="5" w:tplc="1809001B" w:tentative="1">
      <w:start w:val="1"/>
      <w:numFmt w:val="lowerRoman"/>
      <w:lvlText w:val="%6."/>
      <w:lvlJc w:val="right"/>
      <w:pPr>
        <w:ind w:left="5139" w:hanging="180"/>
      </w:pPr>
    </w:lvl>
    <w:lvl w:ilvl="6" w:tplc="1809000F" w:tentative="1">
      <w:start w:val="1"/>
      <w:numFmt w:val="decimal"/>
      <w:lvlText w:val="%7."/>
      <w:lvlJc w:val="left"/>
      <w:pPr>
        <w:ind w:left="5859" w:hanging="360"/>
      </w:pPr>
    </w:lvl>
    <w:lvl w:ilvl="7" w:tplc="18090019" w:tentative="1">
      <w:start w:val="1"/>
      <w:numFmt w:val="lowerLetter"/>
      <w:lvlText w:val="%8."/>
      <w:lvlJc w:val="left"/>
      <w:pPr>
        <w:ind w:left="6579" w:hanging="360"/>
      </w:pPr>
    </w:lvl>
    <w:lvl w:ilvl="8" w:tplc="1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7">
    <w:nsid w:val="5E9D054A"/>
    <w:multiLevelType w:val="hybridMultilevel"/>
    <w:tmpl w:val="381CE3CA"/>
    <w:lvl w:ilvl="0" w:tplc="1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5F977B87"/>
    <w:multiLevelType w:val="hybridMultilevel"/>
    <w:tmpl w:val="D44E4F2E"/>
    <w:lvl w:ilvl="0" w:tplc="DDC44F18">
      <w:start w:val="500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53F5D63"/>
    <w:multiLevelType w:val="hybridMultilevel"/>
    <w:tmpl w:val="7E724C2C"/>
    <w:lvl w:ilvl="0" w:tplc="45621F20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6B908E9"/>
    <w:multiLevelType w:val="hybridMultilevel"/>
    <w:tmpl w:val="F41A31A6"/>
    <w:lvl w:ilvl="0" w:tplc="D7F457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D96370"/>
    <w:multiLevelType w:val="hybridMultilevel"/>
    <w:tmpl w:val="D7F6ACDC"/>
    <w:lvl w:ilvl="0" w:tplc="2EEEABF2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675E5284"/>
    <w:multiLevelType w:val="hybridMultilevel"/>
    <w:tmpl w:val="B8589F36"/>
    <w:lvl w:ilvl="0" w:tplc="2F66E004">
      <w:start w:val="9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8EC7100"/>
    <w:multiLevelType w:val="hybridMultilevel"/>
    <w:tmpl w:val="26DAD528"/>
    <w:lvl w:ilvl="0" w:tplc="1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4">
    <w:nsid w:val="6DD260E6"/>
    <w:multiLevelType w:val="hybridMultilevel"/>
    <w:tmpl w:val="0F069EE8"/>
    <w:lvl w:ilvl="0" w:tplc="D3309816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13F509B"/>
    <w:multiLevelType w:val="hybridMultilevel"/>
    <w:tmpl w:val="BD32C7DE"/>
    <w:lvl w:ilvl="0" w:tplc="848A352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799806D2"/>
    <w:multiLevelType w:val="hybridMultilevel"/>
    <w:tmpl w:val="505A1C22"/>
    <w:lvl w:ilvl="0" w:tplc="A5BCAA4A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31" w:hanging="360"/>
      </w:pPr>
    </w:lvl>
    <w:lvl w:ilvl="2" w:tplc="1809001B" w:tentative="1">
      <w:start w:val="1"/>
      <w:numFmt w:val="lowerRoman"/>
      <w:lvlText w:val="%3."/>
      <w:lvlJc w:val="right"/>
      <w:pPr>
        <w:ind w:left="2651" w:hanging="180"/>
      </w:pPr>
    </w:lvl>
    <w:lvl w:ilvl="3" w:tplc="1809000F" w:tentative="1">
      <w:start w:val="1"/>
      <w:numFmt w:val="decimal"/>
      <w:lvlText w:val="%4."/>
      <w:lvlJc w:val="left"/>
      <w:pPr>
        <w:ind w:left="3371" w:hanging="360"/>
      </w:pPr>
    </w:lvl>
    <w:lvl w:ilvl="4" w:tplc="18090019" w:tentative="1">
      <w:start w:val="1"/>
      <w:numFmt w:val="lowerLetter"/>
      <w:lvlText w:val="%5."/>
      <w:lvlJc w:val="left"/>
      <w:pPr>
        <w:ind w:left="4091" w:hanging="360"/>
      </w:pPr>
    </w:lvl>
    <w:lvl w:ilvl="5" w:tplc="1809001B" w:tentative="1">
      <w:start w:val="1"/>
      <w:numFmt w:val="lowerRoman"/>
      <w:lvlText w:val="%6."/>
      <w:lvlJc w:val="right"/>
      <w:pPr>
        <w:ind w:left="4811" w:hanging="180"/>
      </w:pPr>
    </w:lvl>
    <w:lvl w:ilvl="6" w:tplc="1809000F" w:tentative="1">
      <w:start w:val="1"/>
      <w:numFmt w:val="decimal"/>
      <w:lvlText w:val="%7."/>
      <w:lvlJc w:val="left"/>
      <w:pPr>
        <w:ind w:left="5531" w:hanging="360"/>
      </w:pPr>
    </w:lvl>
    <w:lvl w:ilvl="7" w:tplc="18090019" w:tentative="1">
      <w:start w:val="1"/>
      <w:numFmt w:val="lowerLetter"/>
      <w:lvlText w:val="%8."/>
      <w:lvlJc w:val="left"/>
      <w:pPr>
        <w:ind w:left="6251" w:hanging="360"/>
      </w:pPr>
    </w:lvl>
    <w:lvl w:ilvl="8" w:tplc="1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B0419F9"/>
    <w:multiLevelType w:val="hybridMultilevel"/>
    <w:tmpl w:val="3732C640"/>
    <w:lvl w:ilvl="0" w:tplc="F7C6F374">
      <w:start w:val="1"/>
      <w:numFmt w:val="lowerRoman"/>
      <w:lvlText w:val="(%1)"/>
      <w:lvlJc w:val="left"/>
      <w:pPr>
        <w:ind w:left="1996" w:hanging="72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"/>
  </w:num>
  <w:num w:numId="5">
    <w:abstractNumId w:val="14"/>
  </w:num>
  <w:num w:numId="6">
    <w:abstractNumId w:val="34"/>
  </w:num>
  <w:num w:numId="7">
    <w:abstractNumId w:val="13"/>
  </w:num>
  <w:num w:numId="8">
    <w:abstractNumId w:val="26"/>
  </w:num>
  <w:num w:numId="9">
    <w:abstractNumId w:val="4"/>
  </w:num>
  <w:num w:numId="10">
    <w:abstractNumId w:val="36"/>
  </w:num>
  <w:num w:numId="11">
    <w:abstractNumId w:val="28"/>
  </w:num>
  <w:num w:numId="12">
    <w:abstractNumId w:val="21"/>
  </w:num>
  <w:num w:numId="13">
    <w:abstractNumId w:val="30"/>
  </w:num>
  <w:num w:numId="14">
    <w:abstractNumId w:val="22"/>
  </w:num>
  <w:num w:numId="15">
    <w:abstractNumId w:val="11"/>
  </w:num>
  <w:num w:numId="16">
    <w:abstractNumId w:val="15"/>
  </w:num>
  <w:num w:numId="17">
    <w:abstractNumId w:val="3"/>
  </w:num>
  <w:num w:numId="18">
    <w:abstractNumId w:val="24"/>
  </w:num>
  <w:num w:numId="19">
    <w:abstractNumId w:val="10"/>
  </w:num>
  <w:num w:numId="20">
    <w:abstractNumId w:val="31"/>
  </w:num>
  <w:num w:numId="21">
    <w:abstractNumId w:val="20"/>
  </w:num>
  <w:num w:numId="22">
    <w:abstractNumId w:val="17"/>
  </w:num>
  <w:num w:numId="23">
    <w:abstractNumId w:val="33"/>
  </w:num>
  <w:num w:numId="24">
    <w:abstractNumId w:val="25"/>
  </w:num>
  <w:num w:numId="25">
    <w:abstractNumId w:val="16"/>
  </w:num>
  <w:num w:numId="26">
    <w:abstractNumId w:val="32"/>
  </w:num>
  <w:num w:numId="27">
    <w:abstractNumId w:val="27"/>
  </w:num>
  <w:num w:numId="28">
    <w:abstractNumId w:val="6"/>
  </w:num>
  <w:num w:numId="29">
    <w:abstractNumId w:val="9"/>
  </w:num>
  <w:num w:numId="30">
    <w:abstractNumId w:val="0"/>
  </w:num>
  <w:num w:numId="31">
    <w:abstractNumId w:val="23"/>
  </w:num>
  <w:num w:numId="32">
    <w:abstractNumId w:val="18"/>
  </w:num>
  <w:num w:numId="33">
    <w:abstractNumId w:val="29"/>
  </w:num>
  <w:num w:numId="34">
    <w:abstractNumId w:val="37"/>
  </w:num>
  <w:num w:numId="35">
    <w:abstractNumId w:val="35"/>
  </w:num>
  <w:num w:numId="36">
    <w:abstractNumId w:val="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AFD"/>
    <w:rsid w:val="00053264"/>
    <w:rsid w:val="00091256"/>
    <w:rsid w:val="000A71BA"/>
    <w:rsid w:val="000A7DA4"/>
    <w:rsid w:val="000C03A4"/>
    <w:rsid w:val="000C100B"/>
    <w:rsid w:val="000D735E"/>
    <w:rsid w:val="000E4EF9"/>
    <w:rsid w:val="000E56A8"/>
    <w:rsid w:val="000F4635"/>
    <w:rsid w:val="001101F5"/>
    <w:rsid w:val="001112FF"/>
    <w:rsid w:val="00117EFA"/>
    <w:rsid w:val="00124A56"/>
    <w:rsid w:val="00124F2F"/>
    <w:rsid w:val="00127916"/>
    <w:rsid w:val="001426C2"/>
    <w:rsid w:val="00150E5F"/>
    <w:rsid w:val="00162765"/>
    <w:rsid w:val="00177C50"/>
    <w:rsid w:val="00181178"/>
    <w:rsid w:val="00191392"/>
    <w:rsid w:val="001A029A"/>
    <w:rsid w:val="001C1344"/>
    <w:rsid w:val="001C3FFC"/>
    <w:rsid w:val="001D725E"/>
    <w:rsid w:val="001E1089"/>
    <w:rsid w:val="001E3D27"/>
    <w:rsid w:val="001E6C71"/>
    <w:rsid w:val="001F1584"/>
    <w:rsid w:val="001F2BB6"/>
    <w:rsid w:val="00211564"/>
    <w:rsid w:val="00212E28"/>
    <w:rsid w:val="0023130A"/>
    <w:rsid w:val="0024731B"/>
    <w:rsid w:val="0024781E"/>
    <w:rsid w:val="002537ED"/>
    <w:rsid w:val="002659EF"/>
    <w:rsid w:val="00265AFD"/>
    <w:rsid w:val="00271317"/>
    <w:rsid w:val="002719ED"/>
    <w:rsid w:val="0028712A"/>
    <w:rsid w:val="002977F5"/>
    <w:rsid w:val="002A0D55"/>
    <w:rsid w:val="002A6032"/>
    <w:rsid w:val="002B6DA3"/>
    <w:rsid w:val="002D1A53"/>
    <w:rsid w:val="003247D7"/>
    <w:rsid w:val="00324B67"/>
    <w:rsid w:val="00333589"/>
    <w:rsid w:val="00343ED1"/>
    <w:rsid w:val="003478F9"/>
    <w:rsid w:val="00353528"/>
    <w:rsid w:val="00353E32"/>
    <w:rsid w:val="003635F4"/>
    <w:rsid w:val="003661C3"/>
    <w:rsid w:val="00382F21"/>
    <w:rsid w:val="003A029D"/>
    <w:rsid w:val="003B395B"/>
    <w:rsid w:val="003C54EF"/>
    <w:rsid w:val="003C59EF"/>
    <w:rsid w:val="003D11BE"/>
    <w:rsid w:val="003D7DC0"/>
    <w:rsid w:val="003F293C"/>
    <w:rsid w:val="003F40DD"/>
    <w:rsid w:val="00400A19"/>
    <w:rsid w:val="00400B5E"/>
    <w:rsid w:val="004078EE"/>
    <w:rsid w:val="00414105"/>
    <w:rsid w:val="00422A41"/>
    <w:rsid w:val="004258EB"/>
    <w:rsid w:val="00437B4C"/>
    <w:rsid w:val="00444342"/>
    <w:rsid w:val="00445294"/>
    <w:rsid w:val="00466A91"/>
    <w:rsid w:val="004747A8"/>
    <w:rsid w:val="00485C20"/>
    <w:rsid w:val="004B1AF1"/>
    <w:rsid w:val="004B2AD7"/>
    <w:rsid w:val="004B706F"/>
    <w:rsid w:val="004D6A9A"/>
    <w:rsid w:val="004E12F5"/>
    <w:rsid w:val="004E1F8A"/>
    <w:rsid w:val="004F429F"/>
    <w:rsid w:val="0050386A"/>
    <w:rsid w:val="00510CA1"/>
    <w:rsid w:val="00513D61"/>
    <w:rsid w:val="00515750"/>
    <w:rsid w:val="0051630C"/>
    <w:rsid w:val="00520DD6"/>
    <w:rsid w:val="00536372"/>
    <w:rsid w:val="00536715"/>
    <w:rsid w:val="00543DF8"/>
    <w:rsid w:val="00551D6C"/>
    <w:rsid w:val="0056718A"/>
    <w:rsid w:val="00577B34"/>
    <w:rsid w:val="005801ED"/>
    <w:rsid w:val="00581AEC"/>
    <w:rsid w:val="005849EB"/>
    <w:rsid w:val="00585124"/>
    <w:rsid w:val="005A32D4"/>
    <w:rsid w:val="005C76FA"/>
    <w:rsid w:val="005E100D"/>
    <w:rsid w:val="005F03BC"/>
    <w:rsid w:val="00601093"/>
    <w:rsid w:val="00603380"/>
    <w:rsid w:val="00603DF2"/>
    <w:rsid w:val="006050ED"/>
    <w:rsid w:val="00605CE9"/>
    <w:rsid w:val="00611CAC"/>
    <w:rsid w:val="0063039C"/>
    <w:rsid w:val="00630C91"/>
    <w:rsid w:val="00631BD0"/>
    <w:rsid w:val="006347DF"/>
    <w:rsid w:val="00643679"/>
    <w:rsid w:val="00644405"/>
    <w:rsid w:val="00647015"/>
    <w:rsid w:val="00647A8B"/>
    <w:rsid w:val="00652A45"/>
    <w:rsid w:val="00660428"/>
    <w:rsid w:val="00675813"/>
    <w:rsid w:val="006A172E"/>
    <w:rsid w:val="006A2C71"/>
    <w:rsid w:val="006C1F2D"/>
    <w:rsid w:val="006C5F8D"/>
    <w:rsid w:val="006D3727"/>
    <w:rsid w:val="006D7F1D"/>
    <w:rsid w:val="006E64B8"/>
    <w:rsid w:val="006F103A"/>
    <w:rsid w:val="00713F82"/>
    <w:rsid w:val="00714042"/>
    <w:rsid w:val="00724A23"/>
    <w:rsid w:val="00724CEE"/>
    <w:rsid w:val="00741696"/>
    <w:rsid w:val="00741F2E"/>
    <w:rsid w:val="007533A4"/>
    <w:rsid w:val="007650F7"/>
    <w:rsid w:val="0078347A"/>
    <w:rsid w:val="0078575E"/>
    <w:rsid w:val="007912F4"/>
    <w:rsid w:val="007B00D9"/>
    <w:rsid w:val="007B1F34"/>
    <w:rsid w:val="007B22CE"/>
    <w:rsid w:val="007B63CB"/>
    <w:rsid w:val="007B6732"/>
    <w:rsid w:val="007B7161"/>
    <w:rsid w:val="007C0C44"/>
    <w:rsid w:val="007C2D37"/>
    <w:rsid w:val="007C3C4B"/>
    <w:rsid w:val="0080285F"/>
    <w:rsid w:val="00811BF4"/>
    <w:rsid w:val="00813740"/>
    <w:rsid w:val="00814A79"/>
    <w:rsid w:val="00837215"/>
    <w:rsid w:val="00837AEF"/>
    <w:rsid w:val="00856912"/>
    <w:rsid w:val="00896951"/>
    <w:rsid w:val="008A7046"/>
    <w:rsid w:val="008B4441"/>
    <w:rsid w:val="008C0A05"/>
    <w:rsid w:val="008C0A68"/>
    <w:rsid w:val="008C0C92"/>
    <w:rsid w:val="008E36A5"/>
    <w:rsid w:val="008E4F11"/>
    <w:rsid w:val="008F6E45"/>
    <w:rsid w:val="0091303E"/>
    <w:rsid w:val="00913D5F"/>
    <w:rsid w:val="00940A40"/>
    <w:rsid w:val="0094118E"/>
    <w:rsid w:val="00951119"/>
    <w:rsid w:val="0095523B"/>
    <w:rsid w:val="00967838"/>
    <w:rsid w:val="009765B9"/>
    <w:rsid w:val="00977B5D"/>
    <w:rsid w:val="00990884"/>
    <w:rsid w:val="009A25A5"/>
    <w:rsid w:val="009B4AAA"/>
    <w:rsid w:val="009E31F8"/>
    <w:rsid w:val="009E797F"/>
    <w:rsid w:val="009F1901"/>
    <w:rsid w:val="009F1D0A"/>
    <w:rsid w:val="009F2C17"/>
    <w:rsid w:val="009F650F"/>
    <w:rsid w:val="009F7718"/>
    <w:rsid w:val="00A0441D"/>
    <w:rsid w:val="00A04D66"/>
    <w:rsid w:val="00A04F2C"/>
    <w:rsid w:val="00A16E5B"/>
    <w:rsid w:val="00A17AD0"/>
    <w:rsid w:val="00A2165F"/>
    <w:rsid w:val="00A43726"/>
    <w:rsid w:val="00A52AEC"/>
    <w:rsid w:val="00A54989"/>
    <w:rsid w:val="00A554BB"/>
    <w:rsid w:val="00A6095E"/>
    <w:rsid w:val="00A64F24"/>
    <w:rsid w:val="00A8226E"/>
    <w:rsid w:val="00A827E0"/>
    <w:rsid w:val="00A93F9B"/>
    <w:rsid w:val="00AA63EC"/>
    <w:rsid w:val="00AB1A84"/>
    <w:rsid w:val="00AB6C5B"/>
    <w:rsid w:val="00AC03A2"/>
    <w:rsid w:val="00AC202C"/>
    <w:rsid w:val="00AC78B7"/>
    <w:rsid w:val="00AD53E6"/>
    <w:rsid w:val="00AE2B8F"/>
    <w:rsid w:val="00AF0936"/>
    <w:rsid w:val="00AF69EB"/>
    <w:rsid w:val="00B01446"/>
    <w:rsid w:val="00B16F97"/>
    <w:rsid w:val="00B510E9"/>
    <w:rsid w:val="00B52FC6"/>
    <w:rsid w:val="00B5302E"/>
    <w:rsid w:val="00B60619"/>
    <w:rsid w:val="00B61636"/>
    <w:rsid w:val="00B7533E"/>
    <w:rsid w:val="00B77AF5"/>
    <w:rsid w:val="00B879D3"/>
    <w:rsid w:val="00B87D95"/>
    <w:rsid w:val="00B94223"/>
    <w:rsid w:val="00BA2B42"/>
    <w:rsid w:val="00BA5BCD"/>
    <w:rsid w:val="00BB41DC"/>
    <w:rsid w:val="00BC2131"/>
    <w:rsid w:val="00BC24AA"/>
    <w:rsid w:val="00BC288F"/>
    <w:rsid w:val="00BC7A8B"/>
    <w:rsid w:val="00BD0E56"/>
    <w:rsid w:val="00BE086E"/>
    <w:rsid w:val="00BE4ADD"/>
    <w:rsid w:val="00BF0B43"/>
    <w:rsid w:val="00BF664A"/>
    <w:rsid w:val="00C14ADC"/>
    <w:rsid w:val="00C15FE2"/>
    <w:rsid w:val="00C3186F"/>
    <w:rsid w:val="00C4711E"/>
    <w:rsid w:val="00C60AC4"/>
    <w:rsid w:val="00C67A09"/>
    <w:rsid w:val="00C761CF"/>
    <w:rsid w:val="00C77459"/>
    <w:rsid w:val="00C873A5"/>
    <w:rsid w:val="00C933D3"/>
    <w:rsid w:val="00CA1400"/>
    <w:rsid w:val="00CB04DB"/>
    <w:rsid w:val="00CB1AD0"/>
    <w:rsid w:val="00CC0587"/>
    <w:rsid w:val="00CC4E95"/>
    <w:rsid w:val="00CD1412"/>
    <w:rsid w:val="00CD16D7"/>
    <w:rsid w:val="00CD3D98"/>
    <w:rsid w:val="00CE13EC"/>
    <w:rsid w:val="00CE2EAE"/>
    <w:rsid w:val="00CE5BFB"/>
    <w:rsid w:val="00D222BC"/>
    <w:rsid w:val="00D3410D"/>
    <w:rsid w:val="00D34C8F"/>
    <w:rsid w:val="00D3729A"/>
    <w:rsid w:val="00D446EE"/>
    <w:rsid w:val="00D459C0"/>
    <w:rsid w:val="00D554BF"/>
    <w:rsid w:val="00D61C43"/>
    <w:rsid w:val="00D66AE5"/>
    <w:rsid w:val="00D66C25"/>
    <w:rsid w:val="00D8222E"/>
    <w:rsid w:val="00D842E3"/>
    <w:rsid w:val="00D91A6D"/>
    <w:rsid w:val="00D91D76"/>
    <w:rsid w:val="00DA5133"/>
    <w:rsid w:val="00DA7251"/>
    <w:rsid w:val="00DB723F"/>
    <w:rsid w:val="00DC75E9"/>
    <w:rsid w:val="00DD2DFC"/>
    <w:rsid w:val="00DD4805"/>
    <w:rsid w:val="00DE0F45"/>
    <w:rsid w:val="00DE29B2"/>
    <w:rsid w:val="00DF21F4"/>
    <w:rsid w:val="00DF570E"/>
    <w:rsid w:val="00DF6B28"/>
    <w:rsid w:val="00E205DD"/>
    <w:rsid w:val="00E21813"/>
    <w:rsid w:val="00E2260A"/>
    <w:rsid w:val="00E3427A"/>
    <w:rsid w:val="00E673E5"/>
    <w:rsid w:val="00E674DB"/>
    <w:rsid w:val="00E710AD"/>
    <w:rsid w:val="00E72884"/>
    <w:rsid w:val="00E76F68"/>
    <w:rsid w:val="00E87AF0"/>
    <w:rsid w:val="00E92397"/>
    <w:rsid w:val="00E94225"/>
    <w:rsid w:val="00ED3C20"/>
    <w:rsid w:val="00EE2AF5"/>
    <w:rsid w:val="00EF0DC7"/>
    <w:rsid w:val="00EF6E4A"/>
    <w:rsid w:val="00F0718E"/>
    <w:rsid w:val="00F131D4"/>
    <w:rsid w:val="00F231D7"/>
    <w:rsid w:val="00F40A70"/>
    <w:rsid w:val="00F4315E"/>
    <w:rsid w:val="00F57F72"/>
    <w:rsid w:val="00F62014"/>
    <w:rsid w:val="00F724DC"/>
    <w:rsid w:val="00F74B8C"/>
    <w:rsid w:val="00F8548A"/>
    <w:rsid w:val="00F907B5"/>
    <w:rsid w:val="00F92BCF"/>
    <w:rsid w:val="00F937D2"/>
    <w:rsid w:val="00F939D1"/>
    <w:rsid w:val="00F969B5"/>
    <w:rsid w:val="00FB471C"/>
    <w:rsid w:val="00FB7637"/>
    <w:rsid w:val="00FC59A2"/>
    <w:rsid w:val="00FE00F6"/>
    <w:rsid w:val="00FE30FF"/>
    <w:rsid w:val="00FE6F34"/>
    <w:rsid w:val="00FF2FE0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AFD"/>
    <w:pPr>
      <w:ind w:left="720"/>
    </w:pPr>
  </w:style>
  <w:style w:type="paragraph" w:styleId="NoSpacing">
    <w:name w:val="No Spacing"/>
    <w:uiPriority w:val="1"/>
    <w:qFormat/>
    <w:rsid w:val="00265AFD"/>
    <w:pPr>
      <w:spacing w:after="0" w:line="240" w:lineRule="auto"/>
    </w:pPr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54BF"/>
    <w:pPr>
      <w:spacing w:before="100" w:beforeAutospacing="1" w:after="100" w:afterAutospacing="1"/>
    </w:pPr>
    <w:rPr>
      <w:rFonts w:eastAsiaTheme="minorHAnsi"/>
      <w:sz w:val="24"/>
      <w:szCs w:val="24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F44C5-970E-4D74-A616-4F2358A1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lgibbons</cp:lastModifiedBy>
  <cp:revision>44</cp:revision>
  <cp:lastPrinted>2014-12-09T10:18:00Z</cp:lastPrinted>
  <dcterms:created xsi:type="dcterms:W3CDTF">2015-01-07T09:48:00Z</dcterms:created>
  <dcterms:modified xsi:type="dcterms:W3CDTF">2015-01-13T15:16:00Z</dcterms:modified>
</cp:coreProperties>
</file>