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4A" w:rsidRPr="0017682E" w:rsidRDefault="00EF004A" w:rsidP="00EF004A">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EF004A" w:rsidRPr="0017682E" w:rsidRDefault="00EF004A" w:rsidP="00EF004A">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AA478A">
        <w:rPr>
          <w:rFonts w:ascii="Cambria" w:hAnsi="Cambria" w:cs="Cambria"/>
          <w:b/>
          <w:bCs/>
          <w:color w:val="000000"/>
          <w:sz w:val="24"/>
          <w:szCs w:val="24"/>
          <w:lang w:val="en-IE"/>
        </w:rPr>
        <w:t>15</w:t>
      </w:r>
      <w:r w:rsidR="00AA478A" w:rsidRPr="00AA478A">
        <w:rPr>
          <w:rFonts w:ascii="Cambria" w:hAnsi="Cambria" w:cs="Cambria"/>
          <w:b/>
          <w:bCs/>
          <w:color w:val="000000"/>
          <w:sz w:val="24"/>
          <w:szCs w:val="24"/>
          <w:vertAlign w:val="superscript"/>
          <w:lang w:val="en-IE"/>
        </w:rPr>
        <w:t>th</w:t>
      </w:r>
      <w:r w:rsidR="00AA478A">
        <w:rPr>
          <w:rFonts w:ascii="Cambria" w:hAnsi="Cambria" w:cs="Cambria"/>
          <w:b/>
          <w:bCs/>
          <w:color w:val="000000"/>
          <w:sz w:val="24"/>
          <w:szCs w:val="24"/>
          <w:lang w:val="en-IE"/>
        </w:rPr>
        <w:t xml:space="preserve"> June</w:t>
      </w:r>
      <w:r>
        <w:rPr>
          <w:rFonts w:ascii="Cambria" w:hAnsi="Cambria" w:cs="Cambria"/>
          <w:b/>
          <w:bCs/>
          <w:color w:val="000000"/>
          <w:sz w:val="24"/>
          <w:szCs w:val="24"/>
          <w:lang w:val="en-IE"/>
        </w:rPr>
        <w:t xml:space="preserve">, 2015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3.00</w:t>
      </w:r>
      <w:r w:rsidRPr="0017682E">
        <w:rPr>
          <w:rFonts w:ascii="Cambria" w:hAnsi="Cambria" w:cs="Cambria"/>
          <w:b/>
          <w:bCs/>
          <w:color w:val="000000"/>
          <w:sz w:val="24"/>
          <w:szCs w:val="24"/>
          <w:lang w:val="en-IE"/>
        </w:rPr>
        <w:t xml:space="preserve">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EF004A" w:rsidRDefault="00EF004A" w:rsidP="00EF004A">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 1</w:t>
      </w:r>
      <w:r w:rsidR="00AA478A">
        <w:rPr>
          <w:rFonts w:ascii="Cambria" w:hAnsi="Cambria" w:cs="Cambria"/>
          <w:b/>
          <w:bCs/>
          <w:color w:val="000000"/>
          <w:sz w:val="24"/>
          <w:szCs w:val="24"/>
          <w:lang w:val="en-IE"/>
        </w:rPr>
        <w:t>5</w:t>
      </w:r>
      <w:r w:rsidRPr="00F91F2B">
        <w:rPr>
          <w:rFonts w:ascii="Cambria" w:hAnsi="Cambria" w:cs="Cambria"/>
          <w:b/>
          <w:bCs/>
          <w:color w:val="000000"/>
          <w:sz w:val="24"/>
          <w:szCs w:val="24"/>
          <w:vertAlign w:val="superscript"/>
          <w:lang w:val="en-IE"/>
        </w:rPr>
        <w:t>th</w:t>
      </w:r>
      <w:r w:rsidR="009C734D">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Meitheamh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3.00</w:t>
      </w:r>
      <w:r w:rsidRPr="0017682E">
        <w:rPr>
          <w:rFonts w:ascii="Cambria" w:hAnsi="Cambria" w:cs="Cambria"/>
          <w:b/>
          <w:bCs/>
          <w:color w:val="000000"/>
          <w:sz w:val="24"/>
          <w:szCs w:val="24"/>
          <w:lang w:val="ga-IE"/>
        </w:rPr>
        <w:t xml:space="preserve"> i.n. i Seomra na Comhairle, Halla an Chontae, Sráid Eoin, Cill Chainnigh.</w:t>
      </w:r>
    </w:p>
    <w:p w:rsidR="00EF004A" w:rsidRPr="0017682E" w:rsidRDefault="00EF004A" w:rsidP="00EF004A">
      <w:pPr>
        <w:tabs>
          <w:tab w:val="center" w:pos="4513"/>
          <w:tab w:val="left" w:pos="6795"/>
        </w:tabs>
        <w:jc w:val="both"/>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EF004A" w:rsidRPr="005D3B04" w:rsidRDefault="00EF004A" w:rsidP="00EF004A">
      <w:pPr>
        <w:pStyle w:val="ListParagraph"/>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EF004A" w:rsidRDefault="00EF004A" w:rsidP="00EF004A">
      <w:pPr>
        <w:numPr>
          <w:ilvl w:val="0"/>
          <w:numId w:val="2"/>
        </w:numPr>
        <w:spacing w:after="120"/>
        <w:ind w:left="1276" w:hanging="567"/>
        <w:jc w:val="both"/>
        <w:rPr>
          <w:rFonts w:ascii="Cambria" w:hAnsi="Cambria" w:cs="Cambria"/>
          <w:bCs/>
          <w:color w:val="000000"/>
          <w:sz w:val="24"/>
          <w:szCs w:val="24"/>
          <w:lang w:val="en-IE"/>
        </w:rPr>
      </w:pPr>
      <w:r w:rsidRPr="00E004FD">
        <w:rPr>
          <w:rFonts w:ascii="Cambria" w:hAnsi="Cambria" w:cs="Cambria"/>
          <w:bCs/>
          <w:color w:val="000000"/>
          <w:sz w:val="24"/>
          <w:szCs w:val="24"/>
          <w:lang w:val="en-IE"/>
        </w:rPr>
        <w:t xml:space="preserve">Minutes of Ordinary Meeting of Kilkenny County Council held on Monday </w:t>
      </w:r>
      <w:r w:rsidR="00AA478A">
        <w:rPr>
          <w:rFonts w:ascii="Cambria" w:hAnsi="Cambria" w:cs="Cambria"/>
          <w:bCs/>
          <w:color w:val="000000"/>
          <w:sz w:val="24"/>
          <w:szCs w:val="24"/>
          <w:lang w:val="en-IE"/>
        </w:rPr>
        <w:t>18</w:t>
      </w:r>
      <w:r w:rsidRPr="00F91F2B">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w:t>
      </w:r>
      <w:r w:rsidR="00AA478A">
        <w:rPr>
          <w:rFonts w:ascii="Cambria" w:hAnsi="Cambria" w:cs="Cambria"/>
          <w:bCs/>
          <w:color w:val="000000"/>
          <w:sz w:val="24"/>
          <w:szCs w:val="24"/>
          <w:lang w:val="en-IE"/>
        </w:rPr>
        <w:t>May</w:t>
      </w:r>
      <w:r>
        <w:rPr>
          <w:rFonts w:ascii="Cambria" w:hAnsi="Cambria" w:cs="Cambria"/>
          <w:bCs/>
          <w:color w:val="000000"/>
          <w:sz w:val="24"/>
          <w:szCs w:val="24"/>
          <w:lang w:val="en-IE"/>
        </w:rPr>
        <w:t>,</w:t>
      </w:r>
      <w:r w:rsidRPr="00E004FD">
        <w:rPr>
          <w:rFonts w:ascii="Cambria" w:hAnsi="Cambria" w:cs="Cambria"/>
          <w:bCs/>
          <w:color w:val="000000"/>
          <w:sz w:val="24"/>
          <w:szCs w:val="24"/>
          <w:lang w:val="en-IE"/>
        </w:rPr>
        <w:t xml:space="preserve"> 2015 (copy of minutes attached) </w:t>
      </w:r>
    </w:p>
    <w:p w:rsidR="006610AC" w:rsidRDefault="006610AC" w:rsidP="00EF004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1 – Economic Development, Enterprise support &amp; Tourism Meeting held on 13</w:t>
      </w:r>
      <w:r w:rsidRPr="006610AC">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February, 2015 (copy of minutes attached) </w:t>
      </w:r>
    </w:p>
    <w:p w:rsidR="006610AC" w:rsidRPr="006610AC" w:rsidRDefault="006610AC" w:rsidP="006610AC">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1 – Economic Development, Enterprise support &amp; Tourism Meeting held on 24</w:t>
      </w:r>
      <w:r w:rsidRPr="006610AC">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2015 (copy of minutes attached) </w:t>
      </w:r>
    </w:p>
    <w:p w:rsidR="004D5440" w:rsidRDefault="004D5440" w:rsidP="00EF004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Rural Water Committee Meeting held on Monday 25</w:t>
      </w:r>
      <w:r w:rsidRPr="004D5440">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of May, 2015 (copy of minutes attached) </w:t>
      </w:r>
    </w:p>
    <w:p w:rsidR="00AA478A" w:rsidRDefault="00AA478A" w:rsidP="00EF004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Adjourned Council Meeting held on Wednesday 27</w:t>
      </w:r>
      <w:r w:rsidRPr="00AA478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2015 (copy of minutes attached) </w:t>
      </w:r>
    </w:p>
    <w:p w:rsidR="006610AC" w:rsidRDefault="006610AC" w:rsidP="00EF004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Special Meeting held on Wednesday 27</w:t>
      </w:r>
      <w:r w:rsidRPr="006610AC">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2015 (copy of minutes attached) </w:t>
      </w:r>
    </w:p>
    <w:p w:rsidR="0050246F" w:rsidRDefault="0050246F" w:rsidP="00EF004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3 Planning &amp; Development, Heritage, Community, Arts &amp; Culture Meeting held on Wednesday 27</w:t>
      </w:r>
      <w:r w:rsidRPr="0050246F">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2015 (copy of minutes attached) </w:t>
      </w:r>
    </w:p>
    <w:p w:rsidR="00AA478A" w:rsidRDefault="00AA478A" w:rsidP="00EF004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Special Meeting held at Dunmore GAA Training Centre on Thursday 28</w:t>
      </w:r>
      <w:r w:rsidRPr="00AA478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of May, 2015 (copy of minutes attached) </w:t>
      </w:r>
    </w:p>
    <w:p w:rsidR="006610AC" w:rsidRDefault="006610AC" w:rsidP="00EF004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Annual General Meeting held on Friday 5</w:t>
      </w:r>
      <w:r w:rsidRPr="006610AC">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2015 (copy of minutes attached) </w:t>
      </w:r>
    </w:p>
    <w:p w:rsidR="00EF004A" w:rsidRDefault="00EF004A" w:rsidP="00EF004A">
      <w:pPr>
        <w:spacing w:after="120"/>
        <w:ind w:left="1276"/>
        <w:jc w:val="both"/>
        <w:rPr>
          <w:rFonts w:ascii="Cambria" w:hAnsi="Cambria" w:cs="Cambria"/>
          <w:bCs/>
          <w:color w:val="000000"/>
          <w:sz w:val="24"/>
          <w:szCs w:val="24"/>
          <w:lang w:val="en-IE"/>
        </w:rPr>
      </w:pPr>
    </w:p>
    <w:p w:rsidR="00EF004A" w:rsidRDefault="00EF004A" w:rsidP="00EF004A">
      <w:pPr>
        <w:spacing w:after="120"/>
        <w:ind w:left="1276"/>
        <w:jc w:val="both"/>
        <w:rPr>
          <w:rFonts w:ascii="Cambria" w:hAnsi="Cambria" w:cs="Cambria"/>
          <w:bCs/>
          <w:color w:val="000000"/>
          <w:sz w:val="24"/>
          <w:szCs w:val="24"/>
          <w:lang w:val="en-IE"/>
        </w:rPr>
      </w:pPr>
    </w:p>
    <w:p w:rsidR="00EF004A" w:rsidRPr="00FC21C7" w:rsidRDefault="00EF004A" w:rsidP="00EF004A">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EF004A" w:rsidRPr="004D5440" w:rsidRDefault="00EF004A" w:rsidP="004D5440">
      <w:pPr>
        <w:jc w:val="both"/>
        <w:rPr>
          <w:rFonts w:asciiTheme="majorHAnsi" w:hAnsiTheme="majorHAnsi" w:cs="Arial"/>
          <w:bCs/>
          <w:sz w:val="24"/>
          <w:szCs w:val="24"/>
          <w:u w:val="single"/>
          <w:lang w:val="en-US"/>
        </w:rPr>
      </w:pPr>
    </w:p>
    <w:p w:rsidR="00845EC7" w:rsidRPr="00BF3F7F" w:rsidRDefault="00AA478A" w:rsidP="00BF3F7F">
      <w:pPr>
        <w:pStyle w:val="ListParagraph"/>
        <w:ind w:left="1418" w:hanging="709"/>
        <w:jc w:val="both"/>
        <w:rPr>
          <w:rFonts w:ascii="Cambria" w:hAnsi="Cambria" w:cs="Tahoma"/>
          <w:b/>
          <w:bCs/>
          <w:sz w:val="24"/>
          <w:szCs w:val="24"/>
          <w:u w:val="single"/>
          <w:lang w:val="en-IE"/>
        </w:rPr>
      </w:pPr>
      <w:r>
        <w:rPr>
          <w:rFonts w:ascii="Cambria" w:hAnsi="Cambria" w:cs="Tahoma"/>
          <w:b/>
          <w:bCs/>
          <w:sz w:val="24"/>
          <w:szCs w:val="24"/>
          <w:lang w:val="en-IE"/>
        </w:rPr>
        <w:t xml:space="preserve"> </w:t>
      </w:r>
      <w:r w:rsidR="00EF004A">
        <w:rPr>
          <w:rFonts w:ascii="Cambria" w:hAnsi="Cambria" w:cs="Tahoma"/>
          <w:b/>
          <w:bCs/>
          <w:sz w:val="24"/>
          <w:szCs w:val="24"/>
          <w:lang w:val="en-IE"/>
        </w:rPr>
        <w:t>(</w:t>
      </w:r>
      <w:r w:rsidR="004D5440">
        <w:rPr>
          <w:rFonts w:ascii="Cambria" w:hAnsi="Cambria" w:cs="Tahoma"/>
          <w:b/>
          <w:bCs/>
          <w:sz w:val="24"/>
          <w:szCs w:val="24"/>
          <w:lang w:val="en-IE"/>
        </w:rPr>
        <w:t>a</w:t>
      </w:r>
      <w:r w:rsidR="00EF004A" w:rsidRPr="006A2C71">
        <w:rPr>
          <w:rFonts w:ascii="Cambria" w:hAnsi="Cambria" w:cs="Tahoma"/>
          <w:b/>
          <w:bCs/>
          <w:sz w:val="24"/>
          <w:szCs w:val="24"/>
          <w:lang w:val="en-IE"/>
        </w:rPr>
        <w:t>)</w:t>
      </w:r>
      <w:r w:rsidR="00EF004A">
        <w:rPr>
          <w:rFonts w:ascii="Cambria" w:hAnsi="Cambria" w:cs="Tahoma"/>
          <w:b/>
          <w:bCs/>
          <w:sz w:val="24"/>
          <w:szCs w:val="24"/>
          <w:lang w:val="en-IE"/>
        </w:rPr>
        <w:tab/>
      </w:r>
      <w:r w:rsidR="00EF004A" w:rsidRPr="0089321C">
        <w:rPr>
          <w:rFonts w:ascii="Cambria" w:hAnsi="Cambria" w:cs="Tahoma"/>
          <w:b/>
          <w:bCs/>
          <w:sz w:val="24"/>
          <w:szCs w:val="24"/>
          <w:u w:val="single"/>
          <w:lang w:val="en-IE"/>
        </w:rPr>
        <w:t xml:space="preserve">Corporate </w:t>
      </w:r>
      <w:proofErr w:type="gramStart"/>
      <w:r w:rsidR="00EF004A" w:rsidRPr="0089321C">
        <w:rPr>
          <w:rFonts w:ascii="Cambria" w:hAnsi="Cambria" w:cs="Tahoma"/>
          <w:b/>
          <w:bCs/>
          <w:sz w:val="24"/>
          <w:szCs w:val="24"/>
          <w:u w:val="single"/>
          <w:lang w:val="en-IE"/>
        </w:rPr>
        <w:t xml:space="preserve">Affairs </w:t>
      </w:r>
      <w:r w:rsidR="00EF004A">
        <w:rPr>
          <w:rFonts w:ascii="Cambria" w:hAnsi="Cambria" w:cs="Tahoma"/>
          <w:b/>
          <w:bCs/>
          <w:sz w:val="24"/>
          <w:szCs w:val="24"/>
          <w:u w:val="single"/>
          <w:lang w:val="en-IE"/>
        </w:rPr>
        <w:t xml:space="preserve"> -</w:t>
      </w:r>
      <w:proofErr w:type="gramEnd"/>
      <w:r w:rsidR="00EF004A">
        <w:rPr>
          <w:rFonts w:ascii="Cambria" w:hAnsi="Cambria" w:cs="Tahoma"/>
          <w:b/>
          <w:bCs/>
          <w:sz w:val="24"/>
          <w:szCs w:val="24"/>
          <w:u w:val="single"/>
          <w:lang w:val="en-IE"/>
        </w:rPr>
        <w:t xml:space="preserve"> </w:t>
      </w:r>
      <w:proofErr w:type="spellStart"/>
      <w:r w:rsidR="00EF004A">
        <w:rPr>
          <w:rFonts w:ascii="Cambria" w:hAnsi="Cambria" w:cs="Tahoma"/>
          <w:b/>
          <w:bCs/>
          <w:sz w:val="24"/>
          <w:szCs w:val="24"/>
          <w:u w:val="single"/>
          <w:lang w:val="en-IE"/>
        </w:rPr>
        <w:t>Gnóthaí</w:t>
      </w:r>
      <w:proofErr w:type="spellEnd"/>
      <w:r w:rsidR="00EF004A">
        <w:rPr>
          <w:rFonts w:ascii="Cambria" w:hAnsi="Cambria" w:cs="Tahoma"/>
          <w:b/>
          <w:bCs/>
          <w:sz w:val="24"/>
          <w:szCs w:val="24"/>
          <w:u w:val="single"/>
          <w:lang w:val="en-IE"/>
        </w:rPr>
        <w:t xml:space="preserve"> </w:t>
      </w:r>
      <w:proofErr w:type="spellStart"/>
      <w:r w:rsidR="00EF004A">
        <w:rPr>
          <w:rFonts w:ascii="Cambria" w:hAnsi="Cambria" w:cs="Tahoma"/>
          <w:b/>
          <w:bCs/>
          <w:sz w:val="24"/>
          <w:szCs w:val="24"/>
          <w:u w:val="single"/>
          <w:lang w:val="en-IE"/>
        </w:rPr>
        <w:t>Corparáideacha</w:t>
      </w:r>
      <w:proofErr w:type="spellEnd"/>
    </w:p>
    <w:p w:rsidR="00132A92" w:rsidRPr="00132A92" w:rsidRDefault="00132A92" w:rsidP="00132A92">
      <w:pPr>
        <w:pStyle w:val="ListParagraph"/>
        <w:rPr>
          <w:rFonts w:ascii="Cambria" w:hAnsi="Cambria" w:cs="Tahoma"/>
          <w:bCs/>
          <w:sz w:val="24"/>
          <w:szCs w:val="24"/>
          <w:lang w:val="en-IE"/>
        </w:rPr>
      </w:pPr>
    </w:p>
    <w:p w:rsidR="00132A92" w:rsidRDefault="00132A92" w:rsidP="00C1576B">
      <w:pPr>
        <w:pStyle w:val="ListParagraph"/>
        <w:numPr>
          <w:ilvl w:val="0"/>
          <w:numId w:val="6"/>
        </w:numPr>
        <w:ind w:left="2268" w:hanging="828"/>
        <w:jc w:val="both"/>
        <w:rPr>
          <w:rFonts w:ascii="Cambria" w:hAnsi="Cambria" w:cs="Tahoma"/>
          <w:bCs/>
          <w:sz w:val="24"/>
          <w:szCs w:val="24"/>
          <w:lang w:val="en-IE"/>
        </w:rPr>
      </w:pPr>
      <w:r>
        <w:rPr>
          <w:rFonts w:ascii="Cambria" w:hAnsi="Cambria" w:cs="Tahoma"/>
          <w:bCs/>
          <w:sz w:val="24"/>
          <w:szCs w:val="24"/>
          <w:lang w:val="en-IE"/>
        </w:rPr>
        <w:t>Kilkenny County Council Audit Committee Annual Report 2014</w:t>
      </w:r>
      <w:r w:rsidR="009C734D">
        <w:rPr>
          <w:rFonts w:ascii="Cambria" w:hAnsi="Cambria" w:cs="Tahoma"/>
          <w:bCs/>
          <w:sz w:val="24"/>
          <w:szCs w:val="24"/>
          <w:lang w:val="en-IE"/>
        </w:rPr>
        <w:t xml:space="preserve"> (attached)</w:t>
      </w:r>
    </w:p>
    <w:p w:rsidR="00C64D38" w:rsidRDefault="00C64D38" w:rsidP="00C64D38">
      <w:pPr>
        <w:pStyle w:val="ListParagraph"/>
        <w:ind w:left="2268"/>
        <w:jc w:val="both"/>
        <w:rPr>
          <w:rFonts w:ascii="Cambria" w:hAnsi="Cambria" w:cs="Tahoma"/>
          <w:bCs/>
          <w:sz w:val="24"/>
          <w:szCs w:val="24"/>
          <w:lang w:val="en-IE"/>
        </w:rPr>
      </w:pPr>
    </w:p>
    <w:p w:rsidR="00955B1E" w:rsidRPr="00955B1E" w:rsidRDefault="00955B1E" w:rsidP="00955B1E">
      <w:pPr>
        <w:pStyle w:val="ListParagraph"/>
        <w:rPr>
          <w:rFonts w:ascii="Cambria" w:hAnsi="Cambria" w:cs="Tahoma"/>
          <w:bCs/>
          <w:sz w:val="24"/>
          <w:szCs w:val="24"/>
          <w:lang w:val="en-IE"/>
        </w:rPr>
      </w:pPr>
    </w:p>
    <w:p w:rsidR="00955B1E" w:rsidRDefault="00955B1E" w:rsidP="00955B1E">
      <w:pPr>
        <w:pStyle w:val="ListParagraph"/>
        <w:rPr>
          <w:rFonts w:ascii="Cambria" w:hAnsi="Cambria" w:cs="Tahoma"/>
          <w:bCs/>
          <w:sz w:val="24"/>
          <w:szCs w:val="24"/>
          <w:lang w:val="en-IE"/>
        </w:rPr>
      </w:pPr>
    </w:p>
    <w:p w:rsidR="00C64D38" w:rsidRDefault="00C64D38" w:rsidP="00955B1E">
      <w:pPr>
        <w:pStyle w:val="ListParagraph"/>
        <w:rPr>
          <w:rFonts w:ascii="Cambria" w:hAnsi="Cambria" w:cs="Tahoma"/>
          <w:bCs/>
          <w:sz w:val="24"/>
          <w:szCs w:val="24"/>
          <w:lang w:val="en-IE"/>
        </w:rPr>
      </w:pPr>
    </w:p>
    <w:p w:rsidR="00C64D38" w:rsidRPr="00955B1E" w:rsidRDefault="00C64D38" w:rsidP="00955B1E">
      <w:pPr>
        <w:pStyle w:val="ListParagraph"/>
        <w:rPr>
          <w:rFonts w:ascii="Cambria" w:hAnsi="Cambria" w:cs="Tahoma"/>
          <w:bCs/>
          <w:sz w:val="24"/>
          <w:szCs w:val="24"/>
          <w:lang w:val="en-IE"/>
        </w:rPr>
      </w:pPr>
    </w:p>
    <w:p w:rsidR="00EF004A" w:rsidRPr="00BF3F7F" w:rsidRDefault="00EF004A" w:rsidP="00BF3F7F">
      <w:pPr>
        <w:jc w:val="both"/>
        <w:rPr>
          <w:rFonts w:ascii="Cambria" w:hAnsi="Cambria" w:cs="Tahoma"/>
          <w:b/>
          <w:bCs/>
          <w:sz w:val="24"/>
          <w:szCs w:val="24"/>
          <w:lang w:val="en-IE"/>
        </w:rPr>
      </w:pPr>
    </w:p>
    <w:p w:rsidR="00EF004A" w:rsidRPr="009C734D" w:rsidRDefault="00EF004A" w:rsidP="009C734D">
      <w:pPr>
        <w:pStyle w:val="ListParagraph"/>
        <w:numPr>
          <w:ilvl w:val="0"/>
          <w:numId w:val="15"/>
        </w:numPr>
        <w:ind w:hanging="862"/>
        <w:jc w:val="both"/>
        <w:rPr>
          <w:rFonts w:ascii="Cambria" w:hAnsi="Cambria" w:cs="Tahoma"/>
          <w:b/>
          <w:bCs/>
          <w:sz w:val="24"/>
          <w:szCs w:val="24"/>
          <w:u w:val="single"/>
          <w:lang w:val="en-IE"/>
        </w:rPr>
      </w:pPr>
      <w:r w:rsidRPr="009C734D">
        <w:rPr>
          <w:rFonts w:ascii="Cambria" w:hAnsi="Cambria" w:cs="Tahoma"/>
          <w:b/>
          <w:bCs/>
          <w:sz w:val="24"/>
          <w:szCs w:val="24"/>
          <w:u w:val="single"/>
          <w:lang w:val="en-IE"/>
        </w:rPr>
        <w:t xml:space="preserve">Roads – Bóithre </w:t>
      </w:r>
    </w:p>
    <w:p w:rsidR="00955B1E" w:rsidRDefault="00955B1E" w:rsidP="00955B1E">
      <w:pPr>
        <w:ind w:left="1211"/>
        <w:jc w:val="both"/>
        <w:rPr>
          <w:rFonts w:asciiTheme="majorHAnsi" w:hAnsiTheme="majorHAnsi"/>
          <w:sz w:val="24"/>
          <w:szCs w:val="24"/>
        </w:rPr>
      </w:pPr>
    </w:p>
    <w:p w:rsidR="00955B1E" w:rsidRDefault="009C734D" w:rsidP="00C1576B">
      <w:pPr>
        <w:pStyle w:val="ListParagraph"/>
        <w:numPr>
          <w:ilvl w:val="0"/>
          <w:numId w:val="16"/>
        </w:numPr>
        <w:ind w:left="2268" w:hanging="828"/>
        <w:jc w:val="both"/>
        <w:rPr>
          <w:rFonts w:asciiTheme="majorHAnsi" w:hAnsiTheme="majorHAnsi"/>
          <w:sz w:val="24"/>
          <w:szCs w:val="24"/>
        </w:rPr>
      </w:pPr>
      <w:r>
        <w:rPr>
          <w:rFonts w:asciiTheme="majorHAnsi" w:hAnsiTheme="majorHAnsi"/>
          <w:sz w:val="24"/>
          <w:szCs w:val="24"/>
        </w:rPr>
        <w:lastRenderedPageBreak/>
        <w:t xml:space="preserve">Pilot Community Flood Response Project </w:t>
      </w:r>
      <w:r w:rsidR="00955B1E" w:rsidRPr="009C734D">
        <w:rPr>
          <w:rFonts w:asciiTheme="majorHAnsi" w:hAnsiTheme="majorHAnsi"/>
          <w:sz w:val="24"/>
          <w:szCs w:val="24"/>
        </w:rPr>
        <w:t xml:space="preserve"> </w:t>
      </w:r>
      <w:r>
        <w:rPr>
          <w:rFonts w:asciiTheme="majorHAnsi" w:hAnsiTheme="majorHAnsi"/>
          <w:sz w:val="24"/>
          <w:szCs w:val="24"/>
        </w:rPr>
        <w:t>(</w:t>
      </w:r>
      <w:r w:rsidR="00B24DD9">
        <w:rPr>
          <w:rFonts w:asciiTheme="majorHAnsi" w:hAnsiTheme="majorHAnsi"/>
          <w:sz w:val="24"/>
          <w:szCs w:val="24"/>
        </w:rPr>
        <w:t>attached</w:t>
      </w:r>
      <w:r>
        <w:rPr>
          <w:rFonts w:asciiTheme="majorHAnsi" w:hAnsiTheme="majorHAnsi"/>
          <w:sz w:val="24"/>
          <w:szCs w:val="24"/>
        </w:rPr>
        <w:t xml:space="preserve">) </w:t>
      </w:r>
    </w:p>
    <w:p w:rsidR="009C734D" w:rsidRDefault="009C734D" w:rsidP="009C734D">
      <w:pPr>
        <w:pStyle w:val="ListParagraph"/>
        <w:ind w:left="2160"/>
        <w:jc w:val="both"/>
        <w:rPr>
          <w:rFonts w:asciiTheme="majorHAnsi" w:hAnsiTheme="majorHAnsi"/>
          <w:sz w:val="24"/>
          <w:szCs w:val="24"/>
        </w:rPr>
      </w:pPr>
    </w:p>
    <w:p w:rsidR="009C734D" w:rsidRDefault="009C734D" w:rsidP="00C1576B">
      <w:pPr>
        <w:pStyle w:val="ListParagraph"/>
        <w:numPr>
          <w:ilvl w:val="0"/>
          <w:numId w:val="16"/>
        </w:numPr>
        <w:ind w:left="2268" w:hanging="828"/>
        <w:jc w:val="both"/>
        <w:rPr>
          <w:rFonts w:asciiTheme="majorHAnsi" w:hAnsiTheme="majorHAnsi"/>
          <w:sz w:val="24"/>
          <w:szCs w:val="24"/>
        </w:rPr>
      </w:pPr>
      <w:r>
        <w:rPr>
          <w:rFonts w:asciiTheme="majorHAnsi" w:hAnsiTheme="majorHAnsi"/>
          <w:sz w:val="24"/>
          <w:szCs w:val="24"/>
        </w:rPr>
        <w:t>Speed Limits (</w:t>
      </w:r>
      <w:r w:rsidR="000421A0">
        <w:rPr>
          <w:rFonts w:asciiTheme="majorHAnsi" w:hAnsiTheme="majorHAnsi"/>
          <w:sz w:val="24"/>
          <w:szCs w:val="24"/>
        </w:rPr>
        <w:t>attached</w:t>
      </w:r>
      <w:r>
        <w:rPr>
          <w:rFonts w:asciiTheme="majorHAnsi" w:hAnsiTheme="majorHAnsi"/>
          <w:sz w:val="24"/>
          <w:szCs w:val="24"/>
        </w:rPr>
        <w:t xml:space="preserve">) </w:t>
      </w:r>
    </w:p>
    <w:p w:rsidR="009936AD" w:rsidRPr="009936AD" w:rsidRDefault="009936AD" w:rsidP="009936AD">
      <w:pPr>
        <w:pStyle w:val="ListParagraph"/>
        <w:rPr>
          <w:rFonts w:asciiTheme="majorHAnsi" w:hAnsiTheme="majorHAnsi"/>
          <w:sz w:val="24"/>
          <w:szCs w:val="24"/>
        </w:rPr>
      </w:pPr>
    </w:p>
    <w:p w:rsidR="009936AD" w:rsidRDefault="009936AD" w:rsidP="00C1576B">
      <w:pPr>
        <w:pStyle w:val="ListParagraph"/>
        <w:numPr>
          <w:ilvl w:val="0"/>
          <w:numId w:val="16"/>
        </w:numPr>
        <w:ind w:left="2268" w:hanging="828"/>
        <w:jc w:val="both"/>
        <w:rPr>
          <w:rFonts w:asciiTheme="majorHAnsi" w:hAnsiTheme="majorHAnsi"/>
          <w:sz w:val="24"/>
          <w:szCs w:val="24"/>
        </w:rPr>
      </w:pPr>
      <w:r>
        <w:rPr>
          <w:rFonts w:asciiTheme="majorHAnsi" w:hAnsiTheme="majorHAnsi"/>
          <w:sz w:val="24"/>
          <w:szCs w:val="24"/>
        </w:rPr>
        <w:t xml:space="preserve">Section 85 Agreement with Kildare County Council for N77 </w:t>
      </w:r>
      <w:proofErr w:type="spellStart"/>
      <w:r>
        <w:rPr>
          <w:rFonts w:asciiTheme="majorHAnsi" w:hAnsiTheme="majorHAnsi"/>
          <w:sz w:val="24"/>
          <w:szCs w:val="24"/>
        </w:rPr>
        <w:t>Ballyragget</w:t>
      </w:r>
      <w:proofErr w:type="spellEnd"/>
      <w:r>
        <w:rPr>
          <w:rFonts w:asciiTheme="majorHAnsi" w:hAnsiTheme="majorHAnsi"/>
          <w:sz w:val="24"/>
          <w:szCs w:val="24"/>
        </w:rPr>
        <w:t xml:space="preserve"> Bridge. </w:t>
      </w:r>
      <w:r w:rsidR="00BF3F7F">
        <w:rPr>
          <w:rFonts w:asciiTheme="majorHAnsi" w:hAnsiTheme="majorHAnsi"/>
          <w:sz w:val="24"/>
          <w:szCs w:val="24"/>
        </w:rPr>
        <w:t xml:space="preserve">(attached) </w:t>
      </w:r>
    </w:p>
    <w:p w:rsidR="00EF004A" w:rsidRDefault="00EF004A" w:rsidP="00EF004A">
      <w:pPr>
        <w:tabs>
          <w:tab w:val="left" w:pos="1701"/>
        </w:tabs>
        <w:jc w:val="both"/>
        <w:rPr>
          <w:rFonts w:asciiTheme="majorHAnsi" w:hAnsiTheme="majorHAnsi" w:cs="Tahoma"/>
          <w:bCs/>
          <w:sz w:val="24"/>
          <w:szCs w:val="24"/>
          <w:lang w:val="en-IE"/>
        </w:rPr>
      </w:pPr>
    </w:p>
    <w:p w:rsidR="00EF004A" w:rsidRDefault="00EF004A" w:rsidP="00EF004A">
      <w:pPr>
        <w:spacing w:after="200" w:line="276" w:lineRule="auto"/>
        <w:jc w:val="both"/>
        <w:rPr>
          <w:rFonts w:ascii="Cambria" w:hAnsi="Cambria" w:cs="Tahoma"/>
          <w:bCs/>
          <w:sz w:val="24"/>
          <w:szCs w:val="24"/>
          <w:lang w:val="en-IE"/>
        </w:rPr>
      </w:pPr>
      <w:r>
        <w:rPr>
          <w:rFonts w:ascii="Cambria" w:hAnsi="Cambria" w:cs="Tahoma"/>
          <w:bCs/>
          <w:sz w:val="24"/>
          <w:szCs w:val="24"/>
          <w:lang w:val="en-IE"/>
        </w:rPr>
        <w:tab/>
      </w:r>
      <w:r>
        <w:rPr>
          <w:rFonts w:ascii="Cambria" w:hAnsi="Cambria" w:cs="Tahoma"/>
          <w:bCs/>
          <w:sz w:val="24"/>
          <w:szCs w:val="24"/>
          <w:lang w:val="en-IE"/>
        </w:rPr>
        <w:tab/>
      </w:r>
    </w:p>
    <w:p w:rsidR="00EF004A" w:rsidRPr="009C734D" w:rsidRDefault="009C734D" w:rsidP="009C734D">
      <w:pPr>
        <w:spacing w:after="200" w:line="276" w:lineRule="auto"/>
        <w:ind w:left="709"/>
        <w:jc w:val="both"/>
        <w:rPr>
          <w:rFonts w:asciiTheme="majorHAnsi" w:hAnsiTheme="majorHAnsi"/>
          <w:sz w:val="24"/>
          <w:szCs w:val="24"/>
        </w:rPr>
      </w:pPr>
      <w:r w:rsidRPr="009C734D">
        <w:rPr>
          <w:rFonts w:ascii="Cambria" w:hAnsi="Cambria" w:cs="Tahoma"/>
          <w:b/>
          <w:bCs/>
          <w:sz w:val="24"/>
          <w:szCs w:val="24"/>
          <w:lang w:val="en-IE"/>
        </w:rPr>
        <w:t>(</w:t>
      </w:r>
      <w:proofErr w:type="gramStart"/>
      <w:r w:rsidRPr="009C734D">
        <w:rPr>
          <w:rFonts w:ascii="Cambria" w:hAnsi="Cambria" w:cs="Tahoma"/>
          <w:b/>
          <w:bCs/>
          <w:sz w:val="24"/>
          <w:szCs w:val="24"/>
          <w:lang w:val="en-IE"/>
        </w:rPr>
        <w:t>c )</w:t>
      </w:r>
      <w:proofErr w:type="gramEnd"/>
      <w:r w:rsidRPr="009C734D">
        <w:rPr>
          <w:rFonts w:ascii="Cambria" w:hAnsi="Cambria" w:cs="Tahoma"/>
          <w:b/>
          <w:bCs/>
          <w:sz w:val="24"/>
          <w:szCs w:val="24"/>
          <w:lang w:val="en-IE"/>
        </w:rPr>
        <w:t xml:space="preserve"> </w:t>
      </w:r>
      <w:r w:rsidRPr="009C734D">
        <w:rPr>
          <w:rFonts w:ascii="Cambria" w:hAnsi="Cambria" w:cs="Tahoma"/>
          <w:b/>
          <w:bCs/>
          <w:sz w:val="24"/>
          <w:szCs w:val="24"/>
          <w:lang w:val="en-IE"/>
        </w:rPr>
        <w:tab/>
      </w:r>
      <w:r w:rsidR="00EF004A" w:rsidRPr="009C734D">
        <w:rPr>
          <w:rFonts w:ascii="Cambria" w:hAnsi="Cambria" w:cs="Tahoma"/>
          <w:b/>
          <w:bCs/>
          <w:sz w:val="24"/>
          <w:szCs w:val="24"/>
          <w:u w:val="single"/>
          <w:lang w:val="en-IE"/>
        </w:rPr>
        <w:t>Housing – Tithíocht</w:t>
      </w:r>
    </w:p>
    <w:p w:rsidR="00955B1E" w:rsidRPr="009C734D" w:rsidRDefault="00955B1E" w:rsidP="00C1576B">
      <w:pPr>
        <w:pStyle w:val="ListParagraph"/>
        <w:numPr>
          <w:ilvl w:val="0"/>
          <w:numId w:val="21"/>
        </w:numPr>
        <w:spacing w:after="200" w:line="276" w:lineRule="auto"/>
        <w:ind w:left="2268" w:hanging="839"/>
        <w:jc w:val="both"/>
        <w:rPr>
          <w:rFonts w:asciiTheme="majorHAnsi" w:hAnsiTheme="majorHAnsi"/>
          <w:sz w:val="24"/>
          <w:szCs w:val="24"/>
        </w:rPr>
      </w:pPr>
      <w:r w:rsidRPr="009C734D">
        <w:rPr>
          <w:rFonts w:ascii="Cambria" w:hAnsi="Cambria" w:cs="Tahoma"/>
          <w:bCs/>
          <w:sz w:val="24"/>
          <w:szCs w:val="24"/>
          <w:lang w:val="en-IE"/>
        </w:rPr>
        <w:t xml:space="preserve">Update on Housing Programme and Retro Fitting Programme </w:t>
      </w:r>
    </w:p>
    <w:p w:rsidR="00EF004A" w:rsidRPr="0067601C" w:rsidRDefault="009C734D" w:rsidP="009C734D">
      <w:pPr>
        <w:pStyle w:val="ListParagraph"/>
        <w:tabs>
          <w:tab w:val="left" w:pos="1418"/>
        </w:tabs>
        <w:spacing w:before="120" w:after="120"/>
        <w:jc w:val="both"/>
        <w:rPr>
          <w:rFonts w:ascii="Cambria" w:hAnsi="Cambria" w:cs="Tahoma"/>
          <w:bCs/>
          <w:sz w:val="24"/>
          <w:szCs w:val="24"/>
          <w:lang w:val="en-IE"/>
        </w:rPr>
      </w:pPr>
      <w:r>
        <w:rPr>
          <w:rFonts w:ascii="Cambria" w:hAnsi="Cambria" w:cs="Tahoma"/>
          <w:bCs/>
          <w:sz w:val="24"/>
          <w:szCs w:val="24"/>
          <w:lang w:val="en-IE"/>
        </w:rPr>
        <w:tab/>
      </w:r>
    </w:p>
    <w:p w:rsidR="00EF004A" w:rsidRPr="009C734D" w:rsidRDefault="00EF004A" w:rsidP="009C734D">
      <w:pPr>
        <w:pStyle w:val="ListParagraph"/>
        <w:numPr>
          <w:ilvl w:val="0"/>
          <w:numId w:val="17"/>
        </w:numPr>
        <w:tabs>
          <w:tab w:val="left" w:pos="1418"/>
        </w:tabs>
        <w:spacing w:before="120" w:after="120"/>
        <w:ind w:hanging="1582"/>
        <w:jc w:val="both"/>
        <w:rPr>
          <w:rFonts w:ascii="Cambria" w:hAnsi="Cambria" w:cs="Tahoma"/>
          <w:b/>
          <w:bCs/>
          <w:sz w:val="24"/>
          <w:szCs w:val="24"/>
          <w:lang w:val="en-IE"/>
        </w:rPr>
      </w:pPr>
      <w:r w:rsidRPr="009C734D">
        <w:rPr>
          <w:rFonts w:ascii="Cambria" w:hAnsi="Cambria" w:cs="Tahoma"/>
          <w:b/>
          <w:bCs/>
          <w:sz w:val="24"/>
          <w:szCs w:val="24"/>
          <w:u w:val="single"/>
          <w:lang w:val="en-IE"/>
        </w:rPr>
        <w:t>Community – Pobail</w:t>
      </w:r>
    </w:p>
    <w:p w:rsidR="009936AD" w:rsidRPr="003820A8" w:rsidRDefault="009C734D" w:rsidP="003820A8">
      <w:pPr>
        <w:pStyle w:val="ListParagraph"/>
        <w:numPr>
          <w:ilvl w:val="0"/>
          <w:numId w:val="18"/>
        </w:numPr>
        <w:tabs>
          <w:tab w:val="left" w:pos="1418"/>
        </w:tabs>
        <w:spacing w:before="120" w:after="120"/>
        <w:ind w:left="2268" w:hanging="843"/>
        <w:jc w:val="both"/>
        <w:rPr>
          <w:rFonts w:ascii="Cambria" w:hAnsi="Cambria" w:cs="Tahoma"/>
          <w:bCs/>
          <w:sz w:val="24"/>
          <w:szCs w:val="24"/>
          <w:lang w:val="en-IE"/>
        </w:rPr>
      </w:pPr>
      <w:r w:rsidRPr="009C734D">
        <w:rPr>
          <w:rFonts w:ascii="Cambria" w:hAnsi="Cambria" w:cs="Tahoma"/>
          <w:bCs/>
          <w:sz w:val="24"/>
          <w:szCs w:val="24"/>
          <w:lang w:val="en-IE"/>
        </w:rPr>
        <w:t>Local E</w:t>
      </w:r>
      <w:r w:rsidR="00BF3F7F">
        <w:rPr>
          <w:rFonts w:ascii="Cambria" w:hAnsi="Cambria" w:cs="Tahoma"/>
          <w:bCs/>
          <w:sz w:val="24"/>
          <w:szCs w:val="24"/>
          <w:lang w:val="en-IE"/>
        </w:rPr>
        <w:t xml:space="preserve">conomic </w:t>
      </w:r>
      <w:r w:rsidRPr="009C734D">
        <w:rPr>
          <w:rFonts w:ascii="Cambria" w:hAnsi="Cambria" w:cs="Tahoma"/>
          <w:bCs/>
          <w:sz w:val="24"/>
          <w:szCs w:val="24"/>
          <w:lang w:val="en-IE"/>
        </w:rPr>
        <w:t xml:space="preserve"> &amp; Community Plan (</w:t>
      </w:r>
      <w:r w:rsidR="00EF004A" w:rsidRPr="009C734D">
        <w:rPr>
          <w:rFonts w:ascii="Cambria" w:hAnsi="Cambria" w:cs="Tahoma"/>
          <w:bCs/>
          <w:sz w:val="24"/>
          <w:szCs w:val="24"/>
          <w:lang w:val="en-IE"/>
        </w:rPr>
        <w:t xml:space="preserve"> </w:t>
      </w:r>
      <w:r w:rsidR="00845EC7" w:rsidRPr="009C734D">
        <w:rPr>
          <w:rFonts w:ascii="Cambria" w:hAnsi="Cambria" w:cs="Tahoma"/>
          <w:bCs/>
          <w:sz w:val="24"/>
          <w:szCs w:val="24"/>
          <w:lang w:val="en-IE"/>
        </w:rPr>
        <w:t xml:space="preserve">LECP </w:t>
      </w:r>
      <w:r w:rsidRPr="009C734D">
        <w:rPr>
          <w:rFonts w:ascii="Cambria" w:hAnsi="Cambria" w:cs="Tahoma"/>
          <w:bCs/>
          <w:sz w:val="24"/>
          <w:szCs w:val="24"/>
          <w:lang w:val="en-IE"/>
        </w:rPr>
        <w:t xml:space="preserve">) </w:t>
      </w:r>
      <w:r w:rsidR="00845EC7" w:rsidRPr="009C734D">
        <w:rPr>
          <w:rFonts w:ascii="Cambria" w:hAnsi="Cambria" w:cs="Tahoma"/>
          <w:bCs/>
          <w:sz w:val="24"/>
          <w:szCs w:val="24"/>
          <w:lang w:val="en-IE"/>
        </w:rPr>
        <w:t xml:space="preserve">Update </w:t>
      </w:r>
    </w:p>
    <w:p w:rsidR="00955B1E" w:rsidRDefault="009C734D" w:rsidP="009C734D">
      <w:pPr>
        <w:pStyle w:val="HTMLPreformatted"/>
        <w:numPr>
          <w:ilvl w:val="0"/>
          <w:numId w:val="18"/>
        </w:numPr>
        <w:ind w:left="2268" w:hanging="850"/>
        <w:rPr>
          <w:rFonts w:asciiTheme="majorHAnsi" w:hAnsiTheme="majorHAnsi"/>
          <w:color w:val="222222"/>
          <w:sz w:val="24"/>
          <w:szCs w:val="24"/>
        </w:rPr>
      </w:pPr>
      <w:r>
        <w:rPr>
          <w:rFonts w:asciiTheme="majorHAnsi" w:hAnsiTheme="majorHAnsi"/>
          <w:color w:val="222222"/>
          <w:sz w:val="24"/>
          <w:szCs w:val="24"/>
        </w:rPr>
        <w:t xml:space="preserve"> </w:t>
      </w:r>
      <w:r>
        <w:rPr>
          <w:rFonts w:asciiTheme="majorHAnsi" w:hAnsiTheme="majorHAnsi"/>
          <w:color w:val="222222"/>
          <w:sz w:val="24"/>
          <w:szCs w:val="24"/>
        </w:rPr>
        <w:tab/>
      </w:r>
      <w:r w:rsidR="00955B1E">
        <w:rPr>
          <w:rFonts w:asciiTheme="majorHAnsi" w:hAnsiTheme="majorHAnsi"/>
          <w:color w:val="222222"/>
          <w:sz w:val="24"/>
          <w:szCs w:val="24"/>
        </w:rPr>
        <w:t xml:space="preserve">Draft Public Arts Policy </w:t>
      </w:r>
      <w:r>
        <w:rPr>
          <w:rFonts w:asciiTheme="majorHAnsi" w:hAnsiTheme="majorHAnsi"/>
          <w:color w:val="222222"/>
          <w:sz w:val="24"/>
          <w:szCs w:val="24"/>
        </w:rPr>
        <w:t>(</w:t>
      </w:r>
      <w:r w:rsidR="00FA458C">
        <w:rPr>
          <w:rFonts w:asciiTheme="majorHAnsi" w:hAnsiTheme="majorHAnsi"/>
          <w:color w:val="222222"/>
          <w:sz w:val="24"/>
          <w:szCs w:val="24"/>
        </w:rPr>
        <w:t>attached</w:t>
      </w:r>
      <w:r>
        <w:rPr>
          <w:rFonts w:asciiTheme="majorHAnsi" w:hAnsiTheme="majorHAnsi"/>
          <w:color w:val="222222"/>
          <w:sz w:val="24"/>
          <w:szCs w:val="24"/>
        </w:rPr>
        <w:t xml:space="preserve">) </w:t>
      </w:r>
    </w:p>
    <w:p w:rsidR="00955B1E" w:rsidRPr="000A2236" w:rsidRDefault="00955B1E" w:rsidP="00955B1E">
      <w:pPr>
        <w:pStyle w:val="HTMLPreformatted"/>
        <w:ind w:left="1418"/>
        <w:rPr>
          <w:rFonts w:asciiTheme="majorHAnsi" w:hAnsiTheme="majorHAnsi"/>
          <w:color w:val="222222"/>
          <w:sz w:val="24"/>
          <w:szCs w:val="24"/>
        </w:rPr>
      </w:pPr>
    </w:p>
    <w:p w:rsidR="00955B1E" w:rsidRPr="009C734D" w:rsidRDefault="00955B1E" w:rsidP="00C1576B">
      <w:pPr>
        <w:pStyle w:val="ListParagraph"/>
        <w:numPr>
          <w:ilvl w:val="0"/>
          <w:numId w:val="18"/>
        </w:numPr>
        <w:spacing w:after="200" w:line="276" w:lineRule="auto"/>
        <w:ind w:left="2268" w:hanging="843"/>
        <w:jc w:val="both"/>
        <w:rPr>
          <w:rFonts w:asciiTheme="majorHAnsi" w:hAnsiTheme="majorHAnsi" w:cs="Tahoma"/>
          <w:bCs/>
          <w:sz w:val="24"/>
          <w:szCs w:val="24"/>
          <w:lang w:val="en-IE"/>
        </w:rPr>
      </w:pPr>
      <w:r w:rsidRPr="009C734D">
        <w:rPr>
          <w:rFonts w:asciiTheme="majorHAnsi" w:hAnsiTheme="majorHAnsi" w:cs="Tahoma"/>
          <w:bCs/>
          <w:sz w:val="24"/>
          <w:szCs w:val="24"/>
          <w:lang w:val="en-IE"/>
        </w:rPr>
        <w:t xml:space="preserve">Draft Memorial Policy </w:t>
      </w:r>
      <w:r w:rsidR="00BF3F7F">
        <w:rPr>
          <w:rFonts w:asciiTheme="majorHAnsi" w:hAnsiTheme="majorHAnsi" w:cs="Tahoma"/>
          <w:bCs/>
          <w:sz w:val="24"/>
          <w:szCs w:val="24"/>
          <w:lang w:val="en-IE"/>
        </w:rPr>
        <w:t>(attached)</w:t>
      </w:r>
    </w:p>
    <w:p w:rsidR="00955B1E" w:rsidRDefault="00955B1E" w:rsidP="00AA478A">
      <w:pPr>
        <w:pStyle w:val="ListParagraph"/>
        <w:tabs>
          <w:tab w:val="left" w:pos="1418"/>
        </w:tabs>
        <w:spacing w:before="120" w:after="120"/>
        <w:jc w:val="both"/>
        <w:rPr>
          <w:rFonts w:ascii="Cambria" w:hAnsi="Cambria" w:cs="Tahoma"/>
          <w:bCs/>
          <w:sz w:val="24"/>
          <w:szCs w:val="24"/>
          <w:lang w:val="en-IE"/>
        </w:rPr>
      </w:pPr>
    </w:p>
    <w:p w:rsidR="00EF004A" w:rsidRDefault="00EF004A" w:rsidP="00EF004A">
      <w:pPr>
        <w:pStyle w:val="ListParagraph"/>
        <w:tabs>
          <w:tab w:val="left" w:pos="1418"/>
        </w:tabs>
        <w:spacing w:before="120" w:after="120"/>
        <w:ind w:left="1778"/>
        <w:jc w:val="both"/>
        <w:rPr>
          <w:rFonts w:ascii="Cambria" w:hAnsi="Cambria" w:cs="Tahoma"/>
          <w:bCs/>
          <w:sz w:val="24"/>
          <w:szCs w:val="24"/>
          <w:lang w:val="en-IE"/>
        </w:rPr>
      </w:pPr>
    </w:p>
    <w:p w:rsidR="00EF004A" w:rsidRPr="009C734D" w:rsidRDefault="00EF004A" w:rsidP="009C734D">
      <w:pPr>
        <w:pStyle w:val="ListParagraph"/>
        <w:numPr>
          <w:ilvl w:val="0"/>
          <w:numId w:val="19"/>
        </w:numPr>
        <w:spacing w:after="200" w:line="276" w:lineRule="auto"/>
        <w:ind w:left="1560" w:hanging="851"/>
        <w:jc w:val="both"/>
        <w:rPr>
          <w:rFonts w:ascii="Cambria" w:hAnsi="Cambria" w:cs="Tahoma"/>
          <w:b/>
          <w:bCs/>
          <w:sz w:val="24"/>
          <w:szCs w:val="24"/>
          <w:u w:val="single"/>
          <w:lang w:val="en-IE"/>
        </w:rPr>
      </w:pPr>
      <w:r w:rsidRPr="009C734D">
        <w:rPr>
          <w:rFonts w:ascii="Cambria" w:hAnsi="Cambria" w:cs="Tahoma"/>
          <w:b/>
          <w:bCs/>
          <w:sz w:val="24"/>
          <w:szCs w:val="24"/>
          <w:u w:val="single"/>
          <w:lang w:val="en-IE"/>
        </w:rPr>
        <w:t xml:space="preserve">Environment </w:t>
      </w:r>
      <w:r w:rsidR="000A2236" w:rsidRPr="009C734D">
        <w:rPr>
          <w:rFonts w:ascii="Cambria" w:hAnsi="Cambria" w:cs="Tahoma"/>
          <w:b/>
          <w:bCs/>
          <w:sz w:val="24"/>
          <w:szCs w:val="24"/>
          <w:u w:val="single"/>
          <w:lang w:val="en-IE"/>
        </w:rPr>
        <w:t xml:space="preserve">– </w:t>
      </w:r>
      <w:r w:rsidRPr="009C734D">
        <w:rPr>
          <w:rFonts w:ascii="Cambria" w:hAnsi="Cambria" w:cs="Tahoma"/>
          <w:b/>
          <w:bCs/>
          <w:sz w:val="24"/>
          <w:szCs w:val="24"/>
          <w:u w:val="single"/>
          <w:lang w:val="en-IE"/>
        </w:rPr>
        <w:t>Timpeallacht</w:t>
      </w:r>
    </w:p>
    <w:p w:rsidR="00E62742" w:rsidRDefault="00E62742" w:rsidP="00C1576B">
      <w:pPr>
        <w:pStyle w:val="ListParagraph"/>
        <w:numPr>
          <w:ilvl w:val="0"/>
          <w:numId w:val="20"/>
        </w:numPr>
        <w:spacing w:after="200" w:line="276" w:lineRule="auto"/>
        <w:ind w:left="2268" w:hanging="850"/>
        <w:jc w:val="both"/>
        <w:rPr>
          <w:rFonts w:ascii="Cambria" w:hAnsi="Cambria" w:cs="Tahoma"/>
          <w:bCs/>
          <w:sz w:val="24"/>
          <w:szCs w:val="24"/>
          <w:lang w:val="en-IE"/>
        </w:rPr>
      </w:pPr>
      <w:r>
        <w:rPr>
          <w:rFonts w:ascii="Cambria" w:hAnsi="Cambria" w:cs="Tahoma"/>
          <w:bCs/>
          <w:sz w:val="24"/>
          <w:szCs w:val="24"/>
          <w:lang w:val="en-IE"/>
        </w:rPr>
        <w:t xml:space="preserve">Adoption of the Litter Management Plan 2015-2017 </w:t>
      </w:r>
      <w:r w:rsidR="006D164B">
        <w:rPr>
          <w:rFonts w:ascii="Cambria" w:hAnsi="Cambria" w:cs="Tahoma"/>
          <w:bCs/>
          <w:sz w:val="24"/>
          <w:szCs w:val="24"/>
          <w:lang w:val="en-IE"/>
        </w:rPr>
        <w:t xml:space="preserve">(attached) </w:t>
      </w:r>
    </w:p>
    <w:p w:rsidR="000A2236" w:rsidRPr="00290792" w:rsidRDefault="00955B1E" w:rsidP="00C1576B">
      <w:pPr>
        <w:pStyle w:val="ListParagraph"/>
        <w:numPr>
          <w:ilvl w:val="0"/>
          <w:numId w:val="20"/>
        </w:numPr>
        <w:spacing w:after="200" w:line="276" w:lineRule="auto"/>
        <w:ind w:left="2268" w:hanging="850"/>
        <w:jc w:val="both"/>
        <w:rPr>
          <w:rFonts w:ascii="Cambria" w:hAnsi="Cambria" w:cs="Tahoma"/>
          <w:bCs/>
          <w:sz w:val="24"/>
          <w:szCs w:val="24"/>
          <w:lang w:val="en-IE"/>
        </w:rPr>
      </w:pPr>
      <w:r>
        <w:rPr>
          <w:rFonts w:ascii="Cambria" w:hAnsi="Cambria" w:cs="Tahoma"/>
          <w:bCs/>
          <w:sz w:val="24"/>
          <w:szCs w:val="24"/>
          <w:lang w:val="en-IE"/>
        </w:rPr>
        <w:t xml:space="preserve">Memorandum of Understanding and Animal Welfare Charter </w:t>
      </w:r>
    </w:p>
    <w:p w:rsidR="00EF004A" w:rsidRPr="00971D56" w:rsidRDefault="00EF004A" w:rsidP="00EF004A">
      <w:pPr>
        <w:tabs>
          <w:tab w:val="left" w:pos="1276"/>
        </w:tabs>
        <w:spacing w:before="120" w:after="120"/>
        <w:ind w:left="2160" w:hanging="2160"/>
        <w:jc w:val="both"/>
        <w:rPr>
          <w:rFonts w:ascii="Cambria" w:hAnsi="Cambria" w:cs="Tahoma"/>
          <w:bCs/>
          <w:sz w:val="24"/>
          <w:szCs w:val="24"/>
          <w:lang w:val="en-IE"/>
        </w:rPr>
      </w:pPr>
    </w:p>
    <w:p w:rsidR="00EF004A" w:rsidRPr="003A029D" w:rsidRDefault="00EF004A" w:rsidP="00EF004A">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EF004A" w:rsidRDefault="00EF004A" w:rsidP="00EF004A">
      <w:pPr>
        <w:ind w:left="1020"/>
        <w:jc w:val="both"/>
        <w:rPr>
          <w:rFonts w:ascii="Cambria" w:hAnsi="Cambria" w:cs="Cambria"/>
          <w:b/>
          <w:bCs/>
          <w:color w:val="000000"/>
          <w:sz w:val="24"/>
          <w:szCs w:val="24"/>
          <w:u w:val="single"/>
          <w:lang w:val="en-IE"/>
        </w:rPr>
      </w:pPr>
    </w:p>
    <w:p w:rsidR="00EF004A" w:rsidRPr="00E306FF" w:rsidRDefault="00EF004A" w:rsidP="00EF004A">
      <w:pPr>
        <w:ind w:left="1020"/>
        <w:jc w:val="both"/>
        <w:rPr>
          <w:rFonts w:ascii="Cambria" w:hAnsi="Cambria" w:cs="Cambria"/>
          <w:b/>
          <w:bCs/>
          <w:color w:val="000000"/>
          <w:sz w:val="24"/>
          <w:szCs w:val="24"/>
          <w:u w:val="single"/>
          <w:lang w:val="en-IE"/>
        </w:rPr>
      </w:pPr>
    </w:p>
    <w:p w:rsidR="00EF004A" w:rsidRDefault="00EF004A" w:rsidP="00EF004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EF004A" w:rsidRPr="003A029D" w:rsidRDefault="00EF004A" w:rsidP="00EF004A">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EF004A" w:rsidRDefault="00EF004A" w:rsidP="00EF004A">
      <w:pPr>
        <w:ind w:left="709" w:hanging="709"/>
        <w:jc w:val="both"/>
        <w:rPr>
          <w:rFonts w:ascii="Cambria" w:hAnsi="Cambria" w:cs="Cambria"/>
          <w:b/>
          <w:bCs/>
          <w:color w:val="000000"/>
          <w:sz w:val="24"/>
          <w:szCs w:val="24"/>
          <w:u w:val="single"/>
          <w:lang w:val="en-IE"/>
        </w:rPr>
      </w:pPr>
    </w:p>
    <w:p w:rsidR="00EF004A" w:rsidRPr="006175B8" w:rsidRDefault="00EF004A" w:rsidP="00EF004A">
      <w:pPr>
        <w:ind w:left="709" w:hanging="709"/>
        <w:jc w:val="both"/>
        <w:rPr>
          <w:rFonts w:ascii="Cambria" w:hAnsi="Cambria" w:cs="Cambria"/>
          <w:b/>
          <w:bCs/>
          <w:color w:val="000000"/>
          <w:sz w:val="24"/>
          <w:szCs w:val="24"/>
          <w:u w:val="single"/>
          <w:lang w:val="en-IE"/>
        </w:rPr>
      </w:pPr>
    </w:p>
    <w:p w:rsidR="00EF004A" w:rsidRPr="003A029D" w:rsidRDefault="00EF004A" w:rsidP="00EF004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EF004A" w:rsidRPr="0017682E" w:rsidRDefault="00EF004A" w:rsidP="00EF004A">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EF004A" w:rsidRDefault="00EF004A" w:rsidP="00C1576B">
      <w:pPr>
        <w:pStyle w:val="ListParagraph"/>
        <w:numPr>
          <w:ilvl w:val="0"/>
          <w:numId w:val="11"/>
        </w:numPr>
        <w:ind w:left="2268" w:hanging="992"/>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AA478A">
        <w:rPr>
          <w:rFonts w:ascii="Cambria" w:hAnsi="Cambria" w:cs="Cambria"/>
          <w:bCs/>
          <w:color w:val="000000"/>
          <w:sz w:val="24"/>
          <w:szCs w:val="24"/>
          <w:lang w:val="en-IE"/>
        </w:rPr>
        <w:t xml:space="preserve">June – August </w:t>
      </w:r>
      <w:r>
        <w:rPr>
          <w:rFonts w:ascii="Cambria" w:hAnsi="Cambria" w:cs="Cambria"/>
          <w:bCs/>
          <w:color w:val="000000"/>
          <w:sz w:val="24"/>
          <w:szCs w:val="24"/>
          <w:lang w:val="en-IE"/>
        </w:rPr>
        <w:t xml:space="preserve"> 2015</w:t>
      </w:r>
      <w:r w:rsidRPr="00B511E7">
        <w:rPr>
          <w:rFonts w:ascii="Cambria" w:hAnsi="Cambria" w:cs="Cambria"/>
          <w:bCs/>
          <w:color w:val="000000"/>
          <w:sz w:val="24"/>
          <w:szCs w:val="24"/>
          <w:lang w:val="en-IE"/>
        </w:rPr>
        <w:t xml:space="preserve"> (</w:t>
      </w:r>
      <w:r>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BF3F7F" w:rsidRDefault="00BF3F7F" w:rsidP="00BF3F7F">
      <w:pPr>
        <w:pStyle w:val="ListParagraph"/>
        <w:ind w:left="1650"/>
        <w:jc w:val="both"/>
        <w:rPr>
          <w:rFonts w:ascii="Cambria" w:hAnsi="Cambria" w:cs="Cambria"/>
          <w:bCs/>
          <w:color w:val="000000"/>
          <w:sz w:val="24"/>
          <w:szCs w:val="24"/>
          <w:lang w:val="en-IE"/>
        </w:rPr>
      </w:pPr>
    </w:p>
    <w:p w:rsidR="00BF3F7F" w:rsidRDefault="00BF3F7F" w:rsidP="00C1576B">
      <w:pPr>
        <w:pStyle w:val="ListParagraph"/>
        <w:numPr>
          <w:ilvl w:val="0"/>
          <w:numId w:val="11"/>
        </w:numPr>
        <w:ind w:left="2268" w:hanging="992"/>
        <w:jc w:val="both"/>
        <w:rPr>
          <w:rFonts w:ascii="Cambria" w:hAnsi="Cambria" w:cs="Cambria"/>
          <w:bCs/>
          <w:color w:val="000000"/>
          <w:sz w:val="24"/>
          <w:szCs w:val="24"/>
          <w:lang w:val="en-IE"/>
        </w:rPr>
      </w:pPr>
      <w:r>
        <w:rPr>
          <w:rFonts w:ascii="Cambria" w:hAnsi="Cambria" w:cs="Cambria"/>
          <w:bCs/>
          <w:color w:val="000000"/>
          <w:sz w:val="24"/>
          <w:szCs w:val="24"/>
          <w:lang w:val="en-IE"/>
        </w:rPr>
        <w:t xml:space="preserve">Fix date for Special Meeting – July 2015 </w:t>
      </w:r>
    </w:p>
    <w:p w:rsidR="00EF004A" w:rsidRDefault="00EF004A" w:rsidP="00EF004A">
      <w:pPr>
        <w:pStyle w:val="ListParagraph"/>
        <w:ind w:left="1557"/>
        <w:jc w:val="both"/>
        <w:rPr>
          <w:rFonts w:ascii="Cambria" w:hAnsi="Cambria" w:cs="Cambria"/>
          <w:bCs/>
          <w:color w:val="000000"/>
          <w:sz w:val="24"/>
          <w:szCs w:val="24"/>
          <w:lang w:val="en-IE"/>
        </w:rPr>
      </w:pPr>
    </w:p>
    <w:p w:rsidR="00EF004A" w:rsidRPr="00191392" w:rsidRDefault="00EF004A" w:rsidP="00AA478A">
      <w:pPr>
        <w:pStyle w:val="ListParagraph"/>
        <w:ind w:left="1557"/>
        <w:jc w:val="both"/>
        <w:rPr>
          <w:rFonts w:ascii="Cambria" w:hAnsi="Cambria" w:cs="Cambria"/>
          <w:bCs/>
          <w:color w:val="000000"/>
          <w:sz w:val="24"/>
          <w:szCs w:val="24"/>
          <w:lang w:val="en-IE"/>
        </w:rPr>
      </w:pPr>
    </w:p>
    <w:p w:rsidR="00EF004A" w:rsidRPr="00290792" w:rsidRDefault="00EF004A" w:rsidP="00290792">
      <w:pPr>
        <w:jc w:val="both"/>
        <w:rPr>
          <w:rFonts w:ascii="Cambria" w:hAnsi="Cambria" w:cs="Cambria"/>
          <w:bCs/>
          <w:color w:val="000000"/>
          <w:sz w:val="24"/>
          <w:szCs w:val="24"/>
          <w:lang w:val="en-IE"/>
        </w:rPr>
      </w:pPr>
    </w:p>
    <w:p w:rsidR="00EF004A" w:rsidRDefault="00EF004A" w:rsidP="00EF004A">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EF004A" w:rsidRDefault="00EF004A" w:rsidP="00EF004A">
      <w:pPr>
        <w:pStyle w:val="ListParagraph"/>
        <w:ind w:left="567"/>
        <w:jc w:val="both"/>
        <w:rPr>
          <w:rFonts w:ascii="Cambria" w:hAnsi="Cambria" w:cs="Cambria"/>
          <w:b/>
          <w:bCs/>
          <w:color w:val="000000"/>
          <w:sz w:val="24"/>
          <w:szCs w:val="24"/>
          <w:u w:val="single"/>
          <w:lang w:val="ga-IE"/>
        </w:rPr>
      </w:pPr>
    </w:p>
    <w:p w:rsidR="00B94DB0" w:rsidRDefault="00B94DB0" w:rsidP="00C1576B">
      <w:pPr>
        <w:pStyle w:val="ListParagraph"/>
        <w:numPr>
          <w:ilvl w:val="0"/>
          <w:numId w:val="22"/>
        </w:numPr>
        <w:ind w:left="2268" w:hanging="981"/>
        <w:jc w:val="both"/>
        <w:rPr>
          <w:rFonts w:ascii="Cambria" w:hAnsi="Cambria" w:cs="Cambria"/>
          <w:bCs/>
          <w:color w:val="000000"/>
          <w:sz w:val="24"/>
          <w:szCs w:val="24"/>
          <w:lang w:val="ga-IE"/>
        </w:rPr>
      </w:pPr>
      <w:r>
        <w:rPr>
          <w:rFonts w:ascii="Cambria" w:hAnsi="Cambria" w:cs="Cambria"/>
          <w:bCs/>
          <w:color w:val="000000"/>
          <w:sz w:val="24"/>
          <w:szCs w:val="24"/>
          <w:lang w:val="ga-IE"/>
        </w:rPr>
        <w:lastRenderedPageBreak/>
        <w:t xml:space="preserve">Chairmans Report on SPC 1- Economic Development , Enterprise, Support &amp; Tourism Meeting held on 13th February, 2015 (copy of report attached) </w:t>
      </w:r>
    </w:p>
    <w:p w:rsidR="00B94DB0" w:rsidRDefault="00B94DB0" w:rsidP="00B94DB0">
      <w:pPr>
        <w:pStyle w:val="ListParagraph"/>
        <w:ind w:left="2007"/>
        <w:jc w:val="both"/>
        <w:rPr>
          <w:rFonts w:ascii="Cambria" w:hAnsi="Cambria" w:cs="Cambria"/>
          <w:bCs/>
          <w:color w:val="000000"/>
          <w:sz w:val="24"/>
          <w:szCs w:val="24"/>
          <w:lang w:val="ga-IE"/>
        </w:rPr>
      </w:pPr>
    </w:p>
    <w:p w:rsidR="00B94DB0" w:rsidRDefault="00B94DB0" w:rsidP="00C1576B">
      <w:pPr>
        <w:pStyle w:val="ListParagraph"/>
        <w:numPr>
          <w:ilvl w:val="0"/>
          <w:numId w:val="22"/>
        </w:numPr>
        <w:ind w:left="2268" w:hanging="992"/>
        <w:jc w:val="both"/>
        <w:rPr>
          <w:rFonts w:ascii="Cambria" w:hAnsi="Cambria" w:cs="Cambria"/>
          <w:bCs/>
          <w:color w:val="000000"/>
          <w:sz w:val="24"/>
          <w:szCs w:val="24"/>
          <w:lang w:val="ga-IE"/>
        </w:rPr>
      </w:pPr>
      <w:r>
        <w:rPr>
          <w:rFonts w:ascii="Cambria" w:hAnsi="Cambria" w:cs="Cambria"/>
          <w:bCs/>
          <w:color w:val="000000"/>
          <w:sz w:val="24"/>
          <w:szCs w:val="24"/>
          <w:lang w:val="ga-IE"/>
        </w:rPr>
        <w:t xml:space="preserve">Chairmans Report on SPC 1- Economic Development , Enterprise, Support &amp; Tourism Meeting held on 24th April, 2015 (copy of report attached) </w:t>
      </w:r>
    </w:p>
    <w:p w:rsidR="00B94DB0" w:rsidRPr="00B94DB0" w:rsidRDefault="00B94DB0" w:rsidP="00B94DB0">
      <w:pPr>
        <w:jc w:val="both"/>
        <w:rPr>
          <w:rFonts w:ascii="Cambria" w:hAnsi="Cambria" w:cs="Cambria"/>
          <w:bCs/>
          <w:color w:val="000000"/>
          <w:sz w:val="24"/>
          <w:szCs w:val="24"/>
          <w:lang w:val="ga-IE"/>
        </w:rPr>
      </w:pPr>
    </w:p>
    <w:p w:rsidR="009936AD" w:rsidRDefault="009936AD" w:rsidP="00C1576B">
      <w:pPr>
        <w:pStyle w:val="ListParagraph"/>
        <w:numPr>
          <w:ilvl w:val="0"/>
          <w:numId w:val="22"/>
        </w:numPr>
        <w:ind w:left="2268" w:hanging="992"/>
        <w:jc w:val="both"/>
        <w:rPr>
          <w:rFonts w:ascii="Cambria" w:hAnsi="Cambria" w:cs="Cambria"/>
          <w:bCs/>
          <w:color w:val="000000"/>
          <w:sz w:val="24"/>
          <w:szCs w:val="24"/>
          <w:lang w:val="ga-IE"/>
        </w:rPr>
      </w:pPr>
      <w:r>
        <w:rPr>
          <w:rFonts w:ascii="Cambria" w:hAnsi="Cambria" w:cs="Cambria"/>
          <w:bCs/>
          <w:color w:val="000000"/>
          <w:sz w:val="24"/>
          <w:szCs w:val="24"/>
          <w:lang w:val="ga-IE"/>
        </w:rPr>
        <w:t>Chairman’s Report on Rural Water Monitoring Committee Meeting held on 25th May, 2015 (</w:t>
      </w:r>
      <w:r w:rsidR="001904A9">
        <w:rPr>
          <w:rFonts w:ascii="Cambria" w:hAnsi="Cambria" w:cs="Cambria"/>
          <w:bCs/>
          <w:color w:val="000000"/>
          <w:sz w:val="24"/>
          <w:szCs w:val="24"/>
          <w:lang w:val="ga-IE"/>
        </w:rPr>
        <w:t>attached</w:t>
      </w:r>
      <w:r>
        <w:rPr>
          <w:rFonts w:ascii="Cambria" w:hAnsi="Cambria" w:cs="Cambria"/>
          <w:bCs/>
          <w:color w:val="000000"/>
          <w:sz w:val="24"/>
          <w:szCs w:val="24"/>
          <w:lang w:val="ga-IE"/>
        </w:rPr>
        <w:t xml:space="preserve">) </w:t>
      </w:r>
    </w:p>
    <w:p w:rsidR="009936AD" w:rsidRPr="009936AD" w:rsidRDefault="009936AD" w:rsidP="009936AD">
      <w:pPr>
        <w:pStyle w:val="ListParagraph"/>
        <w:ind w:left="2007"/>
        <w:jc w:val="both"/>
        <w:rPr>
          <w:rFonts w:ascii="Cambria" w:hAnsi="Cambria" w:cs="Cambria"/>
          <w:bCs/>
          <w:color w:val="000000"/>
          <w:sz w:val="24"/>
          <w:szCs w:val="24"/>
          <w:lang w:val="ga-IE"/>
        </w:rPr>
      </w:pPr>
    </w:p>
    <w:p w:rsidR="00EF004A" w:rsidRPr="00F91F2B" w:rsidRDefault="009936AD" w:rsidP="00C1576B">
      <w:pPr>
        <w:pStyle w:val="ListParagraph"/>
        <w:numPr>
          <w:ilvl w:val="0"/>
          <w:numId w:val="22"/>
        </w:numPr>
        <w:ind w:left="2268" w:hanging="992"/>
        <w:jc w:val="both"/>
        <w:rPr>
          <w:rFonts w:ascii="Cambria" w:hAnsi="Cambria" w:cs="Cambria"/>
          <w:bCs/>
          <w:color w:val="000000"/>
          <w:sz w:val="24"/>
          <w:szCs w:val="24"/>
          <w:lang w:val="ga-IE"/>
        </w:rPr>
      </w:pPr>
      <w:r>
        <w:rPr>
          <w:rFonts w:ascii="Cambria" w:hAnsi="Cambria" w:cs="Cambria"/>
          <w:bCs/>
          <w:color w:val="000000"/>
          <w:sz w:val="24"/>
          <w:szCs w:val="24"/>
          <w:lang w:val="en-IE"/>
        </w:rPr>
        <w:t>Chairman’s Report on SPC 3 Planning &amp; Development, Heritage, Community, Arts &amp; Culture Meeting held on Wednesday 27</w:t>
      </w:r>
      <w:r w:rsidRPr="0050246F">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2015</w:t>
      </w:r>
      <w:r w:rsidR="00461761">
        <w:rPr>
          <w:rFonts w:ascii="Cambria" w:hAnsi="Cambria" w:cs="Cambria"/>
          <w:bCs/>
          <w:color w:val="000000"/>
          <w:sz w:val="24"/>
          <w:szCs w:val="24"/>
          <w:lang w:val="en-IE"/>
        </w:rPr>
        <w:t xml:space="preserve"> (attached) </w:t>
      </w:r>
    </w:p>
    <w:p w:rsidR="00EF004A" w:rsidRDefault="00EF004A" w:rsidP="00EF004A">
      <w:pPr>
        <w:jc w:val="both"/>
        <w:rPr>
          <w:rFonts w:ascii="Cambria" w:hAnsi="Cambria" w:cs="Cambria"/>
          <w:b/>
          <w:bCs/>
          <w:color w:val="000000"/>
          <w:sz w:val="24"/>
          <w:szCs w:val="24"/>
          <w:u w:val="single"/>
          <w:lang w:val="ga-IE"/>
        </w:rPr>
      </w:pPr>
    </w:p>
    <w:p w:rsidR="00EF004A" w:rsidRPr="003A029D" w:rsidRDefault="00EF004A" w:rsidP="00EF004A">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EF004A" w:rsidRPr="003A029D" w:rsidRDefault="00EF004A" w:rsidP="00EF004A">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EF004A" w:rsidRDefault="00EF004A" w:rsidP="00EF004A">
      <w:pPr>
        <w:jc w:val="both"/>
        <w:rPr>
          <w:rFonts w:ascii="Cambria" w:hAnsi="Cambria" w:cs="Cambria"/>
          <w:color w:val="000000"/>
          <w:sz w:val="24"/>
          <w:szCs w:val="24"/>
        </w:rPr>
      </w:pPr>
    </w:p>
    <w:p w:rsidR="00EF004A" w:rsidRDefault="00EF004A" w:rsidP="00EF004A">
      <w:pPr>
        <w:jc w:val="both"/>
        <w:rPr>
          <w:rFonts w:ascii="Cambria" w:hAnsi="Cambria" w:cs="Cambria"/>
          <w:color w:val="000000"/>
          <w:sz w:val="24"/>
          <w:szCs w:val="24"/>
        </w:rPr>
      </w:pPr>
    </w:p>
    <w:p w:rsidR="00EF004A" w:rsidRPr="0017682E" w:rsidRDefault="00EF004A" w:rsidP="00EF004A">
      <w:pPr>
        <w:jc w:val="both"/>
        <w:rPr>
          <w:rFonts w:ascii="Cambria" w:hAnsi="Cambria" w:cs="Cambria"/>
          <w:color w:val="000000"/>
          <w:sz w:val="24"/>
          <w:szCs w:val="24"/>
        </w:rPr>
      </w:pPr>
    </w:p>
    <w:p w:rsidR="00EF004A" w:rsidRPr="003A029D" w:rsidRDefault="00EF004A" w:rsidP="00EF004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Education &amp; Training – Oideachas agus Oiliúint</w:t>
      </w:r>
      <w:r w:rsidRPr="003A029D">
        <w:rPr>
          <w:rFonts w:ascii="Cambria" w:hAnsi="Cambria"/>
          <w:sz w:val="24"/>
          <w:szCs w:val="24"/>
          <w:lang w:val="en-IE"/>
        </w:rPr>
        <w:t xml:space="preserve"> </w:t>
      </w:r>
    </w:p>
    <w:p w:rsidR="00EF004A" w:rsidRDefault="00EF004A" w:rsidP="00EF004A">
      <w:pPr>
        <w:jc w:val="both"/>
        <w:rPr>
          <w:rFonts w:ascii="Cambria" w:hAnsi="Cambria" w:cs="Cambria"/>
          <w:color w:val="000000"/>
          <w:sz w:val="24"/>
          <w:szCs w:val="24"/>
        </w:rPr>
      </w:pPr>
    </w:p>
    <w:p w:rsidR="00EF004A" w:rsidRPr="00644405" w:rsidRDefault="00EF004A" w:rsidP="007449A4">
      <w:pPr>
        <w:ind w:left="567" w:firstLine="709"/>
        <w:jc w:val="both"/>
        <w:rPr>
          <w:rFonts w:ascii="Cambria" w:hAnsi="Cambria" w:cs="Cambria"/>
          <w:color w:val="000000"/>
          <w:sz w:val="24"/>
          <w:szCs w:val="24"/>
        </w:rPr>
      </w:pPr>
      <w:r w:rsidRPr="007449A4">
        <w:rPr>
          <w:rFonts w:ascii="Cambria" w:hAnsi="Cambria" w:cs="Cambria"/>
          <w:b/>
          <w:color w:val="000000"/>
          <w:sz w:val="24"/>
          <w:szCs w:val="24"/>
        </w:rPr>
        <w:t>(</w:t>
      </w:r>
      <w:proofErr w:type="spellStart"/>
      <w:r w:rsidRPr="007449A4">
        <w:rPr>
          <w:rFonts w:ascii="Cambria" w:hAnsi="Cambria" w:cs="Cambria"/>
          <w:b/>
          <w:color w:val="000000"/>
          <w:sz w:val="24"/>
          <w:szCs w:val="24"/>
        </w:rPr>
        <w:t>i</w:t>
      </w:r>
      <w:proofErr w:type="spellEnd"/>
      <w:r w:rsidRPr="007449A4">
        <w:rPr>
          <w:rFonts w:ascii="Cambria" w:hAnsi="Cambria" w:cs="Cambria"/>
          <w:b/>
          <w:color w:val="000000"/>
          <w:sz w:val="24"/>
          <w:szCs w:val="24"/>
        </w:rPr>
        <w:t>)</w:t>
      </w:r>
      <w:r>
        <w:rPr>
          <w:rFonts w:ascii="Cambria" w:hAnsi="Cambria" w:cs="Cambria"/>
          <w:color w:val="000000"/>
          <w:sz w:val="24"/>
          <w:szCs w:val="24"/>
        </w:rPr>
        <w:t xml:space="preserve">     </w:t>
      </w:r>
      <w:r w:rsidR="00C1576B">
        <w:rPr>
          <w:rFonts w:ascii="Cambria" w:hAnsi="Cambria" w:cs="Cambria"/>
          <w:color w:val="000000"/>
          <w:sz w:val="24"/>
          <w:szCs w:val="24"/>
        </w:rPr>
        <w:tab/>
      </w:r>
      <w:r w:rsidRPr="00644405">
        <w:rPr>
          <w:rFonts w:ascii="Cambria" w:hAnsi="Cambria" w:cs="Cambria"/>
          <w:color w:val="000000"/>
          <w:sz w:val="24"/>
          <w:szCs w:val="24"/>
        </w:rPr>
        <w:t xml:space="preserve">Conferences – Request for approval to attend as per circulated list. </w:t>
      </w:r>
    </w:p>
    <w:p w:rsidR="00EF004A" w:rsidRDefault="00EF004A" w:rsidP="007449A4">
      <w:pPr>
        <w:ind w:left="2149" w:firstLine="11"/>
        <w:jc w:val="both"/>
        <w:rPr>
          <w:rFonts w:ascii="Cambria" w:hAnsi="Cambria" w:cs="Cambria"/>
          <w:color w:val="000000"/>
          <w:sz w:val="24"/>
          <w:szCs w:val="24"/>
        </w:rPr>
      </w:pPr>
      <w:r>
        <w:rPr>
          <w:rFonts w:ascii="Cambria" w:hAnsi="Cambria" w:cs="Cambria"/>
          <w:color w:val="000000"/>
          <w:sz w:val="24"/>
          <w:szCs w:val="24"/>
        </w:rPr>
        <w:t>(</w:t>
      </w:r>
      <w:proofErr w:type="gramStart"/>
      <w:r>
        <w:rPr>
          <w:rFonts w:ascii="Cambria" w:hAnsi="Cambria" w:cs="Cambria"/>
          <w:color w:val="000000"/>
          <w:sz w:val="24"/>
          <w:szCs w:val="24"/>
        </w:rPr>
        <w:t>attached</w:t>
      </w:r>
      <w:proofErr w:type="gramEnd"/>
      <w:r>
        <w:rPr>
          <w:rFonts w:ascii="Cambria" w:hAnsi="Cambria" w:cs="Cambria"/>
          <w:color w:val="000000"/>
          <w:sz w:val="24"/>
          <w:szCs w:val="24"/>
        </w:rPr>
        <w:t xml:space="preserve">) </w:t>
      </w:r>
    </w:p>
    <w:p w:rsidR="00EF004A" w:rsidRDefault="00EF004A" w:rsidP="00EF004A">
      <w:pPr>
        <w:jc w:val="both"/>
        <w:rPr>
          <w:rFonts w:ascii="Cambria" w:hAnsi="Cambria" w:cs="Cambria"/>
          <w:b/>
          <w:bCs/>
          <w:color w:val="000000"/>
          <w:sz w:val="24"/>
          <w:szCs w:val="24"/>
          <w:lang w:val="en-IE"/>
        </w:rPr>
      </w:pPr>
    </w:p>
    <w:p w:rsidR="00EF004A" w:rsidRPr="00D82D28" w:rsidRDefault="00EF004A" w:rsidP="00EF004A">
      <w:pPr>
        <w:jc w:val="both"/>
        <w:rPr>
          <w:rFonts w:ascii="Cambria" w:hAnsi="Cambria" w:cs="Cambria"/>
          <w:b/>
          <w:bCs/>
          <w:color w:val="000000"/>
          <w:sz w:val="24"/>
          <w:szCs w:val="24"/>
          <w:lang w:val="en-IE"/>
        </w:rPr>
      </w:pPr>
    </w:p>
    <w:p w:rsidR="00EF004A" w:rsidRPr="003A029D" w:rsidRDefault="00EF004A" w:rsidP="00EF004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EF004A" w:rsidRPr="0017682E" w:rsidRDefault="00EF004A" w:rsidP="00EF004A">
      <w:pPr>
        <w:jc w:val="both"/>
        <w:rPr>
          <w:rFonts w:ascii="Cambria" w:hAnsi="Cambria" w:cs="Cambria"/>
          <w:b/>
          <w:bCs/>
          <w:sz w:val="24"/>
          <w:szCs w:val="24"/>
          <w:lang w:val="en-IE"/>
        </w:rPr>
      </w:pPr>
    </w:p>
    <w:p w:rsidR="00EF004A" w:rsidRPr="0017682E" w:rsidRDefault="00EF004A" w:rsidP="00EF004A">
      <w:pPr>
        <w:jc w:val="both"/>
        <w:rPr>
          <w:rFonts w:ascii="Cambria" w:hAnsi="Cambria" w:cs="Cambria"/>
          <w:b/>
          <w:bCs/>
          <w:sz w:val="24"/>
          <w:szCs w:val="24"/>
          <w:lang w:val="en-IE"/>
        </w:rPr>
      </w:pPr>
    </w:p>
    <w:p w:rsidR="00EF004A" w:rsidRPr="003A029D" w:rsidRDefault="00EF004A" w:rsidP="00EF004A">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EF004A" w:rsidRPr="001C1344" w:rsidRDefault="00EF004A" w:rsidP="00EF004A">
      <w:pPr>
        <w:spacing w:after="200" w:line="276" w:lineRule="auto"/>
        <w:jc w:val="both"/>
        <w:rPr>
          <w:rFonts w:ascii="Cambria" w:hAnsi="Cambria" w:cs="Cambria"/>
          <w:bCs/>
          <w:sz w:val="24"/>
          <w:szCs w:val="24"/>
          <w:lang w:val="en-IE"/>
        </w:rPr>
      </w:pPr>
    </w:p>
    <w:p w:rsidR="00290792" w:rsidRPr="00BF3F7F" w:rsidRDefault="00EF004A" w:rsidP="00BF3F7F">
      <w:pPr>
        <w:pStyle w:val="ListParagraph"/>
        <w:numPr>
          <w:ilvl w:val="0"/>
          <w:numId w:val="1"/>
        </w:numPr>
        <w:spacing w:after="200" w:line="276" w:lineRule="auto"/>
        <w:ind w:left="567" w:hanging="567"/>
        <w:jc w:val="both"/>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D214B1" w:rsidRDefault="00D214B1" w:rsidP="00290792">
      <w:pPr>
        <w:spacing w:line="276" w:lineRule="auto"/>
        <w:ind w:left="1440"/>
        <w:rPr>
          <w:rFonts w:asciiTheme="majorHAnsi" w:hAnsiTheme="majorHAnsi" w:cs="Cambria"/>
          <w:sz w:val="24"/>
          <w:szCs w:val="24"/>
          <w:lang w:val="en-IE"/>
        </w:rPr>
      </w:pPr>
    </w:p>
    <w:p w:rsidR="00D214B1" w:rsidRPr="00D214B1" w:rsidRDefault="00D214B1" w:rsidP="00D214B1">
      <w:pPr>
        <w:spacing w:line="276" w:lineRule="auto"/>
        <w:ind w:left="1440" w:hanging="1440"/>
        <w:rPr>
          <w:rFonts w:asciiTheme="majorHAnsi" w:hAnsiTheme="majorHAnsi" w:cs="Cambria"/>
          <w:b/>
          <w:sz w:val="24"/>
          <w:szCs w:val="24"/>
          <w:lang w:val="en-IE"/>
        </w:rPr>
      </w:pPr>
      <w:r w:rsidRPr="00D214B1">
        <w:rPr>
          <w:rFonts w:asciiTheme="majorHAnsi" w:hAnsiTheme="majorHAnsi" w:cs="Cambria"/>
          <w:b/>
          <w:sz w:val="24"/>
          <w:szCs w:val="24"/>
          <w:lang w:val="en-IE"/>
        </w:rPr>
        <w:t>2</w:t>
      </w:r>
      <w:r w:rsidR="00BF3F7F">
        <w:rPr>
          <w:rFonts w:asciiTheme="majorHAnsi" w:hAnsiTheme="majorHAnsi" w:cs="Cambria"/>
          <w:b/>
          <w:sz w:val="24"/>
          <w:szCs w:val="24"/>
          <w:lang w:val="en-IE"/>
        </w:rPr>
        <w:t>1</w:t>
      </w:r>
      <w:r w:rsidRPr="00D214B1">
        <w:rPr>
          <w:rFonts w:asciiTheme="majorHAnsi" w:hAnsiTheme="majorHAnsi" w:cs="Cambria"/>
          <w:b/>
          <w:sz w:val="24"/>
          <w:szCs w:val="24"/>
          <w:lang w:val="en-IE"/>
        </w:rPr>
        <w:t>(15)</w:t>
      </w:r>
      <w:r w:rsidRPr="00D214B1">
        <w:rPr>
          <w:rFonts w:asciiTheme="majorHAnsi" w:hAnsiTheme="majorHAnsi" w:cs="Cambria"/>
          <w:b/>
          <w:sz w:val="24"/>
          <w:szCs w:val="24"/>
          <w:lang w:val="en-IE"/>
        </w:rPr>
        <w:tab/>
        <w:t xml:space="preserve"> Cllr. Melissa O’ Neill </w:t>
      </w:r>
    </w:p>
    <w:p w:rsidR="00D214B1" w:rsidRPr="00290792" w:rsidRDefault="00D214B1" w:rsidP="00290792">
      <w:pPr>
        <w:spacing w:line="276" w:lineRule="auto"/>
        <w:ind w:left="1440"/>
        <w:rPr>
          <w:rFonts w:asciiTheme="majorHAnsi" w:hAnsiTheme="majorHAnsi"/>
          <w:sz w:val="24"/>
          <w:szCs w:val="24"/>
        </w:rPr>
      </w:pPr>
      <w:r>
        <w:rPr>
          <w:rFonts w:asciiTheme="majorHAnsi" w:hAnsiTheme="majorHAnsi" w:cs="Cambria"/>
          <w:sz w:val="24"/>
          <w:szCs w:val="24"/>
          <w:lang w:val="en-IE"/>
        </w:rPr>
        <w:t xml:space="preserve">“Kilkenny County Council is calling on </w:t>
      </w:r>
      <w:proofErr w:type="spellStart"/>
      <w:r>
        <w:rPr>
          <w:rFonts w:asciiTheme="majorHAnsi" w:hAnsiTheme="majorHAnsi" w:cs="Cambria"/>
          <w:sz w:val="24"/>
          <w:szCs w:val="24"/>
          <w:lang w:val="en-IE"/>
        </w:rPr>
        <w:t>Tus</w:t>
      </w:r>
      <w:r w:rsidR="00BF3F7F">
        <w:rPr>
          <w:rFonts w:asciiTheme="majorHAnsi" w:hAnsiTheme="majorHAnsi" w:cs="Cambria"/>
          <w:sz w:val="24"/>
          <w:szCs w:val="24"/>
          <w:lang w:val="en-IE"/>
        </w:rPr>
        <w:t>l</w:t>
      </w:r>
      <w:r>
        <w:rPr>
          <w:rFonts w:asciiTheme="majorHAnsi" w:hAnsiTheme="majorHAnsi" w:cs="Cambria"/>
          <w:sz w:val="24"/>
          <w:szCs w:val="24"/>
          <w:lang w:val="en-IE"/>
        </w:rPr>
        <w:t>a</w:t>
      </w:r>
      <w:proofErr w:type="spellEnd"/>
      <w:r>
        <w:rPr>
          <w:rFonts w:asciiTheme="majorHAnsi" w:hAnsiTheme="majorHAnsi" w:cs="Cambria"/>
          <w:sz w:val="24"/>
          <w:szCs w:val="24"/>
          <w:lang w:val="en-IE"/>
        </w:rPr>
        <w:t xml:space="preserve"> and the Minister for Children &amp; Youth Affairs James Reilly to revise the decision to withdraw funding to the Dessa Empowing parents for children with disabilities programmes. Tulsa is the child and family agency, responsible for improving wellbeing and outcomes for all children across the Country. Dessa since 2003 to 2014 have been delivering services to support families, children and young people with disabilities. Withdrawing this funding is ignoring the rights of children and their families to be treated as equal citizens and have some opportunities as all in society”. </w:t>
      </w:r>
    </w:p>
    <w:p w:rsidR="00EF004A" w:rsidRPr="00AB1623" w:rsidRDefault="00EF004A" w:rsidP="00EF004A">
      <w:pPr>
        <w:ind w:left="567" w:hanging="567"/>
        <w:rPr>
          <w:rFonts w:asciiTheme="majorHAnsi" w:hAnsiTheme="majorHAnsi"/>
          <w:sz w:val="24"/>
          <w:szCs w:val="24"/>
        </w:rPr>
      </w:pPr>
    </w:p>
    <w:p w:rsidR="00EF004A" w:rsidRPr="008F7470" w:rsidRDefault="00EF004A" w:rsidP="00EF004A">
      <w:pPr>
        <w:jc w:val="both"/>
        <w:rPr>
          <w:rFonts w:asciiTheme="majorHAnsi" w:hAnsiTheme="majorHAnsi"/>
          <w:b/>
          <w:sz w:val="24"/>
          <w:szCs w:val="24"/>
        </w:rPr>
      </w:pPr>
    </w:p>
    <w:p w:rsidR="006C1F2D" w:rsidRDefault="00EF004A" w:rsidP="007449A4">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lastRenderedPageBreak/>
        <w:t>Notices of Motion from other local authorities seeking support of</w:t>
      </w:r>
      <w:r>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9A2C9E" w:rsidRDefault="009A2C9E" w:rsidP="009A2C9E">
      <w:pPr>
        <w:jc w:val="both"/>
        <w:rPr>
          <w:rFonts w:ascii="Cambria" w:hAnsi="Cambria" w:cs="Cambria"/>
          <w:b/>
          <w:bCs/>
          <w:sz w:val="24"/>
          <w:szCs w:val="24"/>
          <w:u w:val="single"/>
          <w:lang w:val="en-IE"/>
        </w:rPr>
      </w:pPr>
    </w:p>
    <w:p w:rsidR="009A2C9E" w:rsidRPr="009A2C9E" w:rsidRDefault="009A2C9E" w:rsidP="00C1576B">
      <w:pPr>
        <w:ind w:left="1287" w:firstLine="153"/>
        <w:jc w:val="both"/>
        <w:rPr>
          <w:rFonts w:ascii="Cambria" w:hAnsi="Cambria" w:cs="Cambria"/>
          <w:bCs/>
          <w:sz w:val="24"/>
          <w:szCs w:val="24"/>
          <w:lang w:val="en-IE"/>
        </w:rPr>
      </w:pPr>
      <w:r w:rsidRPr="009A2C9E">
        <w:rPr>
          <w:rFonts w:ascii="Cambria" w:hAnsi="Cambria" w:cs="Cambria"/>
          <w:bCs/>
          <w:sz w:val="24"/>
          <w:szCs w:val="24"/>
          <w:lang w:val="en-IE"/>
        </w:rPr>
        <w:t xml:space="preserve">None. </w:t>
      </w:r>
    </w:p>
    <w:sectPr w:rsidR="009A2C9E" w:rsidRPr="009A2C9E" w:rsidSect="00845EC7">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1D1"/>
    <w:multiLevelType w:val="hybridMultilevel"/>
    <w:tmpl w:val="B950DA20"/>
    <w:lvl w:ilvl="0" w:tplc="7B3C0BFC">
      <w:start w:val="500"/>
      <w:numFmt w:val="lowerRoman"/>
      <w:lvlText w:val="(%1)"/>
      <w:lvlJc w:val="left"/>
      <w:pPr>
        <w:ind w:left="2291" w:hanging="720"/>
      </w:pPr>
      <w:rPr>
        <w:rFonts w:hint="default"/>
        <w:u w:val="none"/>
      </w:rPr>
    </w:lvl>
    <w:lvl w:ilvl="1" w:tplc="18090019" w:tentative="1">
      <w:start w:val="1"/>
      <w:numFmt w:val="lowerLetter"/>
      <w:lvlText w:val="%2."/>
      <w:lvlJc w:val="left"/>
      <w:pPr>
        <w:ind w:left="2651" w:hanging="360"/>
      </w:pPr>
    </w:lvl>
    <w:lvl w:ilvl="2" w:tplc="1809001B" w:tentative="1">
      <w:start w:val="1"/>
      <w:numFmt w:val="lowerRoman"/>
      <w:lvlText w:val="%3."/>
      <w:lvlJc w:val="right"/>
      <w:pPr>
        <w:ind w:left="3371" w:hanging="180"/>
      </w:pPr>
    </w:lvl>
    <w:lvl w:ilvl="3" w:tplc="1809000F" w:tentative="1">
      <w:start w:val="1"/>
      <w:numFmt w:val="decimal"/>
      <w:lvlText w:val="%4."/>
      <w:lvlJc w:val="left"/>
      <w:pPr>
        <w:ind w:left="4091" w:hanging="360"/>
      </w:pPr>
    </w:lvl>
    <w:lvl w:ilvl="4" w:tplc="18090019" w:tentative="1">
      <w:start w:val="1"/>
      <w:numFmt w:val="lowerLetter"/>
      <w:lvlText w:val="%5."/>
      <w:lvlJc w:val="left"/>
      <w:pPr>
        <w:ind w:left="4811" w:hanging="360"/>
      </w:pPr>
    </w:lvl>
    <w:lvl w:ilvl="5" w:tplc="1809001B" w:tentative="1">
      <w:start w:val="1"/>
      <w:numFmt w:val="lowerRoman"/>
      <w:lvlText w:val="%6."/>
      <w:lvlJc w:val="right"/>
      <w:pPr>
        <w:ind w:left="5531" w:hanging="180"/>
      </w:pPr>
    </w:lvl>
    <w:lvl w:ilvl="6" w:tplc="1809000F" w:tentative="1">
      <w:start w:val="1"/>
      <w:numFmt w:val="decimal"/>
      <w:lvlText w:val="%7."/>
      <w:lvlJc w:val="left"/>
      <w:pPr>
        <w:ind w:left="6251" w:hanging="360"/>
      </w:pPr>
    </w:lvl>
    <w:lvl w:ilvl="7" w:tplc="18090019" w:tentative="1">
      <w:start w:val="1"/>
      <w:numFmt w:val="lowerLetter"/>
      <w:lvlText w:val="%8."/>
      <w:lvlJc w:val="left"/>
      <w:pPr>
        <w:ind w:left="6971" w:hanging="360"/>
      </w:pPr>
    </w:lvl>
    <w:lvl w:ilvl="8" w:tplc="1809001B" w:tentative="1">
      <w:start w:val="1"/>
      <w:numFmt w:val="lowerRoman"/>
      <w:lvlText w:val="%9."/>
      <w:lvlJc w:val="right"/>
      <w:pPr>
        <w:ind w:left="7691" w:hanging="180"/>
      </w:pPr>
    </w:lvl>
  </w:abstractNum>
  <w:abstractNum w:abstractNumId="1">
    <w:nsid w:val="08420486"/>
    <w:multiLevelType w:val="hybridMultilevel"/>
    <w:tmpl w:val="94341078"/>
    <w:lvl w:ilvl="0" w:tplc="37041CD6">
      <w:start w:val="1"/>
      <w:numFmt w:val="lowerLetter"/>
      <w:lvlText w:val="(%1)"/>
      <w:lvlJc w:val="left"/>
      <w:pPr>
        <w:ind w:left="1211"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94717C9"/>
    <w:multiLevelType w:val="hybridMultilevel"/>
    <w:tmpl w:val="2E720F76"/>
    <w:lvl w:ilvl="0" w:tplc="627456B4">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
    <w:nsid w:val="0A482FF7"/>
    <w:multiLevelType w:val="hybridMultilevel"/>
    <w:tmpl w:val="53100FDC"/>
    <w:lvl w:ilvl="0" w:tplc="B7C22EDE">
      <w:start w:val="1"/>
      <w:numFmt w:val="lowerRoman"/>
      <w:lvlText w:val="(%1)"/>
      <w:lvlJc w:val="left"/>
      <w:pPr>
        <w:ind w:left="2149" w:hanging="720"/>
      </w:pPr>
      <w:rPr>
        <w:rFonts w:ascii="Cambria" w:hAnsi="Cambria" w:cs="Tahoma" w:hint="default"/>
        <w:b/>
      </w:rPr>
    </w:lvl>
    <w:lvl w:ilvl="1" w:tplc="18090019" w:tentative="1">
      <w:start w:val="1"/>
      <w:numFmt w:val="lowerLetter"/>
      <w:lvlText w:val="%2."/>
      <w:lvlJc w:val="left"/>
      <w:pPr>
        <w:ind w:left="2509" w:hanging="360"/>
      </w:pPr>
    </w:lvl>
    <w:lvl w:ilvl="2" w:tplc="1809001B" w:tentative="1">
      <w:start w:val="1"/>
      <w:numFmt w:val="lowerRoman"/>
      <w:lvlText w:val="%3."/>
      <w:lvlJc w:val="right"/>
      <w:pPr>
        <w:ind w:left="3229" w:hanging="180"/>
      </w:pPr>
    </w:lvl>
    <w:lvl w:ilvl="3" w:tplc="1809000F" w:tentative="1">
      <w:start w:val="1"/>
      <w:numFmt w:val="decimal"/>
      <w:lvlText w:val="%4."/>
      <w:lvlJc w:val="left"/>
      <w:pPr>
        <w:ind w:left="3949" w:hanging="360"/>
      </w:pPr>
    </w:lvl>
    <w:lvl w:ilvl="4" w:tplc="18090019" w:tentative="1">
      <w:start w:val="1"/>
      <w:numFmt w:val="lowerLetter"/>
      <w:lvlText w:val="%5."/>
      <w:lvlJc w:val="left"/>
      <w:pPr>
        <w:ind w:left="4669" w:hanging="360"/>
      </w:pPr>
    </w:lvl>
    <w:lvl w:ilvl="5" w:tplc="1809001B" w:tentative="1">
      <w:start w:val="1"/>
      <w:numFmt w:val="lowerRoman"/>
      <w:lvlText w:val="%6."/>
      <w:lvlJc w:val="right"/>
      <w:pPr>
        <w:ind w:left="5389" w:hanging="180"/>
      </w:pPr>
    </w:lvl>
    <w:lvl w:ilvl="6" w:tplc="1809000F" w:tentative="1">
      <w:start w:val="1"/>
      <w:numFmt w:val="decimal"/>
      <w:lvlText w:val="%7."/>
      <w:lvlJc w:val="left"/>
      <w:pPr>
        <w:ind w:left="6109" w:hanging="360"/>
      </w:pPr>
    </w:lvl>
    <w:lvl w:ilvl="7" w:tplc="18090019" w:tentative="1">
      <w:start w:val="1"/>
      <w:numFmt w:val="lowerLetter"/>
      <w:lvlText w:val="%8."/>
      <w:lvlJc w:val="left"/>
      <w:pPr>
        <w:ind w:left="6829" w:hanging="360"/>
      </w:pPr>
    </w:lvl>
    <w:lvl w:ilvl="8" w:tplc="1809001B" w:tentative="1">
      <w:start w:val="1"/>
      <w:numFmt w:val="lowerRoman"/>
      <w:lvlText w:val="%9."/>
      <w:lvlJc w:val="right"/>
      <w:pPr>
        <w:ind w:left="7549" w:hanging="180"/>
      </w:pPr>
    </w:lvl>
  </w:abstractNum>
  <w:abstractNum w:abstractNumId="4">
    <w:nsid w:val="0BD04B9F"/>
    <w:multiLevelType w:val="hybridMultilevel"/>
    <w:tmpl w:val="9ED01108"/>
    <w:lvl w:ilvl="0" w:tplc="C6F8CFCA">
      <w:start w:val="1"/>
      <w:numFmt w:val="lowerRoman"/>
      <w:lvlText w:val="(%1)"/>
      <w:lvlJc w:val="left"/>
      <w:pPr>
        <w:ind w:left="2145" w:hanging="720"/>
      </w:pPr>
      <w:rPr>
        <w:rFonts w:hint="default"/>
        <w:b/>
      </w:rPr>
    </w:lvl>
    <w:lvl w:ilvl="1" w:tplc="18090019">
      <w:start w:val="1"/>
      <w:numFmt w:val="lowerLetter"/>
      <w:lvlText w:val="%2."/>
      <w:lvlJc w:val="left"/>
      <w:pPr>
        <w:ind w:left="2505" w:hanging="360"/>
      </w:pPr>
    </w:lvl>
    <w:lvl w:ilvl="2" w:tplc="1809001B" w:tentative="1">
      <w:start w:val="1"/>
      <w:numFmt w:val="lowerRoman"/>
      <w:lvlText w:val="%3."/>
      <w:lvlJc w:val="right"/>
      <w:pPr>
        <w:ind w:left="3225" w:hanging="180"/>
      </w:pPr>
    </w:lvl>
    <w:lvl w:ilvl="3" w:tplc="1809000F" w:tentative="1">
      <w:start w:val="1"/>
      <w:numFmt w:val="decimal"/>
      <w:lvlText w:val="%4."/>
      <w:lvlJc w:val="left"/>
      <w:pPr>
        <w:ind w:left="3945" w:hanging="360"/>
      </w:pPr>
    </w:lvl>
    <w:lvl w:ilvl="4" w:tplc="18090019" w:tentative="1">
      <w:start w:val="1"/>
      <w:numFmt w:val="lowerLetter"/>
      <w:lvlText w:val="%5."/>
      <w:lvlJc w:val="left"/>
      <w:pPr>
        <w:ind w:left="4665" w:hanging="360"/>
      </w:pPr>
    </w:lvl>
    <w:lvl w:ilvl="5" w:tplc="1809001B" w:tentative="1">
      <w:start w:val="1"/>
      <w:numFmt w:val="lowerRoman"/>
      <w:lvlText w:val="%6."/>
      <w:lvlJc w:val="right"/>
      <w:pPr>
        <w:ind w:left="5385" w:hanging="180"/>
      </w:pPr>
    </w:lvl>
    <w:lvl w:ilvl="6" w:tplc="1809000F" w:tentative="1">
      <w:start w:val="1"/>
      <w:numFmt w:val="decimal"/>
      <w:lvlText w:val="%7."/>
      <w:lvlJc w:val="left"/>
      <w:pPr>
        <w:ind w:left="6105" w:hanging="360"/>
      </w:pPr>
    </w:lvl>
    <w:lvl w:ilvl="7" w:tplc="18090019" w:tentative="1">
      <w:start w:val="1"/>
      <w:numFmt w:val="lowerLetter"/>
      <w:lvlText w:val="%8."/>
      <w:lvlJc w:val="left"/>
      <w:pPr>
        <w:ind w:left="6825" w:hanging="360"/>
      </w:pPr>
    </w:lvl>
    <w:lvl w:ilvl="8" w:tplc="1809001B" w:tentative="1">
      <w:start w:val="1"/>
      <w:numFmt w:val="lowerRoman"/>
      <w:lvlText w:val="%9."/>
      <w:lvlJc w:val="right"/>
      <w:pPr>
        <w:ind w:left="7545" w:hanging="180"/>
      </w:pPr>
    </w:lvl>
  </w:abstractNum>
  <w:abstractNum w:abstractNumId="5">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7">
    <w:nsid w:val="222D5A1A"/>
    <w:multiLevelType w:val="hybridMultilevel"/>
    <w:tmpl w:val="8FEE0B6E"/>
    <w:lvl w:ilvl="0" w:tplc="C8B0B9D6">
      <w:start w:val="9"/>
      <w:numFmt w:val="lowerLetter"/>
      <w:lvlText w:val="(%1)"/>
      <w:lvlJc w:val="left"/>
      <w:pPr>
        <w:ind w:left="1571" w:hanging="36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8">
    <w:nsid w:val="29CE6D79"/>
    <w:multiLevelType w:val="hybridMultilevel"/>
    <w:tmpl w:val="78DC02BE"/>
    <w:lvl w:ilvl="0" w:tplc="F90CF8E8">
      <w:start w:val="2"/>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9">
    <w:nsid w:val="2CB13959"/>
    <w:multiLevelType w:val="hybridMultilevel"/>
    <w:tmpl w:val="B3C03E9E"/>
    <w:lvl w:ilvl="0" w:tplc="7ECE1F8C">
      <w:start w:val="6"/>
      <w:numFmt w:val="lowerLetter"/>
      <w:lvlText w:val="(%1)"/>
      <w:lvlJc w:val="left"/>
      <w:pPr>
        <w:ind w:left="720" w:hanging="360"/>
      </w:pPr>
      <w:rPr>
        <w:rFonts w:hint="default"/>
        <w:b/>
        <w:u w:val="none"/>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3AAD4BD5"/>
    <w:multiLevelType w:val="hybridMultilevel"/>
    <w:tmpl w:val="6DDE6FE6"/>
    <w:lvl w:ilvl="0" w:tplc="4B509432">
      <w:start w:val="500"/>
      <w:numFmt w:val="lowerRoman"/>
      <w:lvlText w:val="(%1)"/>
      <w:lvlJc w:val="left"/>
      <w:pPr>
        <w:ind w:left="1571" w:hanging="720"/>
      </w:pPr>
      <w:rPr>
        <w:rFonts w:ascii="Cambria" w:hAnsi="Cambria" w:cs="Tahoma" w:hint="default"/>
        <w:b/>
        <w:u w:val="none"/>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2">
    <w:nsid w:val="4A7664CD"/>
    <w:multiLevelType w:val="multilevel"/>
    <w:tmpl w:val="9DC2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33137"/>
    <w:multiLevelType w:val="hybridMultilevel"/>
    <w:tmpl w:val="7F5C825C"/>
    <w:lvl w:ilvl="0" w:tplc="A516DF26">
      <w:start w:val="1"/>
      <w:numFmt w:val="lowerRoman"/>
      <w:lvlText w:val="(%1)"/>
      <w:lvlJc w:val="left"/>
      <w:pPr>
        <w:ind w:left="2007" w:hanging="720"/>
      </w:pPr>
      <w:rPr>
        <w:rFonts w:hint="default"/>
        <w:b/>
      </w:rPr>
    </w:lvl>
    <w:lvl w:ilvl="1" w:tplc="18090019" w:tentative="1">
      <w:start w:val="1"/>
      <w:numFmt w:val="lowerLetter"/>
      <w:lvlText w:val="%2."/>
      <w:lvlJc w:val="left"/>
      <w:pPr>
        <w:ind w:left="2367" w:hanging="360"/>
      </w:pPr>
    </w:lvl>
    <w:lvl w:ilvl="2" w:tplc="1809001B" w:tentative="1">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4">
    <w:nsid w:val="545F78EC"/>
    <w:multiLevelType w:val="hybridMultilevel"/>
    <w:tmpl w:val="2750AA20"/>
    <w:lvl w:ilvl="0" w:tplc="8AB8198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5">
    <w:nsid w:val="584A61F2"/>
    <w:multiLevelType w:val="hybridMultilevel"/>
    <w:tmpl w:val="8D56A0E6"/>
    <w:lvl w:ilvl="0" w:tplc="7C1E05C4">
      <w:start w:val="5"/>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61F40952"/>
    <w:multiLevelType w:val="hybridMultilevel"/>
    <w:tmpl w:val="CC4E7702"/>
    <w:lvl w:ilvl="0" w:tplc="43EC0CEA">
      <w:start w:val="5"/>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7">
    <w:nsid w:val="6E132DB3"/>
    <w:multiLevelType w:val="hybridMultilevel"/>
    <w:tmpl w:val="7428B23C"/>
    <w:lvl w:ilvl="0" w:tplc="41B8AD0E">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nsid w:val="77664F9D"/>
    <w:multiLevelType w:val="hybridMultilevel"/>
    <w:tmpl w:val="41EC84FA"/>
    <w:lvl w:ilvl="0" w:tplc="CA768DFA">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9">
    <w:nsid w:val="78AD6755"/>
    <w:multiLevelType w:val="hybridMultilevel"/>
    <w:tmpl w:val="207C7BEE"/>
    <w:lvl w:ilvl="0" w:tplc="73D4F7B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20">
    <w:nsid w:val="7B814D8A"/>
    <w:multiLevelType w:val="hybridMultilevel"/>
    <w:tmpl w:val="0CD8FCA0"/>
    <w:lvl w:ilvl="0" w:tplc="6E260E12">
      <w:start w:val="1"/>
      <w:numFmt w:val="lowerRoman"/>
      <w:lvlText w:val="(%1)"/>
      <w:lvlJc w:val="left"/>
      <w:pPr>
        <w:ind w:left="1287" w:hanging="72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nsid w:val="7E670986"/>
    <w:multiLevelType w:val="hybridMultilevel"/>
    <w:tmpl w:val="91F6F676"/>
    <w:lvl w:ilvl="0" w:tplc="7542CB02">
      <w:start w:val="2"/>
      <w:numFmt w:val="lowerRoman"/>
      <w:lvlText w:val="(%1)"/>
      <w:lvlJc w:val="left"/>
      <w:pPr>
        <w:ind w:left="2280" w:hanging="720"/>
      </w:pPr>
      <w:rPr>
        <w:rFonts w:hint="default"/>
        <w:b/>
        <w:u w:val="none"/>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num w:numId="1">
    <w:abstractNumId w:val="5"/>
  </w:num>
  <w:num w:numId="2">
    <w:abstractNumId w:val="6"/>
  </w:num>
  <w:num w:numId="3">
    <w:abstractNumId w:val="1"/>
  </w:num>
  <w:num w:numId="4">
    <w:abstractNumId w:val="9"/>
  </w:num>
  <w:num w:numId="5">
    <w:abstractNumId w:val="20"/>
  </w:num>
  <w:num w:numId="6">
    <w:abstractNumId w:val="18"/>
  </w:num>
  <w:num w:numId="7">
    <w:abstractNumId w:val="7"/>
  </w:num>
  <w:num w:numId="8">
    <w:abstractNumId w:val="21"/>
  </w:num>
  <w:num w:numId="9">
    <w:abstractNumId w:val="11"/>
  </w:num>
  <w:num w:numId="10">
    <w:abstractNumId w:val="16"/>
  </w:num>
  <w:num w:numId="11">
    <w:abstractNumId w:val="10"/>
  </w:num>
  <w:num w:numId="12">
    <w:abstractNumId w:val="19"/>
  </w:num>
  <w:num w:numId="13">
    <w:abstractNumId w:val="14"/>
  </w:num>
  <w:num w:numId="14">
    <w:abstractNumId w:val="12"/>
  </w:num>
  <w:num w:numId="15">
    <w:abstractNumId w:val="8"/>
  </w:num>
  <w:num w:numId="16">
    <w:abstractNumId w:val="17"/>
  </w:num>
  <w:num w:numId="17">
    <w:abstractNumId w:val="0"/>
  </w:num>
  <w:num w:numId="18">
    <w:abstractNumId w:val="4"/>
  </w:num>
  <w:num w:numId="19">
    <w:abstractNumId w:val="15"/>
  </w:num>
  <w:num w:numId="20">
    <w:abstractNumId w:val="2"/>
  </w:num>
  <w:num w:numId="21">
    <w:abstractNumId w:val="3"/>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F004A"/>
    <w:rsid w:val="000421A0"/>
    <w:rsid w:val="000A2236"/>
    <w:rsid w:val="000D735E"/>
    <w:rsid w:val="000E4EF9"/>
    <w:rsid w:val="001101F5"/>
    <w:rsid w:val="001112FF"/>
    <w:rsid w:val="00117EFA"/>
    <w:rsid w:val="00125729"/>
    <w:rsid w:val="00132A92"/>
    <w:rsid w:val="00157DFF"/>
    <w:rsid w:val="001904A9"/>
    <w:rsid w:val="001C26B8"/>
    <w:rsid w:val="0023130A"/>
    <w:rsid w:val="0024731B"/>
    <w:rsid w:val="002659EF"/>
    <w:rsid w:val="00290792"/>
    <w:rsid w:val="003478F9"/>
    <w:rsid w:val="00353E32"/>
    <w:rsid w:val="003820A8"/>
    <w:rsid w:val="003D3034"/>
    <w:rsid w:val="004078EE"/>
    <w:rsid w:val="00414105"/>
    <w:rsid w:val="00461761"/>
    <w:rsid w:val="004B1AF1"/>
    <w:rsid w:val="004D5440"/>
    <w:rsid w:val="004E12F5"/>
    <w:rsid w:val="004F429F"/>
    <w:rsid w:val="0050246F"/>
    <w:rsid w:val="00505E9F"/>
    <w:rsid w:val="005801ED"/>
    <w:rsid w:val="00581AEC"/>
    <w:rsid w:val="005849EB"/>
    <w:rsid w:val="00585124"/>
    <w:rsid w:val="006610AC"/>
    <w:rsid w:val="006B2527"/>
    <w:rsid w:val="006C1F2D"/>
    <w:rsid w:val="006D164B"/>
    <w:rsid w:val="00723652"/>
    <w:rsid w:val="007449A4"/>
    <w:rsid w:val="00745124"/>
    <w:rsid w:val="0078347A"/>
    <w:rsid w:val="007B22CE"/>
    <w:rsid w:val="007F32D9"/>
    <w:rsid w:val="00811BF4"/>
    <w:rsid w:val="00815C0E"/>
    <w:rsid w:val="0083675F"/>
    <w:rsid w:val="00845EC7"/>
    <w:rsid w:val="008466FA"/>
    <w:rsid w:val="008B0274"/>
    <w:rsid w:val="008C4BBE"/>
    <w:rsid w:val="008F6E45"/>
    <w:rsid w:val="009150C8"/>
    <w:rsid w:val="0093640D"/>
    <w:rsid w:val="00955B1E"/>
    <w:rsid w:val="009936AD"/>
    <w:rsid w:val="009A2C9E"/>
    <w:rsid w:val="009C234C"/>
    <w:rsid w:val="009C734D"/>
    <w:rsid w:val="00A52AEC"/>
    <w:rsid w:val="00A64F24"/>
    <w:rsid w:val="00AA478A"/>
    <w:rsid w:val="00AA78A6"/>
    <w:rsid w:val="00AB25C1"/>
    <w:rsid w:val="00AD53E6"/>
    <w:rsid w:val="00B24DD9"/>
    <w:rsid w:val="00B94DB0"/>
    <w:rsid w:val="00BE086E"/>
    <w:rsid w:val="00BF3F7F"/>
    <w:rsid w:val="00C1576B"/>
    <w:rsid w:val="00C41839"/>
    <w:rsid w:val="00C64D38"/>
    <w:rsid w:val="00CA2935"/>
    <w:rsid w:val="00CB04DB"/>
    <w:rsid w:val="00D05F7A"/>
    <w:rsid w:val="00D214B1"/>
    <w:rsid w:val="00D222BC"/>
    <w:rsid w:val="00D2503A"/>
    <w:rsid w:val="00D8222E"/>
    <w:rsid w:val="00DA5133"/>
    <w:rsid w:val="00E2260A"/>
    <w:rsid w:val="00E62742"/>
    <w:rsid w:val="00E94225"/>
    <w:rsid w:val="00EB4764"/>
    <w:rsid w:val="00ED3939"/>
    <w:rsid w:val="00EF004A"/>
    <w:rsid w:val="00F50077"/>
    <w:rsid w:val="00F57F72"/>
    <w:rsid w:val="00FA458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04A"/>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04A"/>
    <w:pPr>
      <w:ind w:left="720"/>
    </w:pPr>
  </w:style>
  <w:style w:type="paragraph" w:styleId="HTMLPreformatted">
    <w:name w:val="HTML Preformatted"/>
    <w:basedOn w:val="Normal"/>
    <w:link w:val="HTMLPreformattedChar"/>
    <w:uiPriority w:val="99"/>
    <w:unhideWhenUsed/>
    <w:rsid w:val="000A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IE" w:eastAsia="en-IE"/>
    </w:rPr>
  </w:style>
  <w:style w:type="character" w:customStyle="1" w:styleId="HTMLPreformattedChar">
    <w:name w:val="HTML Preformatted Char"/>
    <w:basedOn w:val="DefaultParagraphFont"/>
    <w:link w:val="HTMLPreformatted"/>
    <w:uiPriority w:val="99"/>
    <w:rsid w:val="000A2236"/>
    <w:rPr>
      <w:rFonts w:ascii="Courier New" w:eastAsia="Times New Roman" w:hAnsi="Courier New" w:cs="Courier New"/>
      <w:sz w:val="20"/>
      <w:szCs w:val="20"/>
      <w:lang w:eastAsia="en-IE"/>
    </w:rPr>
  </w:style>
</w:styles>
</file>

<file path=word/webSettings.xml><?xml version="1.0" encoding="utf-8"?>
<w:webSettings xmlns:r="http://schemas.openxmlformats.org/officeDocument/2006/relationships" xmlns:w="http://schemas.openxmlformats.org/wordprocessingml/2006/main">
  <w:divs>
    <w:div w:id="94059148">
      <w:bodyDiv w:val="1"/>
      <w:marLeft w:val="0"/>
      <w:marRight w:val="0"/>
      <w:marTop w:val="0"/>
      <w:marBottom w:val="0"/>
      <w:divBdr>
        <w:top w:val="none" w:sz="0" w:space="0" w:color="auto"/>
        <w:left w:val="none" w:sz="0" w:space="0" w:color="auto"/>
        <w:bottom w:val="none" w:sz="0" w:space="0" w:color="auto"/>
        <w:right w:val="none" w:sz="0" w:space="0" w:color="auto"/>
      </w:divBdr>
      <w:divsChild>
        <w:div w:id="1270704129">
          <w:marLeft w:val="0"/>
          <w:marRight w:val="0"/>
          <w:marTop w:val="0"/>
          <w:marBottom w:val="0"/>
          <w:divBdr>
            <w:top w:val="none" w:sz="0" w:space="0" w:color="auto"/>
            <w:left w:val="none" w:sz="0" w:space="0" w:color="auto"/>
            <w:bottom w:val="none" w:sz="0" w:space="0" w:color="auto"/>
            <w:right w:val="none" w:sz="0" w:space="0" w:color="auto"/>
          </w:divBdr>
          <w:divsChild>
            <w:div w:id="219830687">
              <w:marLeft w:val="0"/>
              <w:marRight w:val="0"/>
              <w:marTop w:val="0"/>
              <w:marBottom w:val="0"/>
              <w:divBdr>
                <w:top w:val="none" w:sz="0" w:space="0" w:color="auto"/>
                <w:left w:val="none" w:sz="0" w:space="0" w:color="auto"/>
                <w:bottom w:val="none" w:sz="0" w:space="0" w:color="auto"/>
                <w:right w:val="none" w:sz="0" w:space="0" w:color="auto"/>
              </w:divBdr>
              <w:divsChild>
                <w:div w:id="761875702">
                  <w:marLeft w:val="0"/>
                  <w:marRight w:val="0"/>
                  <w:marTop w:val="0"/>
                  <w:marBottom w:val="0"/>
                  <w:divBdr>
                    <w:top w:val="none" w:sz="0" w:space="0" w:color="auto"/>
                    <w:left w:val="none" w:sz="0" w:space="0" w:color="auto"/>
                    <w:bottom w:val="none" w:sz="0" w:space="0" w:color="auto"/>
                    <w:right w:val="none" w:sz="0" w:space="0" w:color="auto"/>
                  </w:divBdr>
                  <w:divsChild>
                    <w:div w:id="2125532589">
                      <w:marLeft w:val="0"/>
                      <w:marRight w:val="0"/>
                      <w:marTop w:val="0"/>
                      <w:marBottom w:val="0"/>
                      <w:divBdr>
                        <w:top w:val="none" w:sz="0" w:space="0" w:color="auto"/>
                        <w:left w:val="none" w:sz="0" w:space="0" w:color="auto"/>
                        <w:bottom w:val="none" w:sz="0" w:space="0" w:color="auto"/>
                        <w:right w:val="none" w:sz="0" w:space="0" w:color="auto"/>
                      </w:divBdr>
                      <w:divsChild>
                        <w:div w:id="154031750">
                          <w:marLeft w:val="0"/>
                          <w:marRight w:val="0"/>
                          <w:marTop w:val="45"/>
                          <w:marBottom w:val="0"/>
                          <w:divBdr>
                            <w:top w:val="none" w:sz="0" w:space="0" w:color="auto"/>
                            <w:left w:val="none" w:sz="0" w:space="0" w:color="auto"/>
                            <w:bottom w:val="none" w:sz="0" w:space="0" w:color="auto"/>
                            <w:right w:val="none" w:sz="0" w:space="0" w:color="auto"/>
                          </w:divBdr>
                          <w:divsChild>
                            <w:div w:id="415711283">
                              <w:marLeft w:val="0"/>
                              <w:marRight w:val="0"/>
                              <w:marTop w:val="0"/>
                              <w:marBottom w:val="0"/>
                              <w:divBdr>
                                <w:top w:val="none" w:sz="0" w:space="0" w:color="auto"/>
                                <w:left w:val="none" w:sz="0" w:space="0" w:color="auto"/>
                                <w:bottom w:val="none" w:sz="0" w:space="0" w:color="auto"/>
                                <w:right w:val="none" w:sz="0" w:space="0" w:color="auto"/>
                              </w:divBdr>
                              <w:divsChild>
                                <w:div w:id="1661617267">
                                  <w:marLeft w:val="2070"/>
                                  <w:marRight w:val="3810"/>
                                  <w:marTop w:val="0"/>
                                  <w:marBottom w:val="0"/>
                                  <w:divBdr>
                                    <w:top w:val="none" w:sz="0" w:space="0" w:color="auto"/>
                                    <w:left w:val="none" w:sz="0" w:space="0" w:color="auto"/>
                                    <w:bottom w:val="none" w:sz="0" w:space="0" w:color="auto"/>
                                    <w:right w:val="none" w:sz="0" w:space="0" w:color="auto"/>
                                  </w:divBdr>
                                  <w:divsChild>
                                    <w:div w:id="1444694020">
                                      <w:marLeft w:val="0"/>
                                      <w:marRight w:val="0"/>
                                      <w:marTop w:val="0"/>
                                      <w:marBottom w:val="0"/>
                                      <w:divBdr>
                                        <w:top w:val="none" w:sz="0" w:space="0" w:color="auto"/>
                                        <w:left w:val="none" w:sz="0" w:space="0" w:color="auto"/>
                                        <w:bottom w:val="none" w:sz="0" w:space="0" w:color="auto"/>
                                        <w:right w:val="none" w:sz="0" w:space="0" w:color="auto"/>
                                      </w:divBdr>
                                      <w:divsChild>
                                        <w:div w:id="1668284598">
                                          <w:marLeft w:val="0"/>
                                          <w:marRight w:val="0"/>
                                          <w:marTop w:val="0"/>
                                          <w:marBottom w:val="0"/>
                                          <w:divBdr>
                                            <w:top w:val="none" w:sz="0" w:space="0" w:color="auto"/>
                                            <w:left w:val="none" w:sz="0" w:space="0" w:color="auto"/>
                                            <w:bottom w:val="none" w:sz="0" w:space="0" w:color="auto"/>
                                            <w:right w:val="none" w:sz="0" w:space="0" w:color="auto"/>
                                          </w:divBdr>
                                          <w:divsChild>
                                            <w:div w:id="2061979856">
                                              <w:marLeft w:val="0"/>
                                              <w:marRight w:val="0"/>
                                              <w:marTop w:val="0"/>
                                              <w:marBottom w:val="0"/>
                                              <w:divBdr>
                                                <w:top w:val="none" w:sz="0" w:space="0" w:color="auto"/>
                                                <w:left w:val="none" w:sz="0" w:space="0" w:color="auto"/>
                                                <w:bottom w:val="none" w:sz="0" w:space="0" w:color="auto"/>
                                                <w:right w:val="none" w:sz="0" w:space="0" w:color="auto"/>
                                              </w:divBdr>
                                              <w:divsChild>
                                                <w:div w:id="604578998">
                                                  <w:marLeft w:val="0"/>
                                                  <w:marRight w:val="0"/>
                                                  <w:marTop w:val="0"/>
                                                  <w:marBottom w:val="0"/>
                                                  <w:divBdr>
                                                    <w:top w:val="none" w:sz="0" w:space="0" w:color="auto"/>
                                                    <w:left w:val="none" w:sz="0" w:space="0" w:color="auto"/>
                                                    <w:bottom w:val="none" w:sz="0" w:space="0" w:color="auto"/>
                                                    <w:right w:val="none" w:sz="0" w:space="0" w:color="auto"/>
                                                  </w:divBdr>
                                                  <w:divsChild>
                                                    <w:div w:id="1939634959">
                                                      <w:marLeft w:val="0"/>
                                                      <w:marRight w:val="0"/>
                                                      <w:marTop w:val="0"/>
                                                      <w:marBottom w:val="0"/>
                                                      <w:divBdr>
                                                        <w:top w:val="none" w:sz="0" w:space="0" w:color="auto"/>
                                                        <w:left w:val="none" w:sz="0" w:space="0" w:color="auto"/>
                                                        <w:bottom w:val="none" w:sz="0" w:space="0" w:color="auto"/>
                                                        <w:right w:val="none" w:sz="0" w:space="0" w:color="auto"/>
                                                      </w:divBdr>
                                                      <w:divsChild>
                                                        <w:div w:id="2062433444">
                                                          <w:marLeft w:val="0"/>
                                                          <w:marRight w:val="0"/>
                                                          <w:marTop w:val="0"/>
                                                          <w:marBottom w:val="0"/>
                                                          <w:divBdr>
                                                            <w:top w:val="none" w:sz="0" w:space="0" w:color="auto"/>
                                                            <w:left w:val="none" w:sz="0" w:space="0" w:color="auto"/>
                                                            <w:bottom w:val="none" w:sz="0" w:space="0" w:color="auto"/>
                                                            <w:right w:val="none" w:sz="0" w:space="0" w:color="auto"/>
                                                          </w:divBdr>
                                                          <w:divsChild>
                                                            <w:div w:id="1923102006">
                                                              <w:marLeft w:val="0"/>
                                                              <w:marRight w:val="0"/>
                                                              <w:marTop w:val="0"/>
                                                              <w:marBottom w:val="0"/>
                                                              <w:divBdr>
                                                                <w:top w:val="none" w:sz="0" w:space="0" w:color="auto"/>
                                                                <w:left w:val="none" w:sz="0" w:space="0" w:color="auto"/>
                                                                <w:bottom w:val="none" w:sz="0" w:space="0" w:color="auto"/>
                                                                <w:right w:val="none" w:sz="0" w:space="0" w:color="auto"/>
                                                              </w:divBdr>
                                                              <w:divsChild>
                                                                <w:div w:id="649944884">
                                                                  <w:marLeft w:val="0"/>
                                                                  <w:marRight w:val="0"/>
                                                                  <w:marTop w:val="0"/>
                                                                  <w:marBottom w:val="0"/>
                                                                  <w:divBdr>
                                                                    <w:top w:val="none" w:sz="0" w:space="0" w:color="auto"/>
                                                                    <w:left w:val="none" w:sz="0" w:space="0" w:color="auto"/>
                                                                    <w:bottom w:val="none" w:sz="0" w:space="0" w:color="auto"/>
                                                                    <w:right w:val="none" w:sz="0" w:space="0" w:color="auto"/>
                                                                  </w:divBdr>
                                                                  <w:divsChild>
                                                                    <w:div w:id="2083259790">
                                                                      <w:marLeft w:val="0"/>
                                                                      <w:marRight w:val="0"/>
                                                                      <w:marTop w:val="0"/>
                                                                      <w:marBottom w:val="0"/>
                                                                      <w:divBdr>
                                                                        <w:top w:val="none" w:sz="0" w:space="0" w:color="auto"/>
                                                                        <w:left w:val="none" w:sz="0" w:space="0" w:color="auto"/>
                                                                        <w:bottom w:val="none" w:sz="0" w:space="0" w:color="auto"/>
                                                                        <w:right w:val="none" w:sz="0" w:space="0" w:color="auto"/>
                                                                      </w:divBdr>
                                                                      <w:divsChild>
                                                                        <w:div w:id="1966350662">
                                                                          <w:marLeft w:val="0"/>
                                                                          <w:marRight w:val="0"/>
                                                                          <w:marTop w:val="0"/>
                                                                          <w:marBottom w:val="0"/>
                                                                          <w:divBdr>
                                                                            <w:top w:val="none" w:sz="0" w:space="0" w:color="auto"/>
                                                                            <w:left w:val="none" w:sz="0" w:space="0" w:color="auto"/>
                                                                            <w:bottom w:val="none" w:sz="0" w:space="0" w:color="auto"/>
                                                                            <w:right w:val="none" w:sz="0" w:space="0" w:color="auto"/>
                                                                          </w:divBdr>
                                                                          <w:divsChild>
                                                                            <w:div w:id="1692798273">
                                                                              <w:marLeft w:val="0"/>
                                                                              <w:marRight w:val="0"/>
                                                                              <w:marTop w:val="0"/>
                                                                              <w:marBottom w:val="0"/>
                                                                              <w:divBdr>
                                                                                <w:top w:val="none" w:sz="0" w:space="0" w:color="auto"/>
                                                                                <w:left w:val="none" w:sz="0" w:space="0" w:color="auto"/>
                                                                                <w:bottom w:val="none" w:sz="0" w:space="0" w:color="auto"/>
                                                                                <w:right w:val="none" w:sz="0" w:space="0" w:color="auto"/>
                                                                              </w:divBdr>
                                                                              <w:divsChild>
                                                                                <w:div w:id="12508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126193">
      <w:bodyDiv w:val="1"/>
      <w:marLeft w:val="0"/>
      <w:marRight w:val="0"/>
      <w:marTop w:val="0"/>
      <w:marBottom w:val="0"/>
      <w:divBdr>
        <w:top w:val="none" w:sz="0" w:space="0" w:color="auto"/>
        <w:left w:val="none" w:sz="0" w:space="0" w:color="auto"/>
        <w:bottom w:val="none" w:sz="0" w:space="0" w:color="auto"/>
        <w:right w:val="none" w:sz="0" w:space="0" w:color="auto"/>
      </w:divBdr>
      <w:divsChild>
        <w:div w:id="628436558">
          <w:marLeft w:val="0"/>
          <w:marRight w:val="0"/>
          <w:marTop w:val="0"/>
          <w:marBottom w:val="0"/>
          <w:divBdr>
            <w:top w:val="none" w:sz="0" w:space="0" w:color="auto"/>
            <w:left w:val="none" w:sz="0" w:space="0" w:color="auto"/>
            <w:bottom w:val="none" w:sz="0" w:space="0" w:color="auto"/>
            <w:right w:val="none" w:sz="0" w:space="0" w:color="auto"/>
          </w:divBdr>
          <w:divsChild>
            <w:div w:id="1333483630">
              <w:marLeft w:val="0"/>
              <w:marRight w:val="0"/>
              <w:marTop w:val="0"/>
              <w:marBottom w:val="0"/>
              <w:divBdr>
                <w:top w:val="none" w:sz="0" w:space="0" w:color="auto"/>
                <w:left w:val="none" w:sz="0" w:space="0" w:color="auto"/>
                <w:bottom w:val="none" w:sz="0" w:space="0" w:color="auto"/>
                <w:right w:val="none" w:sz="0" w:space="0" w:color="auto"/>
              </w:divBdr>
              <w:divsChild>
                <w:div w:id="1546722174">
                  <w:marLeft w:val="0"/>
                  <w:marRight w:val="0"/>
                  <w:marTop w:val="0"/>
                  <w:marBottom w:val="0"/>
                  <w:divBdr>
                    <w:top w:val="none" w:sz="0" w:space="0" w:color="auto"/>
                    <w:left w:val="none" w:sz="0" w:space="0" w:color="auto"/>
                    <w:bottom w:val="none" w:sz="0" w:space="0" w:color="auto"/>
                    <w:right w:val="none" w:sz="0" w:space="0" w:color="auto"/>
                  </w:divBdr>
                  <w:divsChild>
                    <w:div w:id="1387266944">
                      <w:marLeft w:val="0"/>
                      <w:marRight w:val="0"/>
                      <w:marTop w:val="0"/>
                      <w:marBottom w:val="0"/>
                      <w:divBdr>
                        <w:top w:val="none" w:sz="0" w:space="0" w:color="auto"/>
                        <w:left w:val="none" w:sz="0" w:space="0" w:color="auto"/>
                        <w:bottom w:val="none" w:sz="0" w:space="0" w:color="auto"/>
                        <w:right w:val="none" w:sz="0" w:space="0" w:color="auto"/>
                      </w:divBdr>
                      <w:divsChild>
                        <w:div w:id="620112804">
                          <w:marLeft w:val="0"/>
                          <w:marRight w:val="0"/>
                          <w:marTop w:val="45"/>
                          <w:marBottom w:val="0"/>
                          <w:divBdr>
                            <w:top w:val="none" w:sz="0" w:space="0" w:color="auto"/>
                            <w:left w:val="none" w:sz="0" w:space="0" w:color="auto"/>
                            <w:bottom w:val="none" w:sz="0" w:space="0" w:color="auto"/>
                            <w:right w:val="none" w:sz="0" w:space="0" w:color="auto"/>
                          </w:divBdr>
                          <w:divsChild>
                            <w:div w:id="1303001166">
                              <w:marLeft w:val="0"/>
                              <w:marRight w:val="0"/>
                              <w:marTop w:val="0"/>
                              <w:marBottom w:val="0"/>
                              <w:divBdr>
                                <w:top w:val="none" w:sz="0" w:space="0" w:color="auto"/>
                                <w:left w:val="none" w:sz="0" w:space="0" w:color="auto"/>
                                <w:bottom w:val="none" w:sz="0" w:space="0" w:color="auto"/>
                                <w:right w:val="none" w:sz="0" w:space="0" w:color="auto"/>
                              </w:divBdr>
                              <w:divsChild>
                                <w:div w:id="604194743">
                                  <w:marLeft w:val="2070"/>
                                  <w:marRight w:val="3810"/>
                                  <w:marTop w:val="0"/>
                                  <w:marBottom w:val="0"/>
                                  <w:divBdr>
                                    <w:top w:val="none" w:sz="0" w:space="0" w:color="auto"/>
                                    <w:left w:val="none" w:sz="0" w:space="0" w:color="auto"/>
                                    <w:bottom w:val="none" w:sz="0" w:space="0" w:color="auto"/>
                                    <w:right w:val="none" w:sz="0" w:space="0" w:color="auto"/>
                                  </w:divBdr>
                                  <w:divsChild>
                                    <w:div w:id="214902337">
                                      <w:marLeft w:val="0"/>
                                      <w:marRight w:val="0"/>
                                      <w:marTop w:val="0"/>
                                      <w:marBottom w:val="0"/>
                                      <w:divBdr>
                                        <w:top w:val="none" w:sz="0" w:space="0" w:color="auto"/>
                                        <w:left w:val="none" w:sz="0" w:space="0" w:color="auto"/>
                                        <w:bottom w:val="none" w:sz="0" w:space="0" w:color="auto"/>
                                        <w:right w:val="none" w:sz="0" w:space="0" w:color="auto"/>
                                      </w:divBdr>
                                      <w:divsChild>
                                        <w:div w:id="901328102">
                                          <w:marLeft w:val="0"/>
                                          <w:marRight w:val="0"/>
                                          <w:marTop w:val="0"/>
                                          <w:marBottom w:val="0"/>
                                          <w:divBdr>
                                            <w:top w:val="none" w:sz="0" w:space="0" w:color="auto"/>
                                            <w:left w:val="none" w:sz="0" w:space="0" w:color="auto"/>
                                            <w:bottom w:val="none" w:sz="0" w:space="0" w:color="auto"/>
                                            <w:right w:val="none" w:sz="0" w:space="0" w:color="auto"/>
                                          </w:divBdr>
                                          <w:divsChild>
                                            <w:div w:id="158544407">
                                              <w:marLeft w:val="0"/>
                                              <w:marRight w:val="0"/>
                                              <w:marTop w:val="0"/>
                                              <w:marBottom w:val="0"/>
                                              <w:divBdr>
                                                <w:top w:val="none" w:sz="0" w:space="0" w:color="auto"/>
                                                <w:left w:val="none" w:sz="0" w:space="0" w:color="auto"/>
                                                <w:bottom w:val="none" w:sz="0" w:space="0" w:color="auto"/>
                                                <w:right w:val="none" w:sz="0" w:space="0" w:color="auto"/>
                                              </w:divBdr>
                                              <w:divsChild>
                                                <w:div w:id="1458137289">
                                                  <w:marLeft w:val="0"/>
                                                  <w:marRight w:val="0"/>
                                                  <w:marTop w:val="0"/>
                                                  <w:marBottom w:val="0"/>
                                                  <w:divBdr>
                                                    <w:top w:val="none" w:sz="0" w:space="0" w:color="auto"/>
                                                    <w:left w:val="none" w:sz="0" w:space="0" w:color="auto"/>
                                                    <w:bottom w:val="none" w:sz="0" w:space="0" w:color="auto"/>
                                                    <w:right w:val="none" w:sz="0" w:space="0" w:color="auto"/>
                                                  </w:divBdr>
                                                  <w:divsChild>
                                                    <w:div w:id="2087453685">
                                                      <w:marLeft w:val="0"/>
                                                      <w:marRight w:val="0"/>
                                                      <w:marTop w:val="0"/>
                                                      <w:marBottom w:val="0"/>
                                                      <w:divBdr>
                                                        <w:top w:val="none" w:sz="0" w:space="0" w:color="auto"/>
                                                        <w:left w:val="none" w:sz="0" w:space="0" w:color="auto"/>
                                                        <w:bottom w:val="none" w:sz="0" w:space="0" w:color="auto"/>
                                                        <w:right w:val="none" w:sz="0" w:space="0" w:color="auto"/>
                                                      </w:divBdr>
                                                      <w:divsChild>
                                                        <w:div w:id="39282575">
                                                          <w:marLeft w:val="0"/>
                                                          <w:marRight w:val="0"/>
                                                          <w:marTop w:val="0"/>
                                                          <w:marBottom w:val="0"/>
                                                          <w:divBdr>
                                                            <w:top w:val="none" w:sz="0" w:space="0" w:color="auto"/>
                                                            <w:left w:val="none" w:sz="0" w:space="0" w:color="auto"/>
                                                            <w:bottom w:val="none" w:sz="0" w:space="0" w:color="auto"/>
                                                            <w:right w:val="none" w:sz="0" w:space="0" w:color="auto"/>
                                                          </w:divBdr>
                                                          <w:divsChild>
                                                            <w:div w:id="1850438013">
                                                              <w:marLeft w:val="0"/>
                                                              <w:marRight w:val="0"/>
                                                              <w:marTop w:val="0"/>
                                                              <w:marBottom w:val="0"/>
                                                              <w:divBdr>
                                                                <w:top w:val="none" w:sz="0" w:space="0" w:color="auto"/>
                                                                <w:left w:val="none" w:sz="0" w:space="0" w:color="auto"/>
                                                                <w:bottom w:val="none" w:sz="0" w:space="0" w:color="auto"/>
                                                                <w:right w:val="none" w:sz="0" w:space="0" w:color="auto"/>
                                                              </w:divBdr>
                                                              <w:divsChild>
                                                                <w:div w:id="1620603781">
                                                                  <w:marLeft w:val="0"/>
                                                                  <w:marRight w:val="0"/>
                                                                  <w:marTop w:val="0"/>
                                                                  <w:marBottom w:val="0"/>
                                                                  <w:divBdr>
                                                                    <w:top w:val="none" w:sz="0" w:space="0" w:color="auto"/>
                                                                    <w:left w:val="none" w:sz="0" w:space="0" w:color="auto"/>
                                                                    <w:bottom w:val="none" w:sz="0" w:space="0" w:color="auto"/>
                                                                    <w:right w:val="none" w:sz="0" w:space="0" w:color="auto"/>
                                                                  </w:divBdr>
                                                                  <w:divsChild>
                                                                    <w:div w:id="60522411">
                                                                      <w:marLeft w:val="0"/>
                                                                      <w:marRight w:val="0"/>
                                                                      <w:marTop w:val="0"/>
                                                                      <w:marBottom w:val="0"/>
                                                                      <w:divBdr>
                                                                        <w:top w:val="none" w:sz="0" w:space="0" w:color="auto"/>
                                                                        <w:left w:val="none" w:sz="0" w:space="0" w:color="auto"/>
                                                                        <w:bottom w:val="none" w:sz="0" w:space="0" w:color="auto"/>
                                                                        <w:right w:val="none" w:sz="0" w:space="0" w:color="auto"/>
                                                                      </w:divBdr>
                                                                      <w:divsChild>
                                                                        <w:div w:id="2086955419">
                                                                          <w:marLeft w:val="0"/>
                                                                          <w:marRight w:val="0"/>
                                                                          <w:marTop w:val="0"/>
                                                                          <w:marBottom w:val="0"/>
                                                                          <w:divBdr>
                                                                            <w:top w:val="none" w:sz="0" w:space="0" w:color="auto"/>
                                                                            <w:left w:val="none" w:sz="0" w:space="0" w:color="auto"/>
                                                                            <w:bottom w:val="none" w:sz="0" w:space="0" w:color="auto"/>
                                                                            <w:right w:val="none" w:sz="0" w:space="0" w:color="auto"/>
                                                                          </w:divBdr>
                                                                          <w:divsChild>
                                                                            <w:div w:id="1454248361">
                                                                              <w:marLeft w:val="0"/>
                                                                              <w:marRight w:val="0"/>
                                                                              <w:marTop w:val="0"/>
                                                                              <w:marBottom w:val="0"/>
                                                                              <w:divBdr>
                                                                                <w:top w:val="none" w:sz="0" w:space="0" w:color="auto"/>
                                                                                <w:left w:val="none" w:sz="0" w:space="0" w:color="auto"/>
                                                                                <w:bottom w:val="none" w:sz="0" w:space="0" w:color="auto"/>
                                                                                <w:right w:val="none" w:sz="0" w:space="0" w:color="auto"/>
                                                                              </w:divBdr>
                                                                              <w:divsChild>
                                                                                <w:div w:id="6049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35</cp:revision>
  <cp:lastPrinted>2015-06-10T09:30:00Z</cp:lastPrinted>
  <dcterms:created xsi:type="dcterms:W3CDTF">2015-06-04T14:12:00Z</dcterms:created>
  <dcterms:modified xsi:type="dcterms:W3CDTF">2015-06-10T11:56:00Z</dcterms:modified>
</cp:coreProperties>
</file>