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E3" w:rsidRPr="0027193B" w:rsidRDefault="001519E3" w:rsidP="002B2CCF">
      <w:pPr>
        <w:pStyle w:val="ListParagraph"/>
        <w:spacing w:line="276" w:lineRule="auto"/>
        <w:ind w:left="0"/>
        <w:jc w:val="center"/>
        <w:rPr>
          <w:rFonts w:asciiTheme="minorHAnsi" w:hAnsiTheme="minorHAnsi"/>
          <w:b/>
          <w:sz w:val="28"/>
          <w:szCs w:val="28"/>
        </w:rPr>
      </w:pPr>
      <w:r w:rsidRPr="0027193B">
        <w:rPr>
          <w:rFonts w:asciiTheme="minorHAnsi" w:hAnsiTheme="minorHAnsi"/>
          <w:b/>
          <w:sz w:val="28"/>
          <w:szCs w:val="28"/>
        </w:rPr>
        <w:t xml:space="preserve">Minutes of </w:t>
      </w:r>
      <w:r w:rsidR="006112E5" w:rsidRPr="0027193B">
        <w:rPr>
          <w:rFonts w:asciiTheme="minorHAnsi" w:hAnsiTheme="minorHAnsi"/>
          <w:b/>
          <w:sz w:val="28"/>
          <w:szCs w:val="28"/>
        </w:rPr>
        <w:t xml:space="preserve">the </w:t>
      </w:r>
      <w:r w:rsidRPr="0027193B">
        <w:rPr>
          <w:rFonts w:asciiTheme="minorHAnsi" w:hAnsiTheme="minorHAnsi"/>
          <w:b/>
          <w:sz w:val="28"/>
          <w:szCs w:val="28"/>
        </w:rPr>
        <w:t xml:space="preserve">Meeting of </w:t>
      </w:r>
      <w:r w:rsidR="00C93CBE" w:rsidRPr="0027193B">
        <w:rPr>
          <w:rFonts w:asciiTheme="minorHAnsi" w:hAnsiTheme="minorHAnsi"/>
          <w:b/>
          <w:sz w:val="28"/>
          <w:szCs w:val="28"/>
        </w:rPr>
        <w:t>SPC</w:t>
      </w:r>
      <w:r w:rsidRPr="0027193B">
        <w:rPr>
          <w:rFonts w:asciiTheme="minorHAnsi" w:hAnsiTheme="minorHAnsi"/>
          <w:b/>
          <w:sz w:val="28"/>
          <w:szCs w:val="28"/>
        </w:rPr>
        <w:t>1</w:t>
      </w:r>
    </w:p>
    <w:p w:rsidR="001519E3" w:rsidRPr="001519E3" w:rsidRDefault="00C93CBE" w:rsidP="002B2CCF">
      <w:pPr>
        <w:pStyle w:val="ListParagraph"/>
        <w:spacing w:line="276" w:lineRule="auto"/>
        <w:ind w:left="0"/>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C93CBE" w:rsidRPr="001519E3" w:rsidRDefault="001519E3" w:rsidP="002B2CCF">
      <w:pPr>
        <w:pStyle w:val="ListParagraph"/>
        <w:spacing w:line="276" w:lineRule="auto"/>
        <w:ind w:left="0"/>
        <w:jc w:val="center"/>
        <w:rPr>
          <w:rFonts w:asciiTheme="minorHAnsi" w:hAnsiTheme="minorHAnsi"/>
          <w:b/>
          <w:sz w:val="28"/>
          <w:szCs w:val="28"/>
          <w:lang w:val="en-US"/>
        </w:rPr>
      </w:pPr>
      <w:r>
        <w:rPr>
          <w:rFonts w:asciiTheme="minorHAnsi" w:hAnsiTheme="minorHAnsi"/>
          <w:b/>
          <w:sz w:val="28"/>
          <w:szCs w:val="28"/>
          <w:lang w:val="en-US"/>
        </w:rPr>
        <w:t>h</w:t>
      </w:r>
      <w:r w:rsidR="00DA4646">
        <w:rPr>
          <w:rFonts w:asciiTheme="minorHAnsi" w:hAnsiTheme="minorHAnsi"/>
          <w:b/>
          <w:sz w:val="28"/>
          <w:szCs w:val="28"/>
          <w:lang w:val="en-US"/>
        </w:rPr>
        <w:t>eld in LEO Office, 42 Parliament Street</w:t>
      </w:r>
      <w:r w:rsidRPr="001519E3">
        <w:rPr>
          <w:rFonts w:asciiTheme="minorHAnsi" w:hAnsiTheme="minorHAnsi"/>
          <w:b/>
          <w:sz w:val="28"/>
          <w:szCs w:val="28"/>
          <w:lang w:val="en-US"/>
        </w:rPr>
        <w:t xml:space="preserve"> on </w:t>
      </w:r>
      <w:r w:rsidR="008B053B">
        <w:rPr>
          <w:rFonts w:asciiTheme="minorHAnsi" w:hAnsiTheme="minorHAnsi"/>
          <w:b/>
          <w:sz w:val="28"/>
          <w:szCs w:val="28"/>
          <w:lang w:val="en-US"/>
        </w:rPr>
        <w:t>1</w:t>
      </w:r>
      <w:r w:rsidR="00DB6281">
        <w:rPr>
          <w:rFonts w:asciiTheme="minorHAnsi" w:hAnsiTheme="minorHAnsi"/>
          <w:b/>
          <w:sz w:val="28"/>
          <w:szCs w:val="28"/>
          <w:lang w:val="en-US"/>
        </w:rPr>
        <w:t>5</w:t>
      </w:r>
      <w:r w:rsidR="008B053B" w:rsidRPr="008B053B">
        <w:rPr>
          <w:rFonts w:asciiTheme="minorHAnsi" w:hAnsiTheme="minorHAnsi"/>
          <w:b/>
          <w:sz w:val="28"/>
          <w:szCs w:val="28"/>
          <w:vertAlign w:val="superscript"/>
          <w:lang w:val="en-US"/>
        </w:rPr>
        <w:t>th</w:t>
      </w:r>
      <w:r w:rsidR="00DA4646">
        <w:rPr>
          <w:rFonts w:asciiTheme="minorHAnsi" w:hAnsiTheme="minorHAnsi"/>
          <w:b/>
          <w:sz w:val="28"/>
          <w:szCs w:val="28"/>
          <w:lang w:val="en-US"/>
        </w:rPr>
        <w:t xml:space="preserve"> December</w:t>
      </w:r>
      <w:r w:rsidR="0064112A">
        <w:rPr>
          <w:rFonts w:asciiTheme="minorHAnsi" w:hAnsiTheme="minorHAnsi"/>
          <w:b/>
          <w:sz w:val="28"/>
          <w:szCs w:val="28"/>
          <w:lang w:val="en-US"/>
        </w:rPr>
        <w:t>, 2017</w:t>
      </w:r>
      <w:r w:rsidR="008B053B">
        <w:rPr>
          <w:rFonts w:asciiTheme="minorHAnsi" w:hAnsiTheme="minorHAnsi"/>
          <w:b/>
          <w:sz w:val="28"/>
          <w:szCs w:val="28"/>
          <w:lang w:val="en-US"/>
        </w:rPr>
        <w:t xml:space="preserve"> at 11</w:t>
      </w:r>
      <w:r w:rsidR="00DA4646">
        <w:rPr>
          <w:rFonts w:asciiTheme="minorHAnsi" w:hAnsiTheme="minorHAnsi"/>
          <w:b/>
          <w:sz w:val="28"/>
          <w:szCs w:val="28"/>
          <w:lang w:val="en-US"/>
        </w:rPr>
        <w:t>.30</w:t>
      </w:r>
      <w:r w:rsidR="008B053B">
        <w:rPr>
          <w:rFonts w:asciiTheme="minorHAnsi" w:hAnsiTheme="minorHAnsi"/>
          <w:b/>
          <w:sz w:val="28"/>
          <w:szCs w:val="28"/>
          <w:lang w:val="en-US"/>
        </w:rPr>
        <w:t>am.</w:t>
      </w:r>
    </w:p>
    <w:p w:rsidR="00C93CBE" w:rsidRPr="0001167F" w:rsidRDefault="00C93CBE" w:rsidP="00F0616E">
      <w:pPr>
        <w:spacing w:line="276" w:lineRule="auto"/>
        <w:jc w:val="center"/>
        <w:rPr>
          <w:rFonts w:asciiTheme="minorHAnsi" w:hAnsiTheme="minorHAnsi"/>
          <w:u w:val="single"/>
          <w:lang w:val="en-US"/>
        </w:rPr>
      </w:pPr>
    </w:p>
    <w:p w:rsidR="0099475C" w:rsidRDefault="0099475C" w:rsidP="00CA4347">
      <w:pPr>
        <w:spacing w:line="276" w:lineRule="auto"/>
        <w:jc w:val="both"/>
        <w:rPr>
          <w:rFonts w:asciiTheme="minorHAnsi" w:hAnsiTheme="minorHAnsi"/>
          <w:b/>
          <w:sz w:val="24"/>
          <w:szCs w:val="24"/>
          <w:lang w:eastAsia="en-US"/>
        </w:rPr>
      </w:pPr>
    </w:p>
    <w:p w:rsidR="00CA4347" w:rsidRPr="004F0CAA" w:rsidRDefault="001519E3" w:rsidP="004F0CAA">
      <w:pPr>
        <w:spacing w:line="276" w:lineRule="auto"/>
        <w:jc w:val="both"/>
        <w:rPr>
          <w:rFonts w:asciiTheme="minorHAnsi" w:hAnsiTheme="minorHAnsi"/>
          <w:sz w:val="24"/>
          <w:szCs w:val="24"/>
          <w:lang w:eastAsia="en-US"/>
        </w:rPr>
      </w:pPr>
      <w:r w:rsidRPr="004F0CAA">
        <w:rPr>
          <w:rFonts w:asciiTheme="minorHAnsi" w:hAnsiTheme="minorHAnsi"/>
          <w:b/>
          <w:sz w:val="24"/>
          <w:szCs w:val="24"/>
          <w:lang w:eastAsia="en-US"/>
        </w:rPr>
        <w:t>Present:</w:t>
      </w:r>
      <w:r w:rsidR="00DB6281" w:rsidRPr="004F0CAA">
        <w:rPr>
          <w:rFonts w:asciiTheme="minorHAnsi" w:hAnsiTheme="minorHAnsi"/>
          <w:sz w:val="24"/>
          <w:szCs w:val="24"/>
          <w:lang w:eastAsia="en-US"/>
        </w:rPr>
        <w:t xml:space="preserve"> Cllr. Pat Fitzpatrick</w:t>
      </w:r>
      <w:r w:rsidRPr="004F0CAA">
        <w:rPr>
          <w:rFonts w:asciiTheme="minorHAnsi" w:hAnsiTheme="minorHAnsi"/>
          <w:sz w:val="24"/>
          <w:szCs w:val="24"/>
          <w:lang w:eastAsia="en-US"/>
        </w:rPr>
        <w:t xml:space="preserve"> (Chair), </w:t>
      </w:r>
      <w:r w:rsidR="002B2CCF" w:rsidRPr="004F0CAA">
        <w:rPr>
          <w:rFonts w:asciiTheme="minorHAnsi" w:hAnsiTheme="minorHAnsi"/>
          <w:sz w:val="24"/>
          <w:szCs w:val="24"/>
          <w:lang w:eastAsia="en-US"/>
        </w:rPr>
        <w:t xml:space="preserve">Cllr. Pat Millea, </w:t>
      </w:r>
      <w:r w:rsidR="00897DBF" w:rsidRPr="004F0CAA">
        <w:rPr>
          <w:rFonts w:asciiTheme="minorHAnsi" w:hAnsiTheme="minorHAnsi"/>
          <w:sz w:val="24"/>
          <w:szCs w:val="24"/>
          <w:lang w:eastAsia="en-US"/>
        </w:rPr>
        <w:t>Cllr. Patrick Mc Kee, Cllr. Michael Doyle,</w:t>
      </w:r>
      <w:r w:rsidR="00897DBF" w:rsidRPr="00897DBF">
        <w:rPr>
          <w:rFonts w:asciiTheme="minorHAnsi" w:hAnsiTheme="minorHAnsi"/>
          <w:sz w:val="24"/>
          <w:szCs w:val="24"/>
          <w:lang w:eastAsia="en-US"/>
        </w:rPr>
        <w:t xml:space="preserve"> </w:t>
      </w:r>
      <w:r w:rsidR="00897DBF">
        <w:rPr>
          <w:rFonts w:asciiTheme="minorHAnsi" w:hAnsiTheme="minorHAnsi"/>
          <w:sz w:val="24"/>
          <w:szCs w:val="24"/>
          <w:lang w:eastAsia="en-US"/>
        </w:rPr>
        <w:t>Cllr</w:t>
      </w:r>
      <w:r w:rsidR="00FF622E">
        <w:rPr>
          <w:rFonts w:asciiTheme="minorHAnsi" w:hAnsiTheme="minorHAnsi"/>
          <w:sz w:val="24"/>
          <w:szCs w:val="24"/>
          <w:lang w:eastAsia="en-US"/>
        </w:rPr>
        <w:t>.</w:t>
      </w:r>
      <w:r w:rsidR="00897DBF">
        <w:rPr>
          <w:rFonts w:asciiTheme="minorHAnsi" w:hAnsiTheme="minorHAnsi"/>
          <w:sz w:val="24"/>
          <w:szCs w:val="24"/>
          <w:lang w:eastAsia="en-US"/>
        </w:rPr>
        <w:t xml:space="preserve"> Peter Cleere,</w:t>
      </w:r>
      <w:r w:rsidR="00A90F1B">
        <w:rPr>
          <w:rFonts w:asciiTheme="minorHAnsi" w:hAnsiTheme="minorHAnsi"/>
          <w:sz w:val="24"/>
          <w:szCs w:val="24"/>
          <w:lang w:eastAsia="en-US"/>
        </w:rPr>
        <w:t xml:space="preserve"> Cllr</w:t>
      </w:r>
      <w:r w:rsidR="00FF622E">
        <w:rPr>
          <w:rFonts w:asciiTheme="minorHAnsi" w:hAnsiTheme="minorHAnsi"/>
          <w:sz w:val="24"/>
          <w:szCs w:val="24"/>
          <w:lang w:eastAsia="en-US"/>
        </w:rPr>
        <w:t>.</w:t>
      </w:r>
      <w:r w:rsidR="00A90F1B">
        <w:rPr>
          <w:rFonts w:asciiTheme="minorHAnsi" w:hAnsiTheme="minorHAnsi"/>
          <w:sz w:val="24"/>
          <w:szCs w:val="24"/>
          <w:lang w:eastAsia="en-US"/>
        </w:rPr>
        <w:t xml:space="preserve"> John Brennan,</w:t>
      </w:r>
      <w:r w:rsidR="00897DBF">
        <w:rPr>
          <w:rFonts w:asciiTheme="minorHAnsi" w:hAnsiTheme="minorHAnsi"/>
          <w:sz w:val="24"/>
          <w:szCs w:val="24"/>
          <w:lang w:eastAsia="en-US"/>
        </w:rPr>
        <w:t xml:space="preserve"> </w:t>
      </w:r>
      <w:r w:rsidRPr="004F0CAA">
        <w:rPr>
          <w:rFonts w:asciiTheme="minorHAnsi" w:hAnsiTheme="minorHAnsi"/>
          <w:sz w:val="24"/>
          <w:szCs w:val="24"/>
          <w:lang w:eastAsia="en-US"/>
        </w:rPr>
        <w:t>Mr. Phil Funchion,</w:t>
      </w:r>
      <w:r w:rsidR="004F0BD4" w:rsidRPr="004F0CAA">
        <w:rPr>
          <w:rFonts w:asciiTheme="minorHAnsi" w:hAnsiTheme="minorHAnsi"/>
          <w:sz w:val="24"/>
          <w:szCs w:val="24"/>
          <w:lang w:eastAsia="en-US"/>
        </w:rPr>
        <w:t xml:space="preserve"> </w:t>
      </w:r>
      <w:r w:rsidR="00A90F1B">
        <w:rPr>
          <w:rFonts w:asciiTheme="minorHAnsi" w:eastAsia="Times New Roman" w:hAnsiTheme="minorHAnsi"/>
          <w:sz w:val="24"/>
          <w:szCs w:val="24"/>
          <w:lang w:eastAsia="en-US"/>
        </w:rPr>
        <w:t>Ms. Theresa Delahunty</w:t>
      </w:r>
      <w:r w:rsidR="00DB6281" w:rsidRPr="004F0CAA">
        <w:rPr>
          <w:rFonts w:asciiTheme="minorHAnsi" w:hAnsiTheme="minorHAnsi"/>
          <w:sz w:val="24"/>
          <w:szCs w:val="24"/>
          <w:lang w:eastAsia="en-US"/>
        </w:rPr>
        <w:t>, Mr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Mark Kennedy</w:t>
      </w:r>
      <w:r w:rsidR="00897DBF">
        <w:rPr>
          <w:rFonts w:asciiTheme="minorHAnsi" w:hAnsiTheme="minorHAnsi"/>
          <w:sz w:val="24"/>
          <w:szCs w:val="24"/>
          <w:lang w:eastAsia="en-US"/>
        </w:rPr>
        <w:t xml:space="preserve">, </w:t>
      </w:r>
      <w:r w:rsidR="00897DBF" w:rsidRPr="004F0CAA">
        <w:rPr>
          <w:rFonts w:asciiTheme="minorHAnsi" w:hAnsiTheme="minorHAnsi"/>
          <w:sz w:val="24"/>
          <w:szCs w:val="24"/>
          <w:lang w:eastAsia="en-US"/>
        </w:rPr>
        <w:t>Ms.</w:t>
      </w:r>
      <w:r w:rsidR="00897DBF">
        <w:rPr>
          <w:rFonts w:asciiTheme="minorHAnsi" w:hAnsiTheme="minorHAnsi"/>
          <w:sz w:val="24"/>
          <w:szCs w:val="24"/>
          <w:lang w:eastAsia="en-US"/>
        </w:rPr>
        <w:t xml:space="preserve"> Deirdre Shine.</w:t>
      </w:r>
    </w:p>
    <w:p w:rsidR="00CF4122" w:rsidRPr="004F0CAA" w:rsidRDefault="00CF4122" w:rsidP="004F0CAA">
      <w:pPr>
        <w:spacing w:line="276" w:lineRule="auto"/>
        <w:jc w:val="both"/>
        <w:rPr>
          <w:rFonts w:asciiTheme="minorHAnsi" w:hAnsiTheme="minorHAnsi"/>
          <w:sz w:val="24"/>
          <w:szCs w:val="24"/>
          <w:lang w:eastAsia="en-US"/>
        </w:rPr>
      </w:pPr>
    </w:p>
    <w:p w:rsidR="00D24BC5" w:rsidRPr="004F0CAA" w:rsidRDefault="001519E3" w:rsidP="004F0CAA">
      <w:pPr>
        <w:spacing w:line="276" w:lineRule="auto"/>
        <w:jc w:val="both"/>
        <w:rPr>
          <w:rFonts w:asciiTheme="minorHAnsi" w:hAnsiTheme="minorHAnsi"/>
          <w:sz w:val="24"/>
          <w:szCs w:val="24"/>
          <w:lang w:eastAsia="en-US"/>
        </w:rPr>
      </w:pPr>
      <w:r w:rsidRPr="004F0CAA">
        <w:rPr>
          <w:rFonts w:asciiTheme="minorHAnsi" w:hAnsiTheme="minorHAnsi"/>
          <w:b/>
          <w:sz w:val="24"/>
          <w:szCs w:val="24"/>
          <w:lang w:eastAsia="en-US"/>
        </w:rPr>
        <w:t>Apologies:</w:t>
      </w:r>
      <w:r w:rsidRPr="004F0CAA">
        <w:rPr>
          <w:rFonts w:asciiTheme="minorHAnsi" w:hAnsiTheme="minorHAnsi"/>
          <w:sz w:val="24"/>
          <w:szCs w:val="24"/>
          <w:lang w:eastAsia="en-US"/>
        </w:rPr>
        <w:t xml:space="preserve"> </w:t>
      </w:r>
      <w:r w:rsidR="00D24BC5" w:rsidRPr="004F0CAA">
        <w:rPr>
          <w:rFonts w:asciiTheme="minorHAnsi" w:hAnsiTheme="minorHAnsi"/>
          <w:sz w:val="24"/>
          <w:szCs w:val="24"/>
          <w:lang w:eastAsia="en-US"/>
        </w:rPr>
        <w:t xml:space="preserve"> </w:t>
      </w:r>
      <w:r w:rsidR="00DB6281" w:rsidRPr="004F0CAA">
        <w:rPr>
          <w:rFonts w:asciiTheme="minorHAnsi" w:hAnsiTheme="minorHAnsi"/>
          <w:sz w:val="24"/>
          <w:szCs w:val="24"/>
          <w:lang w:eastAsia="en-US"/>
        </w:rPr>
        <w:t>Mr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Charles Wani</w:t>
      </w:r>
      <w:r w:rsidR="00897DBF">
        <w:rPr>
          <w:rFonts w:asciiTheme="minorHAnsi" w:hAnsiTheme="minorHAnsi"/>
          <w:sz w:val="24"/>
          <w:szCs w:val="24"/>
          <w:lang w:eastAsia="en-US"/>
        </w:rPr>
        <w:t xml:space="preserve"> and</w:t>
      </w:r>
      <w:r w:rsidR="00897DBF" w:rsidRPr="00897DBF">
        <w:rPr>
          <w:rFonts w:asciiTheme="minorHAnsi" w:hAnsiTheme="minorHAnsi"/>
          <w:sz w:val="24"/>
          <w:szCs w:val="24"/>
          <w:lang w:eastAsia="en-US"/>
        </w:rPr>
        <w:t xml:space="preserve"> </w:t>
      </w:r>
      <w:r w:rsidR="00897DBF" w:rsidRPr="004F0CAA">
        <w:rPr>
          <w:rFonts w:asciiTheme="minorHAnsi" w:hAnsiTheme="minorHAnsi"/>
          <w:sz w:val="24"/>
          <w:szCs w:val="24"/>
          <w:lang w:eastAsia="en-US"/>
        </w:rPr>
        <w:t>Mr. John Bambrick</w:t>
      </w:r>
    </w:p>
    <w:p w:rsidR="00D24BC5" w:rsidRPr="004F0CAA" w:rsidRDefault="00D24BC5" w:rsidP="004F0CAA">
      <w:pPr>
        <w:spacing w:line="276" w:lineRule="auto"/>
        <w:jc w:val="both"/>
        <w:rPr>
          <w:rFonts w:asciiTheme="minorHAnsi" w:hAnsiTheme="minorHAnsi"/>
          <w:sz w:val="24"/>
          <w:szCs w:val="24"/>
          <w:lang w:eastAsia="en-US"/>
        </w:rPr>
      </w:pPr>
    </w:p>
    <w:p w:rsidR="0001167F" w:rsidRDefault="001519E3" w:rsidP="004F0CAA">
      <w:pPr>
        <w:spacing w:line="276" w:lineRule="auto"/>
        <w:jc w:val="both"/>
        <w:rPr>
          <w:rFonts w:asciiTheme="minorHAnsi" w:hAnsiTheme="minorHAnsi"/>
          <w:sz w:val="24"/>
          <w:szCs w:val="24"/>
          <w:lang w:eastAsia="en-US"/>
        </w:rPr>
      </w:pPr>
      <w:r w:rsidRPr="004F0CAA">
        <w:rPr>
          <w:rFonts w:asciiTheme="minorHAnsi" w:hAnsiTheme="minorHAnsi"/>
          <w:b/>
          <w:sz w:val="24"/>
          <w:szCs w:val="24"/>
          <w:lang w:eastAsia="en-US"/>
        </w:rPr>
        <w:t>In Attendance:</w:t>
      </w:r>
      <w:r w:rsidRPr="004F0CAA">
        <w:rPr>
          <w:rFonts w:asciiTheme="minorHAnsi" w:hAnsiTheme="minorHAnsi"/>
          <w:sz w:val="24"/>
          <w:szCs w:val="24"/>
          <w:lang w:eastAsia="en-US"/>
        </w:rPr>
        <w:t xml:space="preserve"> </w:t>
      </w:r>
      <w:r w:rsidR="00DA4646">
        <w:rPr>
          <w:rFonts w:asciiTheme="minorHAnsi" w:hAnsiTheme="minorHAnsi"/>
          <w:sz w:val="24"/>
          <w:szCs w:val="24"/>
          <w:lang w:eastAsia="en-US"/>
        </w:rPr>
        <w:t xml:space="preserve">Sean McKeown, </w:t>
      </w:r>
      <w:r w:rsidRPr="004F0CAA">
        <w:rPr>
          <w:rFonts w:asciiTheme="minorHAnsi" w:hAnsiTheme="minorHAnsi"/>
          <w:sz w:val="24"/>
          <w:szCs w:val="24"/>
          <w:lang w:eastAsia="en-US"/>
        </w:rPr>
        <w:t>Ma</w:t>
      </w:r>
      <w:r w:rsidR="00D24BC5" w:rsidRPr="004F0CAA">
        <w:rPr>
          <w:rFonts w:asciiTheme="minorHAnsi" w:hAnsiTheme="minorHAnsi"/>
          <w:sz w:val="24"/>
          <w:szCs w:val="24"/>
          <w:lang w:eastAsia="en-US"/>
        </w:rPr>
        <w:t>rtin Prendiville, Fiona Deegan,</w:t>
      </w:r>
      <w:r w:rsidR="00CF4122" w:rsidRPr="004F0CAA">
        <w:rPr>
          <w:rFonts w:asciiTheme="minorHAnsi" w:hAnsiTheme="minorHAnsi"/>
          <w:sz w:val="24"/>
          <w:szCs w:val="24"/>
          <w:lang w:eastAsia="en-US"/>
        </w:rPr>
        <w:t xml:space="preserve"> </w:t>
      </w:r>
      <w:r w:rsidR="00FF622E">
        <w:rPr>
          <w:rFonts w:asciiTheme="minorHAnsi" w:hAnsiTheme="minorHAnsi"/>
          <w:sz w:val="24"/>
          <w:szCs w:val="24"/>
          <w:lang w:eastAsia="en-US"/>
        </w:rPr>
        <w:t xml:space="preserve">Brian Tyrrell, </w:t>
      </w:r>
      <w:r w:rsidR="006112E5" w:rsidRPr="004F0CAA">
        <w:rPr>
          <w:rFonts w:asciiTheme="minorHAnsi" w:hAnsiTheme="minorHAnsi"/>
          <w:sz w:val="24"/>
          <w:szCs w:val="24"/>
          <w:lang w:eastAsia="en-US"/>
        </w:rPr>
        <w:t xml:space="preserve">Brid Hynes, </w:t>
      </w:r>
      <w:r w:rsidR="004F0BD4" w:rsidRPr="004F0CAA">
        <w:rPr>
          <w:rFonts w:asciiTheme="minorHAnsi" w:hAnsiTheme="minorHAnsi"/>
          <w:sz w:val="24"/>
          <w:szCs w:val="24"/>
          <w:lang w:eastAsia="en-US"/>
        </w:rPr>
        <w:t>Mary Walsh</w:t>
      </w:r>
    </w:p>
    <w:p w:rsidR="008B64CA" w:rsidRPr="004F0CAA" w:rsidRDefault="008B64CA" w:rsidP="004F0CAA">
      <w:pPr>
        <w:spacing w:line="276" w:lineRule="auto"/>
        <w:jc w:val="both"/>
        <w:rPr>
          <w:rFonts w:asciiTheme="minorHAnsi" w:hAnsiTheme="minorHAnsi"/>
          <w:sz w:val="24"/>
          <w:szCs w:val="24"/>
          <w:lang w:eastAsia="en-US"/>
        </w:rPr>
      </w:pPr>
    </w:p>
    <w:p w:rsidR="00B9387B" w:rsidRDefault="00B9387B" w:rsidP="004F0CAA">
      <w:pPr>
        <w:spacing w:line="276" w:lineRule="auto"/>
        <w:jc w:val="both"/>
        <w:rPr>
          <w:rFonts w:asciiTheme="minorHAnsi" w:hAnsiTheme="minorHAnsi"/>
          <w:sz w:val="24"/>
          <w:szCs w:val="24"/>
          <w:lang w:eastAsia="en-US"/>
        </w:rPr>
      </w:pPr>
      <w:r>
        <w:rPr>
          <w:rFonts w:asciiTheme="minorHAnsi" w:hAnsiTheme="minorHAnsi"/>
          <w:sz w:val="24"/>
          <w:szCs w:val="24"/>
          <w:lang w:eastAsia="en-US"/>
        </w:rPr>
        <w:t xml:space="preserve">The Chairman welcomed Cllr. John Brennan and noted his thanks to Cllr. Tomas Breathnach for his work on the committee.  </w:t>
      </w:r>
    </w:p>
    <w:p w:rsidR="00B9387B" w:rsidRDefault="00B9387B" w:rsidP="004F0CAA">
      <w:pPr>
        <w:spacing w:line="276" w:lineRule="auto"/>
        <w:jc w:val="both"/>
        <w:rPr>
          <w:rFonts w:asciiTheme="minorHAnsi" w:hAnsiTheme="minorHAnsi"/>
          <w:sz w:val="24"/>
          <w:szCs w:val="24"/>
          <w:lang w:eastAsia="en-US"/>
        </w:rPr>
      </w:pPr>
      <w:r>
        <w:rPr>
          <w:rFonts w:asciiTheme="minorHAnsi" w:hAnsiTheme="minorHAnsi"/>
          <w:sz w:val="24"/>
          <w:szCs w:val="24"/>
          <w:lang w:eastAsia="en-US"/>
        </w:rPr>
        <w:t xml:space="preserve">The Chairman </w:t>
      </w:r>
      <w:bookmarkStart w:id="0" w:name="_GoBack"/>
      <w:bookmarkEnd w:id="0"/>
      <w:r>
        <w:rPr>
          <w:rFonts w:asciiTheme="minorHAnsi" w:hAnsiTheme="minorHAnsi"/>
          <w:sz w:val="24"/>
          <w:szCs w:val="24"/>
          <w:lang w:eastAsia="en-US"/>
        </w:rPr>
        <w:t>welcomed Sean Mc Keown in his role as Director for Economic Development.</w:t>
      </w:r>
    </w:p>
    <w:p w:rsidR="00B9387B" w:rsidRDefault="00B9387B" w:rsidP="004F0CAA">
      <w:pPr>
        <w:spacing w:line="276" w:lineRule="auto"/>
        <w:jc w:val="both"/>
        <w:rPr>
          <w:rFonts w:asciiTheme="minorHAnsi" w:hAnsiTheme="minorHAnsi"/>
          <w:sz w:val="24"/>
          <w:szCs w:val="24"/>
          <w:lang w:eastAsia="en-US"/>
        </w:rPr>
      </w:pPr>
      <w:r>
        <w:rPr>
          <w:rFonts w:asciiTheme="minorHAnsi" w:hAnsiTheme="minorHAnsi"/>
          <w:sz w:val="24"/>
          <w:szCs w:val="24"/>
          <w:lang w:eastAsia="en-US"/>
        </w:rPr>
        <w:t xml:space="preserve">The Chairman noted the launch of Invest Kilkenny and the announcement of 130 jobs by the Carne and Taxback International Groups since the previous meeting and stated that it was a hugely positive day for Kilkenny.  </w:t>
      </w:r>
    </w:p>
    <w:p w:rsidR="002B2CCF" w:rsidRPr="004F0CAA" w:rsidRDefault="002B2CCF" w:rsidP="00735D96">
      <w:pPr>
        <w:spacing w:line="276" w:lineRule="auto"/>
        <w:ind w:left="567" w:hanging="567"/>
        <w:jc w:val="both"/>
        <w:rPr>
          <w:rFonts w:asciiTheme="minorHAnsi" w:hAnsiTheme="minorHAnsi"/>
          <w:sz w:val="24"/>
          <w:szCs w:val="24"/>
          <w:lang w:eastAsia="en-US"/>
        </w:rPr>
      </w:pPr>
    </w:p>
    <w:p w:rsidR="00CA2613" w:rsidRPr="004F0CAA" w:rsidRDefault="00C93CBE" w:rsidP="00735D96">
      <w:pPr>
        <w:pStyle w:val="ListParagraph"/>
        <w:numPr>
          <w:ilvl w:val="0"/>
          <w:numId w:val="2"/>
        </w:numPr>
        <w:spacing w:line="276" w:lineRule="auto"/>
        <w:ind w:left="567" w:hanging="567"/>
        <w:jc w:val="both"/>
        <w:rPr>
          <w:rFonts w:asciiTheme="minorHAnsi" w:hAnsiTheme="minorHAnsi"/>
          <w:b/>
          <w:sz w:val="24"/>
          <w:szCs w:val="24"/>
        </w:rPr>
      </w:pPr>
      <w:r w:rsidRPr="004F0CAA">
        <w:rPr>
          <w:rFonts w:asciiTheme="minorHAnsi" w:hAnsiTheme="minorHAnsi"/>
          <w:b/>
          <w:sz w:val="24"/>
          <w:szCs w:val="24"/>
        </w:rPr>
        <w:t xml:space="preserve">Minutes of Meeting held on </w:t>
      </w:r>
      <w:r w:rsidR="0064112A" w:rsidRPr="004F0CAA">
        <w:rPr>
          <w:rFonts w:asciiTheme="minorHAnsi" w:hAnsiTheme="minorHAnsi"/>
          <w:b/>
          <w:sz w:val="24"/>
          <w:szCs w:val="24"/>
        </w:rPr>
        <w:t>1</w:t>
      </w:r>
      <w:r w:rsidR="00A90F1B">
        <w:rPr>
          <w:rFonts w:asciiTheme="minorHAnsi" w:hAnsiTheme="minorHAnsi"/>
          <w:b/>
          <w:sz w:val="24"/>
          <w:szCs w:val="24"/>
        </w:rPr>
        <w:t>5</w:t>
      </w:r>
      <w:r w:rsidR="00BE2C79" w:rsidRPr="004F0CAA">
        <w:rPr>
          <w:rFonts w:asciiTheme="minorHAnsi" w:hAnsiTheme="minorHAnsi"/>
          <w:b/>
          <w:sz w:val="24"/>
          <w:szCs w:val="24"/>
          <w:vertAlign w:val="superscript"/>
        </w:rPr>
        <w:t>th</w:t>
      </w:r>
      <w:r w:rsidR="00A90F1B">
        <w:rPr>
          <w:rFonts w:asciiTheme="minorHAnsi" w:hAnsiTheme="minorHAnsi"/>
          <w:b/>
          <w:sz w:val="24"/>
          <w:szCs w:val="24"/>
        </w:rPr>
        <w:t xml:space="preserve"> September</w:t>
      </w:r>
      <w:r w:rsidR="00D24BC5" w:rsidRPr="004F0CAA">
        <w:rPr>
          <w:rFonts w:asciiTheme="minorHAnsi" w:hAnsiTheme="minorHAnsi"/>
          <w:b/>
          <w:sz w:val="24"/>
          <w:szCs w:val="24"/>
        </w:rPr>
        <w:t>, 2017</w:t>
      </w:r>
    </w:p>
    <w:p w:rsidR="00E9118E" w:rsidRPr="004F0CAA" w:rsidRDefault="00735D96" w:rsidP="00735D96">
      <w:pPr>
        <w:pStyle w:val="ListParagraph"/>
        <w:spacing w:line="276" w:lineRule="auto"/>
        <w:ind w:left="567" w:hanging="567"/>
        <w:jc w:val="both"/>
        <w:rPr>
          <w:rFonts w:asciiTheme="minorHAnsi" w:hAnsiTheme="minorHAnsi"/>
          <w:sz w:val="24"/>
          <w:szCs w:val="24"/>
          <w:lang w:eastAsia="en-US"/>
        </w:rPr>
      </w:pPr>
      <w:r>
        <w:rPr>
          <w:rFonts w:asciiTheme="minorHAnsi" w:hAnsiTheme="minorHAnsi"/>
          <w:sz w:val="24"/>
          <w:szCs w:val="24"/>
          <w:lang w:eastAsia="en-US"/>
        </w:rPr>
        <w:tab/>
      </w:r>
      <w:r w:rsidR="00E9118E" w:rsidRPr="004F0CAA">
        <w:rPr>
          <w:rFonts w:asciiTheme="minorHAnsi" w:hAnsiTheme="minorHAnsi"/>
          <w:sz w:val="24"/>
          <w:szCs w:val="24"/>
          <w:lang w:eastAsia="en-US"/>
        </w:rPr>
        <w:t xml:space="preserve">The Minutes of the meeting held on </w:t>
      </w:r>
      <w:r w:rsidR="0064112A" w:rsidRPr="004F0CAA">
        <w:rPr>
          <w:rFonts w:asciiTheme="minorHAnsi" w:hAnsiTheme="minorHAnsi"/>
          <w:sz w:val="24"/>
          <w:szCs w:val="24"/>
          <w:lang w:eastAsia="en-US"/>
        </w:rPr>
        <w:t>1</w:t>
      </w:r>
      <w:r w:rsidR="00DA4646">
        <w:rPr>
          <w:rFonts w:asciiTheme="minorHAnsi" w:hAnsiTheme="minorHAnsi"/>
          <w:sz w:val="24"/>
          <w:szCs w:val="24"/>
          <w:lang w:eastAsia="en-US"/>
        </w:rPr>
        <w:t>5</w:t>
      </w:r>
      <w:r w:rsidR="00DA4646" w:rsidRPr="00DA4646">
        <w:rPr>
          <w:rFonts w:asciiTheme="minorHAnsi" w:hAnsiTheme="minorHAnsi"/>
          <w:sz w:val="24"/>
          <w:szCs w:val="24"/>
          <w:vertAlign w:val="superscript"/>
          <w:lang w:eastAsia="en-US"/>
        </w:rPr>
        <w:t>th</w:t>
      </w:r>
      <w:r w:rsidR="00DA4646">
        <w:rPr>
          <w:rFonts w:asciiTheme="minorHAnsi" w:hAnsiTheme="minorHAnsi"/>
          <w:sz w:val="24"/>
          <w:szCs w:val="24"/>
          <w:lang w:eastAsia="en-US"/>
        </w:rPr>
        <w:t xml:space="preserve"> September</w:t>
      </w:r>
      <w:r w:rsidR="00D24BC5" w:rsidRPr="004F0CAA">
        <w:rPr>
          <w:rFonts w:asciiTheme="minorHAnsi" w:hAnsiTheme="minorHAnsi"/>
          <w:sz w:val="24"/>
          <w:szCs w:val="24"/>
          <w:lang w:eastAsia="en-US"/>
        </w:rPr>
        <w:t>, 2017</w:t>
      </w:r>
      <w:r w:rsidR="00E9118E" w:rsidRPr="004F0CAA">
        <w:rPr>
          <w:rFonts w:asciiTheme="minorHAnsi" w:hAnsiTheme="minorHAnsi"/>
          <w:sz w:val="24"/>
          <w:szCs w:val="24"/>
          <w:lang w:eastAsia="en-US"/>
        </w:rPr>
        <w:t xml:space="preserve"> were proposed by </w:t>
      </w:r>
      <w:r w:rsidR="00DA4646">
        <w:rPr>
          <w:rFonts w:asciiTheme="minorHAnsi" w:hAnsiTheme="minorHAnsi"/>
          <w:sz w:val="24"/>
          <w:szCs w:val="24"/>
          <w:lang w:eastAsia="en-US"/>
        </w:rPr>
        <w:t>Cllr.</w:t>
      </w:r>
      <w:r w:rsidR="00A90F1B">
        <w:rPr>
          <w:rFonts w:asciiTheme="minorHAnsi" w:hAnsiTheme="minorHAnsi"/>
          <w:sz w:val="24"/>
          <w:szCs w:val="24"/>
          <w:lang w:eastAsia="en-US"/>
        </w:rPr>
        <w:t xml:space="preserve"> Pat Millea</w:t>
      </w:r>
      <w:r w:rsidR="00D24BC5" w:rsidRPr="004F0CAA">
        <w:rPr>
          <w:rFonts w:asciiTheme="minorHAnsi" w:hAnsiTheme="minorHAnsi"/>
          <w:sz w:val="24"/>
          <w:szCs w:val="24"/>
          <w:lang w:eastAsia="en-US"/>
        </w:rPr>
        <w:t xml:space="preserve"> and </w:t>
      </w:r>
      <w:r w:rsidR="00E9118E" w:rsidRPr="004F0CAA">
        <w:rPr>
          <w:rFonts w:asciiTheme="minorHAnsi" w:hAnsiTheme="minorHAnsi"/>
          <w:sz w:val="24"/>
          <w:szCs w:val="24"/>
          <w:lang w:eastAsia="en-US"/>
        </w:rPr>
        <w:t xml:space="preserve">seconded by </w:t>
      </w:r>
      <w:r w:rsidR="00A90F1B">
        <w:rPr>
          <w:rFonts w:asciiTheme="minorHAnsi" w:hAnsiTheme="minorHAnsi"/>
          <w:sz w:val="24"/>
          <w:szCs w:val="24"/>
          <w:lang w:eastAsia="en-US"/>
        </w:rPr>
        <w:t xml:space="preserve">Mr. Phil Funchion </w:t>
      </w:r>
      <w:r w:rsidR="00E9118E" w:rsidRPr="004F0CAA">
        <w:rPr>
          <w:rFonts w:asciiTheme="minorHAnsi" w:hAnsiTheme="minorHAnsi"/>
          <w:sz w:val="24"/>
          <w:szCs w:val="24"/>
          <w:lang w:eastAsia="en-US"/>
        </w:rPr>
        <w:t>and agreed.</w:t>
      </w:r>
    </w:p>
    <w:p w:rsidR="00CA2613" w:rsidRPr="004F0CAA" w:rsidRDefault="00CA2613" w:rsidP="00735D96">
      <w:pPr>
        <w:pStyle w:val="ListParagraph"/>
        <w:spacing w:line="276" w:lineRule="auto"/>
        <w:ind w:left="567" w:hanging="567"/>
        <w:rPr>
          <w:rFonts w:asciiTheme="minorHAnsi" w:hAnsiTheme="minorHAnsi"/>
          <w:sz w:val="24"/>
          <w:szCs w:val="24"/>
        </w:rPr>
      </w:pPr>
    </w:p>
    <w:p w:rsidR="002B2CCF" w:rsidRPr="004F0CAA" w:rsidRDefault="00C93CBE" w:rsidP="00735D96">
      <w:pPr>
        <w:pStyle w:val="ListParagraph"/>
        <w:numPr>
          <w:ilvl w:val="0"/>
          <w:numId w:val="2"/>
        </w:numPr>
        <w:tabs>
          <w:tab w:val="left" w:pos="567"/>
        </w:tabs>
        <w:spacing w:line="276" w:lineRule="auto"/>
        <w:ind w:left="567" w:hanging="567"/>
        <w:rPr>
          <w:rFonts w:asciiTheme="minorHAnsi" w:hAnsiTheme="minorHAnsi"/>
          <w:b/>
          <w:sz w:val="24"/>
          <w:szCs w:val="24"/>
        </w:rPr>
      </w:pPr>
      <w:r w:rsidRPr="004F0CAA">
        <w:rPr>
          <w:rFonts w:asciiTheme="minorHAnsi" w:hAnsiTheme="minorHAnsi"/>
          <w:b/>
          <w:sz w:val="24"/>
          <w:szCs w:val="24"/>
        </w:rPr>
        <w:t>Matters Arising</w:t>
      </w:r>
    </w:p>
    <w:p w:rsidR="00CA2613" w:rsidRDefault="00735D96" w:rsidP="00735D96">
      <w:pPr>
        <w:pStyle w:val="ListParagraph"/>
        <w:tabs>
          <w:tab w:val="left" w:pos="567"/>
        </w:tabs>
        <w:spacing w:line="276" w:lineRule="auto"/>
        <w:ind w:left="567" w:hanging="567"/>
        <w:rPr>
          <w:rFonts w:asciiTheme="minorHAnsi" w:hAnsiTheme="minorHAnsi"/>
          <w:b/>
          <w:sz w:val="24"/>
          <w:szCs w:val="24"/>
        </w:rPr>
      </w:pPr>
      <w:r>
        <w:rPr>
          <w:rFonts w:asciiTheme="minorHAnsi" w:hAnsiTheme="minorHAnsi"/>
          <w:sz w:val="24"/>
          <w:szCs w:val="24"/>
        </w:rPr>
        <w:tab/>
      </w:r>
      <w:r w:rsidR="002B2CCF" w:rsidRPr="004F0CAA">
        <w:rPr>
          <w:rFonts w:asciiTheme="minorHAnsi" w:hAnsiTheme="minorHAnsi"/>
          <w:sz w:val="24"/>
          <w:szCs w:val="24"/>
        </w:rPr>
        <w:t>There were no matters arising</w:t>
      </w:r>
      <w:r w:rsidR="00C93CBE" w:rsidRPr="004F0CAA">
        <w:rPr>
          <w:rFonts w:asciiTheme="minorHAnsi" w:hAnsiTheme="minorHAnsi"/>
          <w:b/>
          <w:sz w:val="24"/>
          <w:szCs w:val="24"/>
        </w:rPr>
        <w:t xml:space="preserve"> </w:t>
      </w:r>
    </w:p>
    <w:p w:rsidR="00A90F1B" w:rsidRDefault="00A90F1B" w:rsidP="00735D96">
      <w:pPr>
        <w:pStyle w:val="ListParagraph"/>
        <w:tabs>
          <w:tab w:val="left" w:pos="567"/>
        </w:tabs>
        <w:spacing w:line="276" w:lineRule="auto"/>
        <w:ind w:left="567" w:hanging="567"/>
        <w:rPr>
          <w:rFonts w:asciiTheme="minorHAnsi" w:hAnsiTheme="minorHAnsi"/>
          <w:b/>
          <w:sz w:val="24"/>
          <w:szCs w:val="24"/>
        </w:rPr>
      </w:pPr>
    </w:p>
    <w:p w:rsidR="00A90F1B" w:rsidRDefault="00A90F1B" w:rsidP="00735D96">
      <w:pPr>
        <w:pStyle w:val="ListParagraph"/>
        <w:numPr>
          <w:ilvl w:val="0"/>
          <w:numId w:val="2"/>
        </w:numPr>
        <w:spacing w:line="276" w:lineRule="auto"/>
        <w:ind w:left="567" w:hanging="567"/>
        <w:rPr>
          <w:rFonts w:asciiTheme="minorHAnsi" w:hAnsiTheme="minorHAnsi"/>
          <w:sz w:val="24"/>
          <w:szCs w:val="24"/>
        </w:rPr>
      </w:pPr>
      <w:r w:rsidRPr="00000223">
        <w:rPr>
          <w:rFonts w:asciiTheme="minorHAnsi" w:hAnsiTheme="minorHAnsi"/>
          <w:b/>
          <w:sz w:val="24"/>
          <w:szCs w:val="24"/>
        </w:rPr>
        <w:t>Update on Economic Actions of Local Economic &amp; Community Plan (LECP)</w:t>
      </w:r>
      <w:r w:rsidRPr="00000223">
        <w:rPr>
          <w:rFonts w:asciiTheme="minorHAnsi" w:hAnsiTheme="minorHAnsi"/>
          <w:sz w:val="24"/>
          <w:szCs w:val="24"/>
        </w:rPr>
        <w:tab/>
      </w:r>
    </w:p>
    <w:p w:rsidR="002C3788" w:rsidRDefault="002C3788" w:rsidP="002C3788">
      <w:pPr>
        <w:pStyle w:val="NoSpacing"/>
        <w:spacing w:line="276" w:lineRule="auto"/>
        <w:ind w:left="567"/>
        <w:jc w:val="both"/>
        <w:rPr>
          <w:sz w:val="24"/>
          <w:szCs w:val="24"/>
        </w:rPr>
      </w:pPr>
      <w:r>
        <w:rPr>
          <w:sz w:val="24"/>
          <w:szCs w:val="24"/>
        </w:rPr>
        <w:t>Brid Hynes circulated t</w:t>
      </w:r>
      <w:r>
        <w:rPr>
          <w:sz w:val="24"/>
          <w:szCs w:val="24"/>
        </w:rPr>
        <w:t>he final report of the LECP (Economic) Implementation Plan 2016-2017</w:t>
      </w:r>
      <w:r>
        <w:rPr>
          <w:sz w:val="24"/>
          <w:szCs w:val="24"/>
        </w:rPr>
        <w:t xml:space="preserve"> and stated that the </w:t>
      </w:r>
      <w:r>
        <w:rPr>
          <w:sz w:val="24"/>
          <w:szCs w:val="24"/>
        </w:rPr>
        <w:t xml:space="preserve">report provided a detailed update on all </w:t>
      </w:r>
      <w:r>
        <w:rPr>
          <w:sz w:val="24"/>
          <w:szCs w:val="24"/>
        </w:rPr>
        <w:t xml:space="preserve">49 </w:t>
      </w:r>
      <w:r>
        <w:rPr>
          <w:sz w:val="24"/>
          <w:szCs w:val="24"/>
        </w:rPr>
        <w:t>actions within th</w:t>
      </w:r>
      <w:r>
        <w:rPr>
          <w:sz w:val="24"/>
          <w:szCs w:val="24"/>
        </w:rPr>
        <w:t>e</w:t>
      </w:r>
      <w:r>
        <w:rPr>
          <w:sz w:val="24"/>
          <w:szCs w:val="24"/>
        </w:rPr>
        <w:t xml:space="preserve"> plan</w:t>
      </w:r>
      <w:r>
        <w:rPr>
          <w:sz w:val="24"/>
          <w:szCs w:val="24"/>
        </w:rPr>
        <w:t>, with</w:t>
      </w:r>
      <w:r>
        <w:rPr>
          <w:sz w:val="24"/>
          <w:szCs w:val="24"/>
        </w:rPr>
        <w:t xml:space="preserve"> 19 completed in terms of reaching the identified milestones</w:t>
      </w:r>
      <w:r>
        <w:rPr>
          <w:sz w:val="24"/>
          <w:szCs w:val="24"/>
        </w:rPr>
        <w:t>, equating to 39% complete, with the r</w:t>
      </w:r>
      <w:r>
        <w:rPr>
          <w:sz w:val="24"/>
          <w:szCs w:val="24"/>
        </w:rPr>
        <w:t xml:space="preserve">emaining 30 actions (61%) work in progress.   </w:t>
      </w:r>
    </w:p>
    <w:p w:rsidR="002C3788" w:rsidRDefault="002C3788" w:rsidP="002C3788">
      <w:pPr>
        <w:pStyle w:val="NoSpacing"/>
        <w:spacing w:line="276" w:lineRule="auto"/>
        <w:ind w:left="567"/>
        <w:jc w:val="both"/>
        <w:rPr>
          <w:sz w:val="24"/>
          <w:szCs w:val="24"/>
        </w:rPr>
      </w:pPr>
    </w:p>
    <w:p w:rsidR="002C3788" w:rsidRDefault="002C3788" w:rsidP="002C3788">
      <w:pPr>
        <w:pStyle w:val="NoSpacing"/>
        <w:spacing w:line="276" w:lineRule="auto"/>
        <w:ind w:left="567"/>
        <w:jc w:val="both"/>
        <w:rPr>
          <w:sz w:val="24"/>
          <w:szCs w:val="24"/>
        </w:rPr>
      </w:pPr>
      <w:r>
        <w:rPr>
          <w:sz w:val="24"/>
          <w:szCs w:val="24"/>
        </w:rPr>
        <w:t xml:space="preserve">Ms. Hynes specifically outlined </w:t>
      </w:r>
      <w:r w:rsidRPr="006810D1">
        <w:rPr>
          <w:sz w:val="24"/>
          <w:szCs w:val="24"/>
        </w:rPr>
        <w:t>Action 4.6</w:t>
      </w:r>
      <w:r>
        <w:rPr>
          <w:sz w:val="24"/>
          <w:szCs w:val="24"/>
        </w:rPr>
        <w:t>:</w:t>
      </w:r>
      <w:r w:rsidRPr="006810D1">
        <w:rPr>
          <w:sz w:val="24"/>
          <w:szCs w:val="24"/>
        </w:rPr>
        <w:t xml:space="preserve"> Support the</w:t>
      </w:r>
      <w:r>
        <w:rPr>
          <w:sz w:val="24"/>
          <w:szCs w:val="24"/>
        </w:rPr>
        <w:t xml:space="preserve"> </w:t>
      </w:r>
      <w:r w:rsidRPr="006810D1">
        <w:rPr>
          <w:sz w:val="24"/>
          <w:szCs w:val="24"/>
        </w:rPr>
        <w:t xml:space="preserve">establishment of the proposed Technological University of the </w:t>
      </w:r>
      <w:r>
        <w:rPr>
          <w:sz w:val="24"/>
          <w:szCs w:val="24"/>
        </w:rPr>
        <w:t>South East</w:t>
      </w:r>
      <w:r>
        <w:rPr>
          <w:sz w:val="24"/>
          <w:szCs w:val="24"/>
        </w:rPr>
        <w:t xml:space="preserve"> (TUSE), stating that t</w:t>
      </w:r>
      <w:r>
        <w:rPr>
          <w:sz w:val="24"/>
          <w:szCs w:val="24"/>
        </w:rPr>
        <w:t>here is political commitment towards the TUSE with the Technological Universities Bill currently before</w:t>
      </w:r>
      <w:r>
        <w:rPr>
          <w:sz w:val="24"/>
          <w:szCs w:val="24"/>
        </w:rPr>
        <w:t xml:space="preserve"> the Dáil with b</w:t>
      </w:r>
      <w:r>
        <w:rPr>
          <w:sz w:val="24"/>
          <w:szCs w:val="24"/>
        </w:rPr>
        <w:t xml:space="preserve">oth IT Carlow and Waterford IT currently preparing a business plan for a multi-campus TUSE.   </w:t>
      </w:r>
      <w:r w:rsidRPr="006810D1">
        <w:rPr>
          <w:sz w:val="24"/>
          <w:szCs w:val="24"/>
        </w:rPr>
        <w:t>The Dep</w:t>
      </w:r>
      <w:r>
        <w:rPr>
          <w:sz w:val="24"/>
          <w:szCs w:val="24"/>
        </w:rPr>
        <w:t xml:space="preserve">artment of Education &amp; Skills Report </w:t>
      </w:r>
      <w:r w:rsidRPr="006810D1">
        <w:rPr>
          <w:sz w:val="24"/>
          <w:szCs w:val="24"/>
        </w:rPr>
        <w:t xml:space="preserve">“Projections of Demand for Full-Time Third Level Education 2015-2029” projects that an additional 38,000 full-time third level places are needed by 2029 to cater for demand. </w:t>
      </w:r>
      <w:r>
        <w:rPr>
          <w:sz w:val="24"/>
          <w:szCs w:val="24"/>
        </w:rPr>
        <w:t xml:space="preserve">  </w:t>
      </w:r>
      <w:r w:rsidRPr="006810D1">
        <w:rPr>
          <w:sz w:val="24"/>
          <w:szCs w:val="24"/>
        </w:rPr>
        <w:t>There is not sufficient capacity in third level institutes to cater for all of this demand.</w:t>
      </w:r>
      <w:r>
        <w:rPr>
          <w:sz w:val="24"/>
          <w:szCs w:val="24"/>
        </w:rPr>
        <w:t xml:space="preserve">   In this regard, </w:t>
      </w:r>
      <w:r w:rsidRPr="006810D1">
        <w:rPr>
          <w:sz w:val="24"/>
          <w:szCs w:val="24"/>
        </w:rPr>
        <w:t>Kilkenny Co</w:t>
      </w:r>
      <w:r>
        <w:rPr>
          <w:sz w:val="24"/>
          <w:szCs w:val="24"/>
        </w:rPr>
        <w:t xml:space="preserve">unty </w:t>
      </w:r>
      <w:r w:rsidRPr="006810D1">
        <w:rPr>
          <w:sz w:val="24"/>
          <w:szCs w:val="24"/>
        </w:rPr>
        <w:t>Co</w:t>
      </w:r>
      <w:r>
        <w:rPr>
          <w:sz w:val="24"/>
          <w:szCs w:val="24"/>
        </w:rPr>
        <w:t>uncil</w:t>
      </w:r>
      <w:r w:rsidRPr="006810D1">
        <w:rPr>
          <w:sz w:val="24"/>
          <w:szCs w:val="24"/>
        </w:rPr>
        <w:t xml:space="preserve"> considers that there is a case to support a campus facility</w:t>
      </w:r>
      <w:r>
        <w:rPr>
          <w:sz w:val="24"/>
          <w:szCs w:val="24"/>
        </w:rPr>
        <w:t xml:space="preserve"> in Kilkenny and the Council</w:t>
      </w:r>
      <w:r w:rsidRPr="006810D1">
        <w:rPr>
          <w:sz w:val="24"/>
          <w:szCs w:val="24"/>
        </w:rPr>
        <w:t xml:space="preserve"> has recently commissioned a business case to support a campus.</w:t>
      </w:r>
      <w:r>
        <w:rPr>
          <w:sz w:val="24"/>
          <w:szCs w:val="24"/>
        </w:rPr>
        <w:t xml:space="preserve">  This business case will include looking at the following: a</w:t>
      </w:r>
      <w:r w:rsidRPr="006810D1">
        <w:rPr>
          <w:sz w:val="24"/>
          <w:szCs w:val="24"/>
        </w:rPr>
        <w:t xml:space="preserve"> summary of relevant reports</w:t>
      </w:r>
      <w:r>
        <w:rPr>
          <w:sz w:val="24"/>
          <w:szCs w:val="24"/>
        </w:rPr>
        <w:t xml:space="preserve">; infrastructure requirements for such a campus, </w:t>
      </w:r>
      <w:r>
        <w:rPr>
          <w:sz w:val="24"/>
          <w:szCs w:val="24"/>
        </w:rPr>
        <w:t>k</w:t>
      </w:r>
      <w:r>
        <w:rPr>
          <w:sz w:val="24"/>
          <w:szCs w:val="24"/>
        </w:rPr>
        <w:t xml:space="preserve">ey </w:t>
      </w:r>
      <w:r w:rsidRPr="004D4861">
        <w:rPr>
          <w:sz w:val="24"/>
          <w:szCs w:val="24"/>
        </w:rPr>
        <w:t xml:space="preserve">policy/regulations that would have to be met (i.e. </w:t>
      </w:r>
      <w:r w:rsidR="00FF622E" w:rsidRPr="004D4861">
        <w:rPr>
          <w:sz w:val="24"/>
          <w:szCs w:val="24"/>
        </w:rPr>
        <w:t>Dept.</w:t>
      </w:r>
      <w:r w:rsidRPr="004D4861">
        <w:rPr>
          <w:sz w:val="24"/>
          <w:szCs w:val="24"/>
        </w:rPr>
        <w:t xml:space="preserve"> and HEA)</w:t>
      </w:r>
      <w:r>
        <w:rPr>
          <w:sz w:val="24"/>
          <w:szCs w:val="24"/>
        </w:rPr>
        <w:t xml:space="preserve">; </w:t>
      </w:r>
      <w:r w:rsidRPr="004D4861">
        <w:rPr>
          <w:sz w:val="24"/>
          <w:szCs w:val="24"/>
        </w:rPr>
        <w:t>emerging third level education opportunities</w:t>
      </w:r>
      <w:r>
        <w:rPr>
          <w:sz w:val="24"/>
          <w:szCs w:val="24"/>
        </w:rPr>
        <w:t xml:space="preserve"> for Kilkenny; </w:t>
      </w:r>
      <w:r w:rsidRPr="004D4861">
        <w:rPr>
          <w:sz w:val="24"/>
          <w:szCs w:val="24"/>
        </w:rPr>
        <w:t>emerging third level education delivery models</w:t>
      </w:r>
      <w:r>
        <w:rPr>
          <w:sz w:val="24"/>
          <w:szCs w:val="24"/>
        </w:rPr>
        <w:t>.  This work will be carried out over the first quarter of 2018.</w:t>
      </w:r>
      <w:r>
        <w:rPr>
          <w:sz w:val="24"/>
          <w:szCs w:val="24"/>
        </w:rPr>
        <w:t xml:space="preserve">  Following a lengthy discussion, it was agreed that an update be provided at the next meeting of the committee.</w:t>
      </w:r>
    </w:p>
    <w:p w:rsidR="002C3788" w:rsidRDefault="002C3788" w:rsidP="002C3788">
      <w:pPr>
        <w:pStyle w:val="NoSpacing"/>
        <w:spacing w:line="276" w:lineRule="auto"/>
        <w:ind w:left="567"/>
        <w:jc w:val="both"/>
        <w:rPr>
          <w:sz w:val="24"/>
          <w:szCs w:val="24"/>
        </w:rPr>
      </w:pPr>
    </w:p>
    <w:p w:rsidR="002C3788" w:rsidRDefault="002C3788" w:rsidP="002C3788">
      <w:pPr>
        <w:pStyle w:val="NoSpacing"/>
        <w:spacing w:line="276" w:lineRule="auto"/>
        <w:ind w:left="567"/>
        <w:jc w:val="both"/>
        <w:rPr>
          <w:szCs w:val="32"/>
        </w:rPr>
      </w:pPr>
      <w:r>
        <w:rPr>
          <w:sz w:val="24"/>
          <w:szCs w:val="24"/>
        </w:rPr>
        <w:t>Ms. Hynes stated that a</w:t>
      </w:r>
      <w:r w:rsidRPr="006810D1">
        <w:rPr>
          <w:sz w:val="24"/>
          <w:szCs w:val="24"/>
        </w:rPr>
        <w:t xml:space="preserve"> new LECP Economic Implementation Plan will be prepared for the time frame 2018 -2021</w:t>
      </w:r>
      <w:r>
        <w:rPr>
          <w:sz w:val="24"/>
          <w:szCs w:val="24"/>
        </w:rPr>
        <w:t xml:space="preserve">, which will </w:t>
      </w:r>
      <w:r w:rsidRPr="006810D1">
        <w:rPr>
          <w:sz w:val="24"/>
          <w:szCs w:val="24"/>
        </w:rPr>
        <w:t xml:space="preserve">comprise the 30 actions from the </w:t>
      </w:r>
      <w:r>
        <w:rPr>
          <w:sz w:val="24"/>
          <w:szCs w:val="24"/>
        </w:rPr>
        <w:t xml:space="preserve">previous </w:t>
      </w:r>
      <w:r w:rsidRPr="006810D1">
        <w:rPr>
          <w:sz w:val="24"/>
          <w:szCs w:val="24"/>
        </w:rPr>
        <w:t xml:space="preserve">plan that are currently work in progress along with 13 new actions </w:t>
      </w:r>
      <w:r>
        <w:rPr>
          <w:sz w:val="24"/>
          <w:szCs w:val="24"/>
        </w:rPr>
        <w:t>which</w:t>
      </w:r>
      <w:r w:rsidRPr="006810D1">
        <w:rPr>
          <w:sz w:val="24"/>
          <w:szCs w:val="24"/>
        </w:rPr>
        <w:t xml:space="preserve"> had not been shortlisted in the </w:t>
      </w:r>
      <w:r>
        <w:rPr>
          <w:sz w:val="24"/>
          <w:szCs w:val="24"/>
        </w:rPr>
        <w:t>first</w:t>
      </w:r>
      <w:r w:rsidRPr="006810D1">
        <w:rPr>
          <w:sz w:val="24"/>
          <w:szCs w:val="24"/>
        </w:rPr>
        <w:t xml:space="preserve"> plan.  The meeting was informed that work will commence on this plan in January 2018 and will involve each action being reviewed in conjunction with the lead agencies.  Key Performance Indicators / Project Milestones and a mechanism for regular progress reporting will also form part of the plan preparation.  The LECP Economic Action Plan 2018-2021 will be presented to the </w:t>
      </w:r>
      <w:r>
        <w:rPr>
          <w:sz w:val="24"/>
          <w:szCs w:val="24"/>
        </w:rPr>
        <w:t xml:space="preserve">committee </w:t>
      </w:r>
      <w:r w:rsidRPr="006810D1">
        <w:rPr>
          <w:sz w:val="24"/>
          <w:szCs w:val="24"/>
        </w:rPr>
        <w:t>for approval at their first meeting in 2018.</w:t>
      </w:r>
    </w:p>
    <w:p w:rsidR="008B64CA" w:rsidRPr="00000223" w:rsidRDefault="00735D96" w:rsidP="002C3788">
      <w:pPr>
        <w:pStyle w:val="ListParagraph"/>
        <w:spacing w:line="276" w:lineRule="auto"/>
        <w:ind w:left="567" w:hanging="567"/>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rsidR="00A90F1B" w:rsidRPr="00735D96" w:rsidRDefault="00735D96" w:rsidP="002C3788">
      <w:pPr>
        <w:pStyle w:val="ListParagraph"/>
        <w:numPr>
          <w:ilvl w:val="0"/>
          <w:numId w:val="2"/>
        </w:numPr>
        <w:spacing w:line="276" w:lineRule="auto"/>
        <w:ind w:left="567" w:hanging="567"/>
        <w:rPr>
          <w:b/>
          <w:sz w:val="24"/>
          <w:szCs w:val="24"/>
        </w:rPr>
      </w:pPr>
      <w:r w:rsidRPr="00735D96">
        <w:rPr>
          <w:b/>
          <w:sz w:val="24"/>
          <w:szCs w:val="24"/>
        </w:rPr>
        <w:t xml:space="preserve">Tourism </w:t>
      </w:r>
      <w:r w:rsidRPr="00735D96">
        <w:rPr>
          <w:rFonts w:asciiTheme="minorHAnsi" w:hAnsiTheme="minorHAnsi"/>
          <w:b/>
          <w:sz w:val="24"/>
          <w:szCs w:val="24"/>
        </w:rPr>
        <w:t>Development</w:t>
      </w:r>
      <w:r w:rsidRPr="00735D96">
        <w:rPr>
          <w:b/>
          <w:sz w:val="24"/>
          <w:szCs w:val="24"/>
        </w:rPr>
        <w:t xml:space="preserve"> Update</w:t>
      </w:r>
    </w:p>
    <w:p w:rsidR="00735D96" w:rsidRDefault="00735D96" w:rsidP="00735D96">
      <w:pPr>
        <w:pStyle w:val="ListParagraph"/>
        <w:spacing w:line="276" w:lineRule="auto"/>
        <w:ind w:left="567" w:hanging="567"/>
        <w:jc w:val="both"/>
        <w:rPr>
          <w:sz w:val="24"/>
          <w:szCs w:val="24"/>
        </w:rPr>
      </w:pPr>
      <w:r>
        <w:rPr>
          <w:sz w:val="24"/>
          <w:szCs w:val="24"/>
        </w:rPr>
        <w:tab/>
      </w:r>
      <w:r w:rsidRPr="00735D96">
        <w:rPr>
          <w:sz w:val="24"/>
          <w:szCs w:val="24"/>
        </w:rPr>
        <w:t xml:space="preserve">Brian Tyrrell provided the committee with a </w:t>
      </w:r>
      <w:r w:rsidR="00FF622E" w:rsidRPr="00735D96">
        <w:rPr>
          <w:sz w:val="24"/>
          <w:szCs w:val="24"/>
        </w:rPr>
        <w:t>PowerPoint</w:t>
      </w:r>
      <w:r w:rsidRPr="00735D96">
        <w:rPr>
          <w:sz w:val="24"/>
          <w:szCs w:val="24"/>
        </w:rPr>
        <w:t xml:space="preserve"> presentation outlining progress in 2017 and a list of significant items which are scheduled for 2018.  The presentation covered recent</w:t>
      </w:r>
      <w:r>
        <w:rPr>
          <w:sz w:val="24"/>
          <w:szCs w:val="24"/>
        </w:rPr>
        <w:t xml:space="preserve"> </w:t>
      </w:r>
      <w:r w:rsidRPr="00735D96">
        <w:rPr>
          <w:sz w:val="24"/>
          <w:szCs w:val="24"/>
        </w:rPr>
        <w:t xml:space="preserve">activity </w:t>
      </w:r>
      <w:r>
        <w:rPr>
          <w:sz w:val="24"/>
          <w:szCs w:val="24"/>
        </w:rPr>
        <w:t xml:space="preserve">in Tourism over the previous few months including Subtitle, Kilkenomics and engagement with the PPN Plenary.  </w:t>
      </w:r>
    </w:p>
    <w:p w:rsidR="00735D96" w:rsidRDefault="00735D96" w:rsidP="00735D96">
      <w:pPr>
        <w:pStyle w:val="ListParagraph"/>
        <w:spacing w:line="276" w:lineRule="auto"/>
        <w:ind w:left="567"/>
        <w:jc w:val="both"/>
        <w:rPr>
          <w:sz w:val="24"/>
          <w:szCs w:val="24"/>
        </w:rPr>
      </w:pPr>
      <w:r>
        <w:rPr>
          <w:sz w:val="24"/>
          <w:szCs w:val="24"/>
        </w:rPr>
        <w:t>Mr. Tyrrell noted the issues for 2018 as:</w:t>
      </w:r>
    </w:p>
    <w:p w:rsidR="00735D96" w:rsidRDefault="00735D96" w:rsidP="003C1380">
      <w:pPr>
        <w:pStyle w:val="ListParagraph"/>
        <w:numPr>
          <w:ilvl w:val="0"/>
          <w:numId w:val="32"/>
        </w:numPr>
        <w:spacing w:line="276" w:lineRule="auto"/>
        <w:ind w:left="993" w:hanging="426"/>
        <w:jc w:val="both"/>
        <w:rPr>
          <w:sz w:val="24"/>
          <w:szCs w:val="24"/>
        </w:rPr>
      </w:pPr>
      <w:r>
        <w:rPr>
          <w:sz w:val="24"/>
          <w:szCs w:val="24"/>
        </w:rPr>
        <w:t>Website, digital presence;</w:t>
      </w:r>
    </w:p>
    <w:p w:rsidR="00735D96" w:rsidRDefault="00735D96" w:rsidP="003C1380">
      <w:pPr>
        <w:pStyle w:val="ListParagraph"/>
        <w:numPr>
          <w:ilvl w:val="0"/>
          <w:numId w:val="32"/>
        </w:numPr>
        <w:spacing w:line="276" w:lineRule="auto"/>
        <w:ind w:left="993" w:hanging="426"/>
        <w:jc w:val="both"/>
        <w:rPr>
          <w:sz w:val="24"/>
          <w:szCs w:val="24"/>
        </w:rPr>
      </w:pPr>
      <w:r>
        <w:rPr>
          <w:sz w:val="24"/>
          <w:szCs w:val="24"/>
        </w:rPr>
        <w:t>One Kilkenny, PPN and communities;</w:t>
      </w:r>
    </w:p>
    <w:p w:rsidR="00735D96" w:rsidRDefault="00735D96" w:rsidP="003C1380">
      <w:pPr>
        <w:pStyle w:val="ListParagraph"/>
        <w:numPr>
          <w:ilvl w:val="0"/>
          <w:numId w:val="32"/>
        </w:numPr>
        <w:spacing w:line="276" w:lineRule="auto"/>
        <w:ind w:left="993" w:hanging="426"/>
        <w:jc w:val="both"/>
        <w:rPr>
          <w:sz w:val="24"/>
          <w:szCs w:val="24"/>
        </w:rPr>
      </w:pPr>
      <w:r>
        <w:rPr>
          <w:sz w:val="24"/>
          <w:szCs w:val="24"/>
        </w:rPr>
        <w:t>Business Tourism</w:t>
      </w:r>
    </w:p>
    <w:p w:rsidR="00735D96" w:rsidRDefault="00735D96" w:rsidP="003C1380">
      <w:pPr>
        <w:pStyle w:val="ListParagraph"/>
        <w:numPr>
          <w:ilvl w:val="0"/>
          <w:numId w:val="32"/>
        </w:numPr>
        <w:spacing w:line="276" w:lineRule="auto"/>
        <w:ind w:left="993" w:hanging="426"/>
        <w:jc w:val="both"/>
        <w:rPr>
          <w:sz w:val="24"/>
          <w:szCs w:val="24"/>
        </w:rPr>
      </w:pPr>
      <w:r>
        <w:rPr>
          <w:sz w:val="24"/>
          <w:szCs w:val="24"/>
        </w:rPr>
        <w:t>Quality Vs Quantity;</w:t>
      </w:r>
    </w:p>
    <w:p w:rsidR="00735D96" w:rsidRDefault="00735D96" w:rsidP="003C1380">
      <w:pPr>
        <w:pStyle w:val="ListParagraph"/>
        <w:numPr>
          <w:ilvl w:val="0"/>
          <w:numId w:val="32"/>
        </w:numPr>
        <w:spacing w:line="276" w:lineRule="auto"/>
        <w:ind w:left="993" w:hanging="426"/>
        <w:jc w:val="both"/>
        <w:rPr>
          <w:sz w:val="24"/>
          <w:szCs w:val="24"/>
        </w:rPr>
      </w:pPr>
      <w:r>
        <w:rPr>
          <w:sz w:val="24"/>
          <w:szCs w:val="24"/>
        </w:rPr>
        <w:t>Consistent Messaging, Marketing.</w:t>
      </w:r>
    </w:p>
    <w:p w:rsidR="00735D96" w:rsidRPr="00735D96" w:rsidRDefault="00735D96" w:rsidP="00735D96">
      <w:pPr>
        <w:spacing w:line="276" w:lineRule="auto"/>
        <w:ind w:left="567" w:hanging="567"/>
        <w:jc w:val="both"/>
        <w:rPr>
          <w:sz w:val="24"/>
          <w:szCs w:val="24"/>
        </w:rPr>
      </w:pPr>
      <w:r>
        <w:rPr>
          <w:sz w:val="24"/>
          <w:szCs w:val="24"/>
        </w:rPr>
        <w:tab/>
        <w:t>Mr. Tyrrell responded to questions from the committee in relation to a number of matters, including the need to engage with local rural communities to support local tourism initiatives, local transport and signage.</w:t>
      </w:r>
    </w:p>
    <w:p w:rsidR="00EF5287" w:rsidRPr="00735D96" w:rsidRDefault="00EF5287" w:rsidP="00735D96">
      <w:pPr>
        <w:ind w:left="567" w:hanging="567"/>
        <w:jc w:val="both"/>
        <w:rPr>
          <w:rFonts w:asciiTheme="minorHAnsi" w:hAnsiTheme="minorHAnsi"/>
          <w:shadow/>
          <w:color w:val="000000"/>
          <w:sz w:val="24"/>
          <w:szCs w:val="24"/>
        </w:rPr>
      </w:pPr>
    </w:p>
    <w:p w:rsidR="00A90F1B" w:rsidRDefault="00A90F1B" w:rsidP="00735D96">
      <w:pPr>
        <w:spacing w:line="276" w:lineRule="auto"/>
        <w:ind w:left="567" w:hanging="567"/>
        <w:jc w:val="both"/>
        <w:rPr>
          <w:rFonts w:asciiTheme="minorHAnsi" w:hAnsiTheme="minorHAnsi"/>
          <w:b/>
          <w:sz w:val="24"/>
          <w:szCs w:val="24"/>
        </w:rPr>
      </w:pPr>
      <w:r>
        <w:rPr>
          <w:rFonts w:asciiTheme="minorHAnsi" w:hAnsiTheme="minorHAnsi"/>
          <w:b/>
          <w:sz w:val="24"/>
          <w:szCs w:val="24"/>
        </w:rPr>
        <w:t xml:space="preserve">5.       </w:t>
      </w:r>
      <w:r w:rsidRPr="00A90F1B">
        <w:rPr>
          <w:rFonts w:asciiTheme="minorHAnsi" w:hAnsiTheme="minorHAnsi"/>
          <w:b/>
          <w:sz w:val="24"/>
          <w:szCs w:val="24"/>
        </w:rPr>
        <w:t>Local Enterprise Office (LEO) Update</w:t>
      </w:r>
    </w:p>
    <w:p w:rsidR="003C1380" w:rsidRDefault="00441585" w:rsidP="003C1380">
      <w:pPr>
        <w:spacing w:line="276" w:lineRule="auto"/>
        <w:ind w:left="567" w:hanging="567"/>
        <w:jc w:val="both"/>
        <w:rPr>
          <w:rFonts w:asciiTheme="minorHAnsi" w:hAnsiTheme="minorHAnsi"/>
          <w:sz w:val="24"/>
          <w:szCs w:val="24"/>
        </w:rPr>
      </w:pPr>
      <w:r>
        <w:rPr>
          <w:rFonts w:asciiTheme="minorHAnsi" w:hAnsiTheme="minorHAnsi"/>
          <w:b/>
          <w:sz w:val="24"/>
          <w:szCs w:val="24"/>
        </w:rPr>
        <w:tab/>
      </w:r>
      <w:r w:rsidR="003C1380" w:rsidRPr="003C1380">
        <w:rPr>
          <w:rFonts w:asciiTheme="minorHAnsi" w:hAnsiTheme="minorHAnsi"/>
          <w:sz w:val="24"/>
          <w:szCs w:val="24"/>
        </w:rPr>
        <w:t xml:space="preserve">Ms. </w:t>
      </w:r>
      <w:r w:rsidR="003C1380">
        <w:rPr>
          <w:rFonts w:asciiTheme="minorHAnsi" w:hAnsiTheme="minorHAnsi"/>
          <w:sz w:val="24"/>
          <w:szCs w:val="24"/>
        </w:rPr>
        <w:t>Deegan provided a review of activity for 2017 and provided some of the number</w:t>
      </w:r>
      <w:r w:rsidR="00DC2058">
        <w:rPr>
          <w:rFonts w:asciiTheme="minorHAnsi" w:hAnsiTheme="minorHAnsi"/>
          <w:sz w:val="24"/>
          <w:szCs w:val="24"/>
        </w:rPr>
        <w:t>s</w:t>
      </w:r>
      <w:r w:rsidR="003C1380">
        <w:rPr>
          <w:rFonts w:asciiTheme="minorHAnsi" w:hAnsiTheme="minorHAnsi"/>
          <w:sz w:val="24"/>
          <w:szCs w:val="24"/>
        </w:rPr>
        <w:t xml:space="preserve"> as follows:</w:t>
      </w:r>
    </w:p>
    <w:p w:rsidR="001C6AC1" w:rsidRDefault="003C1380"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26 businesses approved a total of €503,648 in grant aid;</w:t>
      </w:r>
    </w:p>
    <w:p w:rsidR="003C1380" w:rsidRDefault="002C378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594 people participated in 49 LEO training courses ranging from start your own business programmes to social media for business, to financial training</w:t>
      </w:r>
      <w:r w:rsidR="00DC2058">
        <w:rPr>
          <w:rFonts w:asciiTheme="minorHAnsi" w:hAnsiTheme="minorHAnsi"/>
          <w:sz w:val="24"/>
          <w:szCs w:val="24"/>
        </w:rPr>
        <w:t>;</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 xml:space="preserve">282 people attended 7 business related </w:t>
      </w:r>
      <w:r w:rsidR="00FF622E">
        <w:rPr>
          <w:rFonts w:asciiTheme="minorHAnsi" w:hAnsiTheme="minorHAnsi"/>
          <w:sz w:val="24"/>
          <w:szCs w:val="24"/>
        </w:rPr>
        <w:t>seminars</w:t>
      </w:r>
      <w:r>
        <w:rPr>
          <w:rFonts w:asciiTheme="minorHAnsi" w:hAnsiTheme="minorHAnsi"/>
          <w:sz w:val="24"/>
          <w:szCs w:val="24"/>
        </w:rPr>
        <w:t>;</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381 entrepreneurs received one-to-one mentoring support including those who participated in Ireland’s Best Young Entrepreneur competition and business owners who availed of Trading Online Vouchers;</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539 students from 12 secondary schools throughout the County participated in the Student Enterprise Programme 2016 – 2017;</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28 Trading Online Vouchers were awarded totalling €59,940 which enabled these small businesses to develop an e-commerce strategy and enabled them to sell their products and services online, opening their business to a range of new markets;</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31 young entrepreneurs under the age of 35 entered Ireland’s Best Young Entrepreneur competition, 19 in the Business Idea category, 8 in the Best Start Up category and 4 in the Best Established category;</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12 applications were approved Technical Assistance for Micro Export Grants, which enabled them to access new markets;</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14 businesses were assisted with applications under the St. Canice’s Credit Union Smart Options Loan Scheme;</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8 businesses were assisted with applications under the Micro Finance Ireland Loan Scheme;</w:t>
      </w:r>
    </w:p>
    <w:p w:rsidR="00DC2058" w:rsidRDefault="00DC2058" w:rsidP="003C1380">
      <w:pPr>
        <w:pStyle w:val="ListParagraph"/>
        <w:numPr>
          <w:ilvl w:val="0"/>
          <w:numId w:val="32"/>
        </w:numPr>
        <w:spacing w:line="276" w:lineRule="auto"/>
        <w:jc w:val="both"/>
        <w:rPr>
          <w:rFonts w:asciiTheme="minorHAnsi" w:hAnsiTheme="minorHAnsi"/>
          <w:sz w:val="24"/>
          <w:szCs w:val="24"/>
        </w:rPr>
      </w:pPr>
      <w:r>
        <w:rPr>
          <w:rFonts w:asciiTheme="minorHAnsi" w:hAnsiTheme="minorHAnsi"/>
          <w:sz w:val="24"/>
          <w:szCs w:val="24"/>
        </w:rPr>
        <w:t>411 people availed of Business Advisory clinics with LEO staff.</w:t>
      </w:r>
    </w:p>
    <w:p w:rsidR="00DC2058" w:rsidRDefault="00DC2058" w:rsidP="00DC2058">
      <w:pPr>
        <w:spacing w:line="276" w:lineRule="auto"/>
        <w:jc w:val="both"/>
        <w:rPr>
          <w:rFonts w:asciiTheme="minorHAnsi" w:hAnsiTheme="minorHAnsi"/>
          <w:sz w:val="24"/>
          <w:szCs w:val="24"/>
        </w:rPr>
      </w:pPr>
    </w:p>
    <w:p w:rsidR="00DC2058" w:rsidRPr="00DC2058" w:rsidRDefault="00DC2058" w:rsidP="00DC2058">
      <w:pPr>
        <w:spacing w:line="276" w:lineRule="auto"/>
        <w:ind w:left="567"/>
        <w:jc w:val="both"/>
        <w:rPr>
          <w:rFonts w:asciiTheme="minorHAnsi" w:hAnsiTheme="minorHAnsi"/>
          <w:sz w:val="24"/>
          <w:szCs w:val="24"/>
        </w:rPr>
      </w:pPr>
      <w:r>
        <w:rPr>
          <w:rFonts w:asciiTheme="minorHAnsi" w:hAnsiTheme="minorHAnsi"/>
          <w:sz w:val="24"/>
          <w:szCs w:val="24"/>
        </w:rPr>
        <w:t>Ms. Deegan stated that the 2018 Local Enterprise Development Plan would be developed and ready for adoption at the next meeting of the committee.</w:t>
      </w:r>
    </w:p>
    <w:p w:rsidR="00DC2058" w:rsidRDefault="00DC2058" w:rsidP="00DC2058">
      <w:pPr>
        <w:spacing w:line="276" w:lineRule="auto"/>
        <w:jc w:val="both"/>
        <w:rPr>
          <w:rFonts w:asciiTheme="minorHAnsi" w:hAnsiTheme="minorHAnsi"/>
          <w:sz w:val="24"/>
          <w:szCs w:val="24"/>
        </w:rPr>
      </w:pPr>
    </w:p>
    <w:p w:rsidR="00A90F1B" w:rsidRDefault="00A90F1B" w:rsidP="00735D96">
      <w:pPr>
        <w:spacing w:line="276" w:lineRule="auto"/>
        <w:ind w:left="567" w:hanging="567"/>
        <w:rPr>
          <w:rFonts w:asciiTheme="minorHAnsi" w:hAnsiTheme="minorHAnsi"/>
          <w:b/>
          <w:sz w:val="24"/>
          <w:szCs w:val="24"/>
        </w:rPr>
      </w:pPr>
    </w:p>
    <w:p w:rsidR="000277BD" w:rsidRDefault="00A90F1B" w:rsidP="00735D96">
      <w:pPr>
        <w:spacing w:line="276" w:lineRule="auto"/>
        <w:ind w:left="567" w:hanging="567"/>
        <w:rPr>
          <w:rFonts w:asciiTheme="minorHAnsi" w:hAnsiTheme="minorHAnsi"/>
          <w:b/>
          <w:sz w:val="24"/>
          <w:szCs w:val="24"/>
        </w:rPr>
      </w:pPr>
      <w:r>
        <w:rPr>
          <w:rFonts w:asciiTheme="minorHAnsi" w:hAnsiTheme="minorHAnsi"/>
          <w:b/>
          <w:sz w:val="24"/>
          <w:szCs w:val="24"/>
        </w:rPr>
        <w:t xml:space="preserve">6.        </w:t>
      </w:r>
      <w:r w:rsidRPr="00A90F1B">
        <w:rPr>
          <w:rFonts w:asciiTheme="minorHAnsi" w:hAnsiTheme="minorHAnsi"/>
          <w:b/>
          <w:sz w:val="24"/>
          <w:szCs w:val="24"/>
        </w:rPr>
        <w:t>U</w:t>
      </w:r>
      <w:r w:rsidR="00D018D6" w:rsidRPr="00A90F1B">
        <w:rPr>
          <w:rFonts w:asciiTheme="minorHAnsi" w:hAnsiTheme="minorHAnsi"/>
          <w:b/>
          <w:sz w:val="24"/>
          <w:szCs w:val="24"/>
        </w:rPr>
        <w:t>pdate on the Abbey Quarter</w:t>
      </w:r>
    </w:p>
    <w:p w:rsidR="00012E3D" w:rsidRDefault="00012E3D" w:rsidP="00012E3D">
      <w:pPr>
        <w:spacing w:line="276" w:lineRule="auto"/>
        <w:ind w:left="567" w:hanging="567"/>
        <w:jc w:val="both"/>
        <w:rPr>
          <w:rFonts w:asciiTheme="minorHAnsi" w:hAnsiTheme="minorHAnsi"/>
          <w:sz w:val="24"/>
          <w:szCs w:val="24"/>
        </w:rPr>
      </w:pPr>
      <w:r>
        <w:rPr>
          <w:rFonts w:asciiTheme="minorHAnsi" w:hAnsiTheme="minorHAnsi"/>
          <w:b/>
          <w:sz w:val="24"/>
          <w:szCs w:val="24"/>
        </w:rPr>
        <w:tab/>
      </w:r>
      <w:r>
        <w:rPr>
          <w:rFonts w:asciiTheme="minorHAnsi" w:hAnsiTheme="minorHAnsi"/>
          <w:sz w:val="24"/>
          <w:szCs w:val="24"/>
        </w:rPr>
        <w:t>Kevin Mc Cormack, CEO of the Kilkenny Abbey Quarter Development Ltd. provided a comprehensive update on the Abbey Quarter</w:t>
      </w:r>
      <w:r w:rsidR="00014BD5">
        <w:rPr>
          <w:rFonts w:asciiTheme="minorHAnsi" w:hAnsiTheme="minorHAnsi"/>
          <w:sz w:val="24"/>
          <w:szCs w:val="24"/>
        </w:rPr>
        <w:t>, stating that:</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 site was purchased for redevelopment – to provide sustainable jobs to replace those lost in the closure of the Brewery and to provide amenities for use by the local community and tourists;</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 core 4.675 hectare (11.5 acres) brewery lands were combined with existing Council owned lands resulting in a unique 8.3 hectare (20.5) acres city centre site with the Franciscan Abbey, dating from 1231 at its heart;</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 xml:space="preserve">An extensive urban design and consultation process resulted in a </w:t>
      </w:r>
      <w:r w:rsidR="00FF622E">
        <w:rPr>
          <w:rFonts w:asciiTheme="minorHAnsi" w:hAnsiTheme="minorHAnsi"/>
          <w:sz w:val="24"/>
          <w:szCs w:val="24"/>
        </w:rPr>
        <w:t>Master plan</w:t>
      </w:r>
      <w:r>
        <w:rPr>
          <w:rFonts w:asciiTheme="minorHAnsi" w:hAnsiTheme="minorHAnsi"/>
          <w:sz w:val="24"/>
          <w:szCs w:val="24"/>
        </w:rPr>
        <w:t xml:space="preserve"> being approved by the Council in 2015 and is reflected in the current City and Environs Development Plan;</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In 2016 a Joint Venture was established between Kilkenny County Council and the NTMA (ISIF) to develop 6 plots in the core brewery site with the Council to provide the land/deliver public realm works and ISIF to finance development;</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 xml:space="preserve">Kilkenny Abbey Quarter Development Ltd. has been set up to management the scheme on behalf of the Joint Venture, with </w:t>
      </w:r>
      <w:r w:rsidR="00FF622E">
        <w:rPr>
          <w:rFonts w:asciiTheme="minorHAnsi" w:hAnsiTheme="minorHAnsi"/>
          <w:sz w:val="24"/>
          <w:szCs w:val="24"/>
        </w:rPr>
        <w:t>Lisney's</w:t>
      </w:r>
      <w:r>
        <w:rPr>
          <w:rFonts w:asciiTheme="minorHAnsi" w:hAnsiTheme="minorHAnsi"/>
          <w:sz w:val="24"/>
          <w:szCs w:val="24"/>
        </w:rPr>
        <w:t xml:space="preserve"> appointed as agents;</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 vision is to plan the Abbey Quarter as a seamless complement to the medieval city – an inclusive space for an inter-generational community to work, live, visit and play;</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 Mayfair and Brewhouse Buildings would be retained and renovated;</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There would be high quality realm with new street, urban square, riverside park and a 3 acre park centred on the Abbey incorporating Evans Tower, City Walls and St. Francis’ well;</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There is scope for circa 52,000m</w:t>
      </w:r>
      <w:r>
        <w:rPr>
          <w:rFonts w:asciiTheme="minorHAnsi" w:hAnsiTheme="minorHAnsi"/>
          <w:sz w:val="24"/>
          <w:szCs w:val="24"/>
          <w:vertAlign w:val="superscript"/>
        </w:rPr>
        <w:t xml:space="preserve">2 </w:t>
      </w:r>
      <w:r>
        <w:rPr>
          <w:rFonts w:asciiTheme="minorHAnsi" w:hAnsiTheme="minorHAnsi"/>
          <w:sz w:val="24"/>
          <w:szCs w:val="24"/>
        </w:rPr>
        <w:t>(560,000ft</w:t>
      </w:r>
      <w:r>
        <w:rPr>
          <w:rFonts w:asciiTheme="minorHAnsi" w:hAnsiTheme="minorHAnsi"/>
          <w:sz w:val="24"/>
          <w:szCs w:val="24"/>
          <w:vertAlign w:val="superscript"/>
        </w:rPr>
        <w:t>2</w:t>
      </w:r>
      <w:r>
        <w:rPr>
          <w:rFonts w:asciiTheme="minorHAnsi" w:hAnsiTheme="minorHAnsi"/>
          <w:sz w:val="24"/>
          <w:szCs w:val="24"/>
        </w:rPr>
        <w:t>) of development overall with the 28,000m</w:t>
      </w:r>
      <w:r>
        <w:rPr>
          <w:rFonts w:asciiTheme="minorHAnsi" w:hAnsiTheme="minorHAnsi"/>
          <w:sz w:val="24"/>
          <w:szCs w:val="24"/>
          <w:vertAlign w:val="superscript"/>
        </w:rPr>
        <w:t>2</w:t>
      </w:r>
      <w:r>
        <w:rPr>
          <w:rFonts w:asciiTheme="minorHAnsi" w:hAnsiTheme="minorHAnsi"/>
          <w:sz w:val="24"/>
          <w:szCs w:val="24"/>
        </w:rPr>
        <w:t xml:space="preserve"> (301,000ft</w:t>
      </w:r>
      <w:r>
        <w:rPr>
          <w:rFonts w:asciiTheme="minorHAnsi" w:hAnsiTheme="minorHAnsi"/>
          <w:sz w:val="24"/>
          <w:szCs w:val="24"/>
          <w:vertAlign w:val="superscript"/>
        </w:rPr>
        <w:t>2</w:t>
      </w:r>
      <w:r>
        <w:rPr>
          <w:rFonts w:asciiTheme="minorHAnsi" w:hAnsiTheme="minorHAnsi"/>
          <w:sz w:val="24"/>
          <w:szCs w:val="24"/>
        </w:rPr>
        <w:t>) on the core brewery lands controlled by the development company;</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There would be a mix of residential, retail, hotel and commercial space with focus on creative and knowledge intensive businesses (KIBs);</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Typically 3 and 4 storey buildings anticipated with some 5 storey elements (urban design code currently at public consultation stage);</w:t>
      </w:r>
    </w:p>
    <w:p w:rsidR="00014BD5"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 target sectors would be Creative and Knowledge Intensive Businesses (KIBs), global services, fintech and IT; 2</w:t>
      </w:r>
      <w:r w:rsidRPr="00014BD5">
        <w:rPr>
          <w:rFonts w:asciiTheme="minorHAnsi" w:hAnsiTheme="minorHAnsi"/>
          <w:sz w:val="24"/>
          <w:szCs w:val="24"/>
          <w:vertAlign w:val="superscript"/>
        </w:rPr>
        <w:t>nd</w:t>
      </w:r>
      <w:r>
        <w:rPr>
          <w:rFonts w:asciiTheme="minorHAnsi" w:hAnsiTheme="minorHAnsi"/>
          <w:sz w:val="24"/>
          <w:szCs w:val="24"/>
        </w:rPr>
        <w:t xml:space="preserve"> site location for Dublin based companies – 70 minutes from M50, good transport links and quality of life – close to 3</w:t>
      </w:r>
      <w:r w:rsidRPr="00014BD5">
        <w:rPr>
          <w:rFonts w:asciiTheme="minorHAnsi" w:hAnsiTheme="minorHAnsi"/>
          <w:sz w:val="24"/>
          <w:szCs w:val="24"/>
          <w:vertAlign w:val="superscript"/>
        </w:rPr>
        <w:t>rd</w:t>
      </w:r>
      <w:r>
        <w:rPr>
          <w:rFonts w:asciiTheme="minorHAnsi" w:hAnsiTheme="minorHAnsi"/>
          <w:sz w:val="24"/>
          <w:szCs w:val="24"/>
        </w:rPr>
        <w:t xml:space="preserve"> level colleges at Dublin, Waterford, Carlow, Wexford and Clonmel;</w:t>
      </w:r>
    </w:p>
    <w:p w:rsidR="003948A7" w:rsidRDefault="00014BD5" w:rsidP="00014BD5">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There is a good level of interest but potential tenants unlikely to commit until they see buildings under construction</w:t>
      </w:r>
      <w:r w:rsidR="003948A7">
        <w:rPr>
          <w:rFonts w:asciiTheme="minorHAnsi" w:hAnsiTheme="minorHAnsi"/>
          <w:sz w:val="24"/>
          <w:szCs w:val="24"/>
        </w:rPr>
        <w:t>;</w:t>
      </w:r>
    </w:p>
    <w:p w:rsidR="003948A7" w:rsidRDefault="003948A7" w:rsidP="003948A7">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 xml:space="preserve">Mayfair Building – former ballroom used by Diageo for offices and welfare facilities – </w:t>
      </w:r>
      <w:r w:rsidR="00FF622E">
        <w:rPr>
          <w:rFonts w:asciiTheme="minorHAnsi" w:hAnsiTheme="minorHAnsi"/>
          <w:sz w:val="24"/>
          <w:szCs w:val="24"/>
        </w:rPr>
        <w:t>prominent</w:t>
      </w:r>
      <w:r>
        <w:rPr>
          <w:rFonts w:asciiTheme="minorHAnsi" w:hAnsiTheme="minorHAnsi"/>
          <w:sz w:val="24"/>
          <w:szCs w:val="24"/>
        </w:rPr>
        <w:t xml:space="preserve"> location on city walls at entrance to site from Parliament Street – Part VIII planning consent in place for renovation and reuse for office, educational or R&amp;D use – gross floor area approx. 1,510m</w:t>
      </w:r>
      <w:r>
        <w:rPr>
          <w:rFonts w:asciiTheme="minorHAnsi" w:hAnsiTheme="minorHAnsi"/>
          <w:sz w:val="24"/>
          <w:szCs w:val="24"/>
          <w:vertAlign w:val="superscript"/>
        </w:rPr>
        <w:t>2</w:t>
      </w:r>
      <w:r>
        <w:rPr>
          <w:rFonts w:asciiTheme="minorHAnsi" w:hAnsiTheme="minorHAnsi"/>
          <w:sz w:val="24"/>
          <w:szCs w:val="24"/>
        </w:rPr>
        <w:t xml:space="preserve"> – detailed design/tender documentation to be complete in early 2018;</w:t>
      </w:r>
    </w:p>
    <w:p w:rsidR="003948A7" w:rsidRDefault="003948A7" w:rsidP="003948A7">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Brewhouse – old brewhouse building fronting Horse Barrack Lane – existing Part VIII Planning consent to renovate for educational, R&amp;D and/or general office use – some changes now sought to existing planning – detailed design currently being completed – if planning and parking issues resolved expect funding to be approved for construction to commence mid 2018;</w:t>
      </w:r>
    </w:p>
    <w:p w:rsidR="00014BD5" w:rsidRPr="003948A7" w:rsidRDefault="003948A7" w:rsidP="003948A7">
      <w:pPr>
        <w:pStyle w:val="ListParagraph"/>
        <w:numPr>
          <w:ilvl w:val="0"/>
          <w:numId w:val="33"/>
        </w:numPr>
        <w:spacing w:line="276" w:lineRule="auto"/>
        <w:ind w:left="993" w:hanging="426"/>
        <w:jc w:val="both"/>
        <w:rPr>
          <w:rFonts w:asciiTheme="minorHAnsi" w:hAnsiTheme="minorHAnsi"/>
          <w:sz w:val="24"/>
          <w:szCs w:val="24"/>
        </w:rPr>
      </w:pPr>
      <w:r>
        <w:rPr>
          <w:rFonts w:asciiTheme="minorHAnsi" w:hAnsiTheme="minorHAnsi"/>
          <w:sz w:val="24"/>
          <w:szCs w:val="24"/>
        </w:rPr>
        <w:t>Logo and branding has been developed – marketing materials (video, website, brochures) being prepared for marketing campaign in 2018 – tasting room currently being refurbished as a marketing suite – hoardings/signage erected – plan to link to Invest Kilkenny website – key messages are lifestyle, heritage, connectivity, design culture and proximity of 3</w:t>
      </w:r>
      <w:r w:rsidRPr="003948A7">
        <w:rPr>
          <w:rFonts w:asciiTheme="minorHAnsi" w:hAnsiTheme="minorHAnsi"/>
          <w:sz w:val="24"/>
          <w:szCs w:val="24"/>
          <w:vertAlign w:val="superscript"/>
        </w:rPr>
        <w:t>rd</w:t>
      </w:r>
      <w:r>
        <w:rPr>
          <w:rFonts w:asciiTheme="minorHAnsi" w:hAnsiTheme="minorHAnsi"/>
          <w:sz w:val="24"/>
          <w:szCs w:val="24"/>
        </w:rPr>
        <w:t xml:space="preserve"> level.</w:t>
      </w:r>
      <w:r w:rsidR="00014BD5" w:rsidRPr="003948A7">
        <w:rPr>
          <w:rFonts w:asciiTheme="minorHAnsi" w:hAnsiTheme="minorHAnsi"/>
          <w:sz w:val="24"/>
          <w:szCs w:val="24"/>
          <w:vertAlign w:val="superscript"/>
        </w:rPr>
        <w:t xml:space="preserve"> </w:t>
      </w:r>
    </w:p>
    <w:p w:rsidR="00014BD5" w:rsidRDefault="00012E3D" w:rsidP="00012E3D">
      <w:pPr>
        <w:spacing w:line="276" w:lineRule="auto"/>
        <w:ind w:left="567" w:hanging="567"/>
        <w:jc w:val="both"/>
        <w:rPr>
          <w:rFonts w:asciiTheme="minorHAnsi" w:hAnsiTheme="minorHAnsi"/>
          <w:sz w:val="24"/>
          <w:szCs w:val="24"/>
        </w:rPr>
      </w:pPr>
      <w:r>
        <w:rPr>
          <w:rFonts w:asciiTheme="minorHAnsi" w:hAnsiTheme="minorHAnsi"/>
          <w:sz w:val="24"/>
          <w:szCs w:val="24"/>
        </w:rPr>
        <w:tab/>
        <w:t xml:space="preserve">Following a lengthy discussion </w:t>
      </w:r>
      <w:r w:rsidR="00014BD5">
        <w:rPr>
          <w:rFonts w:asciiTheme="minorHAnsi" w:hAnsiTheme="minorHAnsi"/>
          <w:sz w:val="24"/>
          <w:szCs w:val="24"/>
        </w:rPr>
        <w:t xml:space="preserve">around housing </w:t>
      </w:r>
      <w:r>
        <w:rPr>
          <w:rFonts w:asciiTheme="minorHAnsi" w:hAnsiTheme="minorHAnsi"/>
          <w:sz w:val="24"/>
          <w:szCs w:val="24"/>
        </w:rPr>
        <w:t xml:space="preserve">and parking, the Chairman thanked Kevin for his detailed presentation and </w:t>
      </w:r>
      <w:r w:rsidR="00014BD5">
        <w:rPr>
          <w:rFonts w:asciiTheme="minorHAnsi" w:hAnsiTheme="minorHAnsi"/>
          <w:sz w:val="24"/>
          <w:szCs w:val="24"/>
        </w:rPr>
        <w:t>invited him to provide an update in 2018, as works progress.</w:t>
      </w:r>
    </w:p>
    <w:p w:rsidR="0055058A" w:rsidRPr="004F0CAA" w:rsidRDefault="00E37482" w:rsidP="00735D96">
      <w:pPr>
        <w:spacing w:line="276" w:lineRule="auto"/>
        <w:ind w:left="567" w:hanging="567"/>
        <w:jc w:val="both"/>
        <w:rPr>
          <w:rFonts w:asciiTheme="minorHAnsi" w:hAnsiTheme="minorHAnsi"/>
          <w:b/>
          <w:sz w:val="24"/>
          <w:szCs w:val="24"/>
        </w:rPr>
      </w:pPr>
      <w:r w:rsidRPr="004F0CAA">
        <w:rPr>
          <w:rFonts w:asciiTheme="minorHAnsi" w:hAnsiTheme="minorHAnsi"/>
          <w:b/>
          <w:sz w:val="24"/>
          <w:szCs w:val="24"/>
        </w:rPr>
        <w:tab/>
      </w:r>
    </w:p>
    <w:p w:rsidR="00DD511D" w:rsidRPr="004F0CAA" w:rsidRDefault="00A90F1B" w:rsidP="00735D96">
      <w:pPr>
        <w:spacing w:line="276" w:lineRule="auto"/>
        <w:ind w:left="567" w:hanging="567"/>
        <w:jc w:val="both"/>
        <w:rPr>
          <w:rFonts w:asciiTheme="minorHAnsi" w:hAnsiTheme="minorHAnsi"/>
          <w:b/>
          <w:sz w:val="24"/>
          <w:szCs w:val="24"/>
        </w:rPr>
      </w:pPr>
      <w:r>
        <w:rPr>
          <w:rFonts w:asciiTheme="minorHAnsi" w:hAnsiTheme="minorHAnsi"/>
          <w:b/>
          <w:sz w:val="24"/>
          <w:szCs w:val="24"/>
        </w:rPr>
        <w:t>7</w:t>
      </w:r>
      <w:r w:rsidR="0099475C" w:rsidRPr="004F0CAA">
        <w:rPr>
          <w:rFonts w:asciiTheme="minorHAnsi" w:hAnsiTheme="minorHAnsi"/>
          <w:b/>
          <w:sz w:val="24"/>
          <w:szCs w:val="24"/>
        </w:rPr>
        <w:t xml:space="preserve">.       </w:t>
      </w:r>
      <w:r w:rsidR="00C93CBE" w:rsidRPr="004F0CAA">
        <w:rPr>
          <w:rFonts w:asciiTheme="minorHAnsi" w:hAnsiTheme="minorHAnsi"/>
          <w:b/>
          <w:sz w:val="24"/>
          <w:szCs w:val="24"/>
        </w:rPr>
        <w:t>Any Other Business</w:t>
      </w:r>
    </w:p>
    <w:p w:rsidR="00DC2058" w:rsidRDefault="00DC2058" w:rsidP="00735D96">
      <w:pPr>
        <w:spacing w:line="276" w:lineRule="auto"/>
        <w:ind w:left="567" w:hanging="567"/>
        <w:jc w:val="both"/>
        <w:rPr>
          <w:rFonts w:asciiTheme="minorHAnsi" w:hAnsiTheme="minorHAnsi"/>
          <w:sz w:val="24"/>
          <w:szCs w:val="24"/>
        </w:rPr>
      </w:pPr>
      <w:r>
        <w:rPr>
          <w:rFonts w:asciiTheme="minorHAnsi" w:hAnsiTheme="minorHAnsi"/>
          <w:sz w:val="24"/>
          <w:szCs w:val="24"/>
        </w:rPr>
        <w:tab/>
        <w:t>The Chairman stated that there was a vacancy on the LECP Advisory Committee due to the Cllr. Tomas Breathnach’s departure from the committee and it was proposed by Cllr. Pat Mc Kee, seconded by Cllr. Pat Millea and agreed that Cllr. Michael Doyle would represent SPC 1 on the LECP Advisory Committee.</w:t>
      </w:r>
    </w:p>
    <w:p w:rsidR="001C6AC1" w:rsidRDefault="00DC2058" w:rsidP="00735D96">
      <w:pPr>
        <w:spacing w:line="276" w:lineRule="auto"/>
        <w:ind w:left="567" w:hanging="567"/>
        <w:jc w:val="both"/>
        <w:rPr>
          <w:rFonts w:asciiTheme="minorHAnsi" w:hAnsiTheme="minorHAnsi"/>
          <w:sz w:val="24"/>
          <w:szCs w:val="24"/>
        </w:rPr>
      </w:pPr>
      <w:r>
        <w:rPr>
          <w:rFonts w:asciiTheme="minorHAnsi" w:hAnsiTheme="minorHAnsi"/>
          <w:sz w:val="24"/>
          <w:szCs w:val="24"/>
        </w:rPr>
        <w:tab/>
      </w:r>
    </w:p>
    <w:p w:rsidR="00DC2058" w:rsidRDefault="00DC2058" w:rsidP="00735D96">
      <w:pPr>
        <w:spacing w:line="276" w:lineRule="auto"/>
        <w:ind w:left="567" w:hanging="567"/>
        <w:jc w:val="both"/>
        <w:rPr>
          <w:rFonts w:asciiTheme="minorHAnsi" w:hAnsiTheme="minorHAnsi"/>
          <w:sz w:val="24"/>
          <w:szCs w:val="24"/>
        </w:rPr>
      </w:pPr>
      <w:r>
        <w:rPr>
          <w:rFonts w:asciiTheme="minorHAnsi" w:hAnsiTheme="minorHAnsi"/>
          <w:sz w:val="24"/>
          <w:szCs w:val="24"/>
        </w:rPr>
        <w:tab/>
        <w:t>The Chairman conveyed thanks on behalf of the committee to Deirdre Shine as President of the Chamber of Commerce for a truly inspiring and successful Chamber Awards and stated that it was hugely important to recognise businesses and their success in this way.</w:t>
      </w:r>
    </w:p>
    <w:p w:rsidR="00DC2058" w:rsidRDefault="00DC2058" w:rsidP="00735D96">
      <w:pPr>
        <w:spacing w:line="276" w:lineRule="auto"/>
        <w:ind w:left="567" w:hanging="567"/>
        <w:jc w:val="both"/>
        <w:rPr>
          <w:rFonts w:asciiTheme="minorHAnsi" w:hAnsiTheme="minorHAnsi"/>
          <w:sz w:val="24"/>
          <w:szCs w:val="24"/>
        </w:rPr>
      </w:pPr>
    </w:p>
    <w:p w:rsidR="00826FCF" w:rsidRDefault="00826FCF" w:rsidP="00735D96">
      <w:pPr>
        <w:spacing w:line="276" w:lineRule="auto"/>
        <w:ind w:left="567" w:hanging="567"/>
        <w:jc w:val="both"/>
        <w:rPr>
          <w:rFonts w:asciiTheme="minorHAnsi" w:hAnsiTheme="minorHAnsi"/>
          <w:sz w:val="24"/>
          <w:szCs w:val="24"/>
        </w:rPr>
      </w:pPr>
    </w:p>
    <w:p w:rsidR="00C55D3F" w:rsidRPr="004F0CAA" w:rsidRDefault="00C55D3F" w:rsidP="00DC2058">
      <w:pPr>
        <w:spacing w:line="276" w:lineRule="auto"/>
        <w:ind w:left="567" w:right="-154" w:hanging="567"/>
        <w:rPr>
          <w:rFonts w:asciiTheme="minorHAnsi" w:hAnsiTheme="minorHAnsi"/>
          <w:b/>
          <w:sz w:val="24"/>
          <w:szCs w:val="24"/>
        </w:rPr>
      </w:pPr>
      <w:r w:rsidRPr="004F0CAA">
        <w:rPr>
          <w:rFonts w:asciiTheme="minorHAnsi" w:hAnsiTheme="minorHAnsi"/>
          <w:b/>
          <w:sz w:val="24"/>
          <w:szCs w:val="24"/>
        </w:rPr>
        <w:t>9.</w:t>
      </w:r>
      <w:r w:rsidRPr="004F0CAA">
        <w:rPr>
          <w:rFonts w:asciiTheme="minorHAnsi" w:hAnsiTheme="minorHAnsi"/>
          <w:b/>
          <w:sz w:val="24"/>
          <w:szCs w:val="24"/>
        </w:rPr>
        <w:tab/>
        <w:t>Date of Next Meeting</w:t>
      </w:r>
    </w:p>
    <w:p w:rsidR="00E90B12" w:rsidRPr="004F0CAA" w:rsidRDefault="000277BD" w:rsidP="00DC2058">
      <w:pPr>
        <w:spacing w:line="276" w:lineRule="auto"/>
        <w:ind w:left="567" w:right="-154" w:hanging="567"/>
        <w:jc w:val="both"/>
        <w:rPr>
          <w:rFonts w:asciiTheme="minorHAnsi" w:hAnsiTheme="minorHAnsi"/>
          <w:sz w:val="24"/>
          <w:szCs w:val="24"/>
        </w:rPr>
      </w:pPr>
      <w:r w:rsidRPr="004F0CAA">
        <w:rPr>
          <w:rFonts w:asciiTheme="minorHAnsi" w:hAnsiTheme="minorHAnsi"/>
          <w:sz w:val="24"/>
          <w:szCs w:val="24"/>
        </w:rPr>
        <w:tab/>
      </w:r>
      <w:r w:rsidR="00D018D6" w:rsidRPr="004F0CAA">
        <w:rPr>
          <w:rFonts w:asciiTheme="minorHAnsi" w:hAnsiTheme="minorHAnsi"/>
          <w:sz w:val="24"/>
          <w:szCs w:val="24"/>
        </w:rPr>
        <w:t xml:space="preserve">It </w:t>
      </w:r>
      <w:r w:rsidR="00E90B12" w:rsidRPr="004F0CAA">
        <w:rPr>
          <w:rFonts w:asciiTheme="minorHAnsi" w:hAnsiTheme="minorHAnsi"/>
          <w:sz w:val="24"/>
          <w:szCs w:val="24"/>
        </w:rPr>
        <w:t>was agreed that the next meeting of the SPC</w:t>
      </w:r>
      <w:r w:rsidR="000C7FD9" w:rsidRPr="004F0CAA">
        <w:rPr>
          <w:rFonts w:asciiTheme="minorHAnsi" w:hAnsiTheme="minorHAnsi"/>
          <w:sz w:val="24"/>
          <w:szCs w:val="24"/>
        </w:rPr>
        <w:t>1</w:t>
      </w:r>
      <w:r w:rsidR="00E90B12" w:rsidRPr="004F0CAA">
        <w:rPr>
          <w:rFonts w:asciiTheme="minorHAnsi" w:hAnsiTheme="minorHAnsi"/>
          <w:sz w:val="24"/>
          <w:szCs w:val="24"/>
        </w:rPr>
        <w:t xml:space="preserve"> would take place on </w:t>
      </w:r>
      <w:r w:rsidR="000C7FD9" w:rsidRPr="004F0CAA">
        <w:rPr>
          <w:rFonts w:asciiTheme="minorHAnsi" w:hAnsiTheme="minorHAnsi"/>
          <w:sz w:val="24"/>
          <w:szCs w:val="24"/>
        </w:rPr>
        <w:t>Friday 1</w:t>
      </w:r>
      <w:r w:rsidR="00DA4646">
        <w:rPr>
          <w:rFonts w:asciiTheme="minorHAnsi" w:hAnsiTheme="minorHAnsi"/>
          <w:sz w:val="24"/>
          <w:szCs w:val="24"/>
        </w:rPr>
        <w:t>6</w:t>
      </w:r>
      <w:r w:rsidR="000C7FD9" w:rsidRPr="004F0CAA">
        <w:rPr>
          <w:rFonts w:asciiTheme="minorHAnsi" w:hAnsiTheme="minorHAnsi"/>
          <w:sz w:val="24"/>
          <w:szCs w:val="24"/>
          <w:vertAlign w:val="superscript"/>
        </w:rPr>
        <w:t>th</w:t>
      </w:r>
      <w:r w:rsidR="00DA4646">
        <w:rPr>
          <w:rFonts w:asciiTheme="minorHAnsi" w:hAnsiTheme="minorHAnsi"/>
          <w:sz w:val="24"/>
          <w:szCs w:val="24"/>
        </w:rPr>
        <w:t xml:space="preserve"> March </w:t>
      </w:r>
      <w:r w:rsidR="00A90F1B">
        <w:rPr>
          <w:rFonts w:asciiTheme="minorHAnsi" w:hAnsiTheme="minorHAnsi"/>
          <w:sz w:val="24"/>
          <w:szCs w:val="24"/>
        </w:rPr>
        <w:t xml:space="preserve">  </w:t>
      </w:r>
      <w:r w:rsidR="00DA4646">
        <w:rPr>
          <w:rFonts w:asciiTheme="minorHAnsi" w:hAnsiTheme="minorHAnsi"/>
          <w:sz w:val="24"/>
          <w:szCs w:val="24"/>
        </w:rPr>
        <w:t>2018.</w:t>
      </w:r>
    </w:p>
    <w:p w:rsidR="00D57160" w:rsidRPr="004F0CAA" w:rsidRDefault="00D57160" w:rsidP="00DC2058">
      <w:pPr>
        <w:spacing w:line="276" w:lineRule="auto"/>
        <w:ind w:left="567" w:right="-154" w:hanging="567"/>
        <w:jc w:val="both"/>
        <w:rPr>
          <w:rFonts w:asciiTheme="minorHAnsi" w:hAnsiTheme="minorHAnsi"/>
          <w:b/>
          <w:sz w:val="24"/>
          <w:szCs w:val="24"/>
        </w:rPr>
      </w:pPr>
    </w:p>
    <w:p w:rsidR="006253A6" w:rsidRDefault="00FE0DD8" w:rsidP="00DC2058">
      <w:pPr>
        <w:spacing w:line="276" w:lineRule="auto"/>
        <w:ind w:left="567" w:right="-154" w:hanging="567"/>
        <w:jc w:val="both"/>
        <w:rPr>
          <w:rFonts w:asciiTheme="minorHAnsi" w:hAnsiTheme="minorHAnsi"/>
          <w:sz w:val="24"/>
          <w:szCs w:val="24"/>
        </w:rPr>
      </w:pPr>
      <w:r w:rsidRPr="004F0CAA">
        <w:rPr>
          <w:rFonts w:asciiTheme="minorHAnsi" w:hAnsiTheme="minorHAnsi"/>
          <w:b/>
          <w:sz w:val="24"/>
          <w:szCs w:val="24"/>
        </w:rPr>
        <w:tab/>
      </w:r>
      <w:r w:rsidR="00DC2058">
        <w:rPr>
          <w:rFonts w:asciiTheme="minorHAnsi" w:hAnsiTheme="minorHAnsi"/>
          <w:sz w:val="24"/>
          <w:szCs w:val="24"/>
        </w:rPr>
        <w:t>The Chairman thanked the committee and executive for their work throughout 2017 and wished all a very happy and peaceful Christmas.</w:t>
      </w:r>
    </w:p>
    <w:p w:rsidR="00826FCF" w:rsidRPr="00826FCF" w:rsidRDefault="00826FCF" w:rsidP="00DC2058">
      <w:pPr>
        <w:spacing w:line="276" w:lineRule="auto"/>
        <w:ind w:left="567" w:right="-154" w:hanging="567"/>
        <w:jc w:val="both"/>
        <w:rPr>
          <w:rFonts w:asciiTheme="minorHAnsi" w:hAnsiTheme="minorHAnsi"/>
          <w:sz w:val="24"/>
          <w:szCs w:val="24"/>
        </w:rPr>
      </w:pPr>
    </w:p>
    <w:p w:rsidR="00D018D6" w:rsidRPr="004F0CAA" w:rsidRDefault="00DC2058" w:rsidP="00DC2058">
      <w:pPr>
        <w:spacing w:line="276" w:lineRule="auto"/>
        <w:ind w:left="567" w:right="-154" w:hanging="567"/>
        <w:jc w:val="both"/>
        <w:rPr>
          <w:rFonts w:asciiTheme="minorHAnsi" w:hAnsiTheme="minorHAnsi"/>
          <w:sz w:val="24"/>
          <w:szCs w:val="24"/>
        </w:rPr>
      </w:pPr>
      <w:r>
        <w:rPr>
          <w:rFonts w:asciiTheme="minorHAnsi" w:hAnsiTheme="minorHAnsi"/>
          <w:sz w:val="24"/>
          <w:szCs w:val="24"/>
        </w:rPr>
        <w:tab/>
      </w:r>
      <w:r w:rsidR="00D018D6" w:rsidRPr="004F0CAA">
        <w:rPr>
          <w:rFonts w:asciiTheme="minorHAnsi" w:hAnsiTheme="minorHAnsi"/>
          <w:sz w:val="24"/>
          <w:szCs w:val="24"/>
        </w:rPr>
        <w:t>Th</w:t>
      </w:r>
      <w:r w:rsidR="00FE0DD8" w:rsidRPr="004F0CAA">
        <w:rPr>
          <w:rFonts w:asciiTheme="minorHAnsi" w:hAnsiTheme="minorHAnsi"/>
          <w:sz w:val="24"/>
          <w:szCs w:val="24"/>
        </w:rPr>
        <w:t>e meeting concluded at 1.15</w:t>
      </w:r>
      <w:r w:rsidR="00724767" w:rsidRPr="004F0CAA">
        <w:rPr>
          <w:rFonts w:asciiTheme="minorHAnsi" w:hAnsiTheme="minorHAnsi"/>
          <w:sz w:val="24"/>
          <w:szCs w:val="24"/>
        </w:rPr>
        <w:t>pm</w:t>
      </w:r>
    </w:p>
    <w:p w:rsidR="004F0CAA" w:rsidRDefault="004F0CAA" w:rsidP="00DC2058">
      <w:pPr>
        <w:spacing w:line="276" w:lineRule="auto"/>
        <w:ind w:left="567" w:right="-154" w:hanging="567"/>
        <w:rPr>
          <w:rFonts w:asciiTheme="minorHAnsi" w:hAnsiTheme="minorHAnsi"/>
          <w:sz w:val="24"/>
          <w:szCs w:val="24"/>
        </w:rPr>
      </w:pPr>
    </w:p>
    <w:p w:rsidR="004F0CAA" w:rsidRDefault="004F0CAA" w:rsidP="00DC2058">
      <w:pPr>
        <w:spacing w:line="276" w:lineRule="auto"/>
        <w:ind w:left="567" w:right="-154" w:hanging="567"/>
        <w:rPr>
          <w:rFonts w:asciiTheme="minorHAnsi" w:hAnsiTheme="minorHAnsi"/>
          <w:sz w:val="24"/>
          <w:szCs w:val="24"/>
        </w:rPr>
      </w:pPr>
    </w:p>
    <w:p w:rsidR="007716CE" w:rsidRPr="004F0CAA" w:rsidRDefault="00DC2058" w:rsidP="00DC2058">
      <w:pPr>
        <w:spacing w:line="276" w:lineRule="auto"/>
        <w:ind w:left="567" w:right="-154" w:hanging="567"/>
        <w:rPr>
          <w:rFonts w:asciiTheme="minorHAnsi" w:hAnsiTheme="minorHAnsi"/>
          <w:sz w:val="24"/>
          <w:szCs w:val="24"/>
        </w:rPr>
      </w:pPr>
      <w:r>
        <w:rPr>
          <w:rFonts w:asciiTheme="minorHAnsi" w:hAnsiTheme="minorHAnsi"/>
          <w:sz w:val="24"/>
          <w:szCs w:val="24"/>
        </w:rPr>
        <w:tab/>
      </w:r>
      <w:r w:rsidR="00C91099" w:rsidRPr="004F0CAA">
        <w:rPr>
          <w:rFonts w:asciiTheme="minorHAnsi" w:hAnsiTheme="minorHAnsi"/>
          <w:sz w:val="24"/>
          <w:szCs w:val="24"/>
        </w:rPr>
        <w:t>_____________________________</w:t>
      </w:r>
      <w:r w:rsidR="00C91099" w:rsidRPr="004F0CAA">
        <w:rPr>
          <w:rFonts w:asciiTheme="minorHAnsi" w:hAnsiTheme="minorHAnsi"/>
          <w:sz w:val="24"/>
          <w:szCs w:val="24"/>
        </w:rPr>
        <w:tab/>
      </w:r>
      <w:r w:rsidR="00C91099" w:rsidRPr="004F0CAA">
        <w:rPr>
          <w:rFonts w:asciiTheme="minorHAnsi" w:hAnsiTheme="minorHAnsi"/>
          <w:sz w:val="24"/>
          <w:szCs w:val="24"/>
        </w:rPr>
        <w:tab/>
      </w:r>
    </w:p>
    <w:p w:rsidR="00117632" w:rsidRPr="004F0CAA" w:rsidRDefault="00DC2058" w:rsidP="00DC2058">
      <w:pPr>
        <w:spacing w:line="276" w:lineRule="auto"/>
        <w:ind w:left="567" w:right="-154" w:hanging="567"/>
        <w:rPr>
          <w:rFonts w:asciiTheme="minorHAnsi" w:hAnsiTheme="minorHAnsi"/>
          <w:sz w:val="24"/>
          <w:szCs w:val="24"/>
        </w:rPr>
      </w:pPr>
      <w:r>
        <w:rPr>
          <w:rFonts w:asciiTheme="minorHAnsi" w:hAnsiTheme="minorHAnsi"/>
          <w:sz w:val="24"/>
          <w:szCs w:val="24"/>
        </w:rPr>
        <w:tab/>
      </w:r>
      <w:r w:rsidR="00724767" w:rsidRPr="004F0CAA">
        <w:rPr>
          <w:rFonts w:asciiTheme="minorHAnsi" w:hAnsiTheme="minorHAnsi"/>
          <w:sz w:val="24"/>
          <w:szCs w:val="24"/>
        </w:rPr>
        <w:t>PAT FITZPATRICK</w:t>
      </w:r>
    </w:p>
    <w:p w:rsidR="00C91099" w:rsidRDefault="00DC2058" w:rsidP="00DC2058">
      <w:pPr>
        <w:spacing w:line="276" w:lineRule="auto"/>
        <w:ind w:left="567" w:right="-154" w:hanging="567"/>
        <w:rPr>
          <w:rFonts w:asciiTheme="minorHAnsi" w:hAnsiTheme="minorHAnsi"/>
          <w:sz w:val="24"/>
          <w:szCs w:val="24"/>
        </w:rPr>
      </w:pPr>
      <w:r>
        <w:rPr>
          <w:rFonts w:asciiTheme="minorHAnsi" w:hAnsiTheme="minorHAnsi"/>
          <w:sz w:val="24"/>
          <w:szCs w:val="24"/>
        </w:rPr>
        <w:tab/>
      </w:r>
      <w:r w:rsidR="00D018D6" w:rsidRPr="004F0CAA">
        <w:rPr>
          <w:rFonts w:asciiTheme="minorHAnsi" w:hAnsiTheme="minorHAnsi"/>
          <w:sz w:val="24"/>
          <w:szCs w:val="24"/>
        </w:rPr>
        <w:t>Chairman</w:t>
      </w:r>
    </w:p>
    <w:p w:rsidR="00DC2058" w:rsidRDefault="00DC2058" w:rsidP="00DC2058">
      <w:pPr>
        <w:spacing w:line="276" w:lineRule="auto"/>
        <w:ind w:left="567" w:right="-154" w:hanging="567"/>
        <w:rPr>
          <w:rFonts w:asciiTheme="minorHAnsi" w:hAnsiTheme="minorHAnsi"/>
          <w:sz w:val="24"/>
          <w:szCs w:val="24"/>
        </w:rPr>
      </w:pPr>
    </w:p>
    <w:p w:rsidR="00DC2058" w:rsidRDefault="00DC2058" w:rsidP="00DC2058">
      <w:pPr>
        <w:spacing w:line="276" w:lineRule="auto"/>
        <w:ind w:left="567" w:right="-154" w:hanging="567"/>
        <w:rPr>
          <w:rFonts w:asciiTheme="minorHAnsi" w:hAnsiTheme="minorHAnsi"/>
          <w:sz w:val="24"/>
          <w:szCs w:val="24"/>
        </w:rPr>
      </w:pPr>
    </w:p>
    <w:p w:rsidR="00DC2058" w:rsidRPr="004F0CAA" w:rsidRDefault="00DC2058" w:rsidP="00DC2058">
      <w:pPr>
        <w:spacing w:line="276" w:lineRule="auto"/>
        <w:ind w:left="567" w:right="-154" w:hanging="567"/>
        <w:rPr>
          <w:rFonts w:asciiTheme="minorHAnsi" w:hAnsiTheme="minorHAnsi"/>
          <w:sz w:val="24"/>
          <w:szCs w:val="24"/>
        </w:rPr>
      </w:pPr>
    </w:p>
    <w:sectPr w:rsidR="00DC2058" w:rsidRPr="004F0CAA" w:rsidSect="00B2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9D4"/>
    <w:multiLevelType w:val="hybridMultilevel"/>
    <w:tmpl w:val="18DC27B0"/>
    <w:lvl w:ilvl="0" w:tplc="18090001">
      <w:start w:val="1"/>
      <w:numFmt w:val="bullet"/>
      <w:lvlText w:val=""/>
      <w:lvlJc w:val="left"/>
      <w:pPr>
        <w:ind w:left="163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nsid w:val="06D41703"/>
    <w:multiLevelType w:val="hybridMultilevel"/>
    <w:tmpl w:val="4DB6ADC2"/>
    <w:lvl w:ilvl="0" w:tplc="869A531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21DBB"/>
    <w:multiLevelType w:val="hybridMultilevel"/>
    <w:tmpl w:val="94FABE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0BE33C9B"/>
    <w:multiLevelType w:val="hybridMultilevel"/>
    <w:tmpl w:val="75ACB7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00C4834"/>
    <w:multiLevelType w:val="hybridMultilevel"/>
    <w:tmpl w:val="5648810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nsid w:val="101526B0"/>
    <w:multiLevelType w:val="hybridMultilevel"/>
    <w:tmpl w:val="0AD0146A"/>
    <w:lvl w:ilvl="0" w:tplc="18090001">
      <w:start w:val="1"/>
      <w:numFmt w:val="bullet"/>
      <w:lvlText w:val=""/>
      <w:lvlJc w:val="left"/>
      <w:pPr>
        <w:ind w:left="1350" w:hanging="360"/>
      </w:pPr>
      <w:rPr>
        <w:rFonts w:ascii="Symbol" w:hAnsi="Symbol"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6">
    <w:nsid w:val="15045DE2"/>
    <w:multiLevelType w:val="hybridMultilevel"/>
    <w:tmpl w:val="D2E41AF0"/>
    <w:lvl w:ilvl="0" w:tplc="18090001">
      <w:start w:val="1"/>
      <w:numFmt w:val="bullet"/>
      <w:lvlText w:val=""/>
      <w:lvlJc w:val="left"/>
      <w:pPr>
        <w:ind w:left="1290" w:hanging="360"/>
      </w:pPr>
      <w:rPr>
        <w:rFonts w:ascii="Symbol" w:hAnsi="Symbol" w:hint="default"/>
      </w:rPr>
    </w:lvl>
    <w:lvl w:ilvl="1" w:tplc="18090003" w:tentative="1">
      <w:start w:val="1"/>
      <w:numFmt w:val="bullet"/>
      <w:lvlText w:val="o"/>
      <w:lvlJc w:val="left"/>
      <w:pPr>
        <w:ind w:left="2010" w:hanging="360"/>
      </w:pPr>
      <w:rPr>
        <w:rFonts w:ascii="Courier New" w:hAnsi="Courier New" w:cs="Courier New"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abstractNum w:abstractNumId="7">
    <w:nsid w:val="169506F2"/>
    <w:multiLevelType w:val="hybridMultilevel"/>
    <w:tmpl w:val="4B0EC53C"/>
    <w:lvl w:ilvl="0" w:tplc="1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8">
    <w:nsid w:val="1959267E"/>
    <w:multiLevelType w:val="hybridMultilevel"/>
    <w:tmpl w:val="6E182872"/>
    <w:lvl w:ilvl="0" w:tplc="A0488FBA">
      <w:numFmt w:val="bullet"/>
      <w:lvlText w:val="-"/>
      <w:lvlJc w:val="left"/>
      <w:pPr>
        <w:ind w:left="2007" w:hanging="360"/>
      </w:pPr>
      <w:rPr>
        <w:rFonts w:ascii="Verdana" w:eastAsia="Calibri" w:hAnsi="Verdana" w:cs="Times New Roman"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9">
    <w:nsid w:val="1BA11C80"/>
    <w:multiLevelType w:val="hybridMultilevel"/>
    <w:tmpl w:val="FFCE063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0">
    <w:nsid w:val="1CA52A7F"/>
    <w:multiLevelType w:val="hybridMultilevel"/>
    <w:tmpl w:val="224AD1EE"/>
    <w:lvl w:ilvl="0" w:tplc="5574D048">
      <w:start w:val="1"/>
      <w:numFmt w:val="bullet"/>
      <w:lvlText w:val="•"/>
      <w:lvlJc w:val="left"/>
      <w:pPr>
        <w:tabs>
          <w:tab w:val="num" w:pos="1069"/>
        </w:tabs>
        <w:ind w:left="1069" w:hanging="360"/>
      </w:pPr>
      <w:rPr>
        <w:rFonts w:ascii="Arial" w:hAnsi="Arial" w:cs="Times New Roman" w:hint="default"/>
      </w:rPr>
    </w:lvl>
    <w:lvl w:ilvl="1" w:tplc="EBB890C6">
      <w:start w:val="1"/>
      <w:numFmt w:val="decimal"/>
      <w:lvlText w:val="%2."/>
      <w:lvlJc w:val="left"/>
      <w:pPr>
        <w:tabs>
          <w:tab w:val="num" w:pos="1789"/>
        </w:tabs>
        <w:ind w:left="1789" w:hanging="360"/>
      </w:pPr>
    </w:lvl>
    <w:lvl w:ilvl="2" w:tplc="9408705E">
      <w:start w:val="1"/>
      <w:numFmt w:val="decimal"/>
      <w:lvlText w:val="%3."/>
      <w:lvlJc w:val="left"/>
      <w:pPr>
        <w:tabs>
          <w:tab w:val="num" w:pos="2509"/>
        </w:tabs>
        <w:ind w:left="2509" w:hanging="360"/>
      </w:pPr>
    </w:lvl>
    <w:lvl w:ilvl="3" w:tplc="59405176">
      <w:start w:val="1"/>
      <w:numFmt w:val="decimal"/>
      <w:lvlText w:val="%4."/>
      <w:lvlJc w:val="left"/>
      <w:pPr>
        <w:tabs>
          <w:tab w:val="num" w:pos="3229"/>
        </w:tabs>
        <w:ind w:left="3229" w:hanging="360"/>
      </w:pPr>
    </w:lvl>
    <w:lvl w:ilvl="4" w:tplc="A2E25AD2">
      <w:start w:val="1"/>
      <w:numFmt w:val="decimal"/>
      <w:lvlText w:val="%5."/>
      <w:lvlJc w:val="left"/>
      <w:pPr>
        <w:tabs>
          <w:tab w:val="num" w:pos="3949"/>
        </w:tabs>
        <w:ind w:left="3949" w:hanging="360"/>
      </w:pPr>
    </w:lvl>
    <w:lvl w:ilvl="5" w:tplc="89808D56">
      <w:start w:val="1"/>
      <w:numFmt w:val="decimal"/>
      <w:lvlText w:val="%6."/>
      <w:lvlJc w:val="left"/>
      <w:pPr>
        <w:tabs>
          <w:tab w:val="num" w:pos="4669"/>
        </w:tabs>
        <w:ind w:left="4669" w:hanging="360"/>
      </w:pPr>
    </w:lvl>
    <w:lvl w:ilvl="6" w:tplc="C030713C">
      <w:start w:val="1"/>
      <w:numFmt w:val="decimal"/>
      <w:lvlText w:val="%7."/>
      <w:lvlJc w:val="left"/>
      <w:pPr>
        <w:tabs>
          <w:tab w:val="num" w:pos="5389"/>
        </w:tabs>
        <w:ind w:left="5389" w:hanging="360"/>
      </w:pPr>
    </w:lvl>
    <w:lvl w:ilvl="7" w:tplc="644077F0">
      <w:start w:val="1"/>
      <w:numFmt w:val="decimal"/>
      <w:lvlText w:val="%8."/>
      <w:lvlJc w:val="left"/>
      <w:pPr>
        <w:tabs>
          <w:tab w:val="num" w:pos="6109"/>
        </w:tabs>
        <w:ind w:left="6109" w:hanging="360"/>
      </w:pPr>
    </w:lvl>
    <w:lvl w:ilvl="8" w:tplc="CAF4A096">
      <w:start w:val="1"/>
      <w:numFmt w:val="decimal"/>
      <w:lvlText w:val="%9."/>
      <w:lvlJc w:val="left"/>
      <w:pPr>
        <w:tabs>
          <w:tab w:val="num" w:pos="6829"/>
        </w:tabs>
        <w:ind w:left="6829" w:hanging="360"/>
      </w:pPr>
    </w:lvl>
  </w:abstractNum>
  <w:abstractNum w:abstractNumId="11">
    <w:nsid w:val="1FB93C20"/>
    <w:multiLevelType w:val="hybridMultilevel"/>
    <w:tmpl w:val="AC860F20"/>
    <w:lvl w:ilvl="0" w:tplc="18090001">
      <w:start w:val="1"/>
      <w:numFmt w:val="bullet"/>
      <w:lvlText w:val=""/>
      <w:lvlJc w:val="left"/>
      <w:pPr>
        <w:ind w:left="1035" w:hanging="360"/>
      </w:pPr>
      <w:rPr>
        <w:rFonts w:ascii="Symbol" w:hAnsi="Symbo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12">
    <w:nsid w:val="217B1A7B"/>
    <w:multiLevelType w:val="hybridMultilevel"/>
    <w:tmpl w:val="2E9EBD3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nsid w:val="294E3F72"/>
    <w:multiLevelType w:val="hybridMultilevel"/>
    <w:tmpl w:val="4D32FD0C"/>
    <w:lvl w:ilvl="0" w:tplc="18090001">
      <w:start w:val="1"/>
      <w:numFmt w:val="bullet"/>
      <w:lvlText w:val=""/>
      <w:lvlJc w:val="left"/>
      <w:pPr>
        <w:ind w:left="1290" w:hanging="360"/>
      </w:pPr>
      <w:rPr>
        <w:rFonts w:ascii="Symbol" w:hAnsi="Symbol" w:hint="default"/>
      </w:rPr>
    </w:lvl>
    <w:lvl w:ilvl="1" w:tplc="18090003" w:tentative="1">
      <w:start w:val="1"/>
      <w:numFmt w:val="bullet"/>
      <w:lvlText w:val="o"/>
      <w:lvlJc w:val="left"/>
      <w:pPr>
        <w:ind w:left="2010" w:hanging="360"/>
      </w:pPr>
      <w:rPr>
        <w:rFonts w:ascii="Courier New" w:hAnsi="Courier New" w:cs="Courier New"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abstractNum w:abstractNumId="14">
    <w:nsid w:val="371D0DF0"/>
    <w:multiLevelType w:val="hybridMultilevel"/>
    <w:tmpl w:val="A5FE8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79A60F9"/>
    <w:multiLevelType w:val="hybridMultilevel"/>
    <w:tmpl w:val="0D8C1CD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
    <w:nsid w:val="401E0883"/>
    <w:multiLevelType w:val="hybridMultilevel"/>
    <w:tmpl w:val="721C3852"/>
    <w:lvl w:ilvl="0" w:tplc="F5DC8DFA">
      <w:start w:val="1"/>
      <w:numFmt w:val="bullet"/>
      <w:lvlText w:val="•"/>
      <w:lvlJc w:val="left"/>
      <w:pPr>
        <w:tabs>
          <w:tab w:val="num" w:pos="720"/>
        </w:tabs>
        <w:ind w:left="720" w:hanging="360"/>
      </w:pPr>
      <w:rPr>
        <w:rFonts w:ascii="Arial" w:hAnsi="Arial" w:cs="Times New Roman" w:hint="default"/>
      </w:rPr>
    </w:lvl>
    <w:lvl w:ilvl="1" w:tplc="53EA8C28">
      <w:start w:val="1"/>
      <w:numFmt w:val="decimal"/>
      <w:lvlText w:val="%2."/>
      <w:lvlJc w:val="left"/>
      <w:pPr>
        <w:tabs>
          <w:tab w:val="num" w:pos="1440"/>
        </w:tabs>
        <w:ind w:left="1440" w:hanging="360"/>
      </w:pPr>
    </w:lvl>
    <w:lvl w:ilvl="2" w:tplc="68C48996">
      <w:start w:val="1"/>
      <w:numFmt w:val="decimal"/>
      <w:lvlText w:val="%3."/>
      <w:lvlJc w:val="left"/>
      <w:pPr>
        <w:tabs>
          <w:tab w:val="num" w:pos="2160"/>
        </w:tabs>
        <w:ind w:left="2160" w:hanging="360"/>
      </w:pPr>
    </w:lvl>
    <w:lvl w:ilvl="3" w:tplc="BBAC35FE">
      <w:start w:val="1"/>
      <w:numFmt w:val="decimal"/>
      <w:lvlText w:val="%4."/>
      <w:lvlJc w:val="left"/>
      <w:pPr>
        <w:tabs>
          <w:tab w:val="num" w:pos="2880"/>
        </w:tabs>
        <w:ind w:left="2880" w:hanging="360"/>
      </w:pPr>
    </w:lvl>
    <w:lvl w:ilvl="4" w:tplc="C1C08F64">
      <w:start w:val="1"/>
      <w:numFmt w:val="decimal"/>
      <w:lvlText w:val="%5."/>
      <w:lvlJc w:val="left"/>
      <w:pPr>
        <w:tabs>
          <w:tab w:val="num" w:pos="3600"/>
        </w:tabs>
        <w:ind w:left="3600" w:hanging="360"/>
      </w:pPr>
    </w:lvl>
    <w:lvl w:ilvl="5" w:tplc="76B0A498">
      <w:start w:val="1"/>
      <w:numFmt w:val="decimal"/>
      <w:lvlText w:val="%6."/>
      <w:lvlJc w:val="left"/>
      <w:pPr>
        <w:tabs>
          <w:tab w:val="num" w:pos="4320"/>
        </w:tabs>
        <w:ind w:left="4320" w:hanging="360"/>
      </w:pPr>
    </w:lvl>
    <w:lvl w:ilvl="6" w:tplc="D9AE6ECC">
      <w:start w:val="1"/>
      <w:numFmt w:val="decimal"/>
      <w:lvlText w:val="%7."/>
      <w:lvlJc w:val="left"/>
      <w:pPr>
        <w:tabs>
          <w:tab w:val="num" w:pos="5040"/>
        </w:tabs>
        <w:ind w:left="5040" w:hanging="360"/>
      </w:pPr>
    </w:lvl>
    <w:lvl w:ilvl="7" w:tplc="02002A56">
      <w:start w:val="1"/>
      <w:numFmt w:val="decimal"/>
      <w:lvlText w:val="%8."/>
      <w:lvlJc w:val="left"/>
      <w:pPr>
        <w:tabs>
          <w:tab w:val="num" w:pos="5760"/>
        </w:tabs>
        <w:ind w:left="5760" w:hanging="360"/>
      </w:pPr>
    </w:lvl>
    <w:lvl w:ilvl="8" w:tplc="9BE40D46">
      <w:start w:val="1"/>
      <w:numFmt w:val="decimal"/>
      <w:lvlText w:val="%9."/>
      <w:lvlJc w:val="left"/>
      <w:pPr>
        <w:tabs>
          <w:tab w:val="num" w:pos="6480"/>
        </w:tabs>
        <w:ind w:left="6480" w:hanging="360"/>
      </w:pPr>
    </w:lvl>
  </w:abstractNum>
  <w:abstractNum w:abstractNumId="17">
    <w:nsid w:val="482209AC"/>
    <w:multiLevelType w:val="hybridMultilevel"/>
    <w:tmpl w:val="56C2AB6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nsid w:val="4B0E1971"/>
    <w:multiLevelType w:val="hybridMultilevel"/>
    <w:tmpl w:val="F566F432"/>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19">
    <w:nsid w:val="4B4D0B46"/>
    <w:multiLevelType w:val="hybridMultilevel"/>
    <w:tmpl w:val="666E1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7203037"/>
    <w:multiLevelType w:val="hybridMultilevel"/>
    <w:tmpl w:val="BB5A18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5DE2764C"/>
    <w:multiLevelType w:val="hybridMultilevel"/>
    <w:tmpl w:val="39A601C8"/>
    <w:lvl w:ilvl="0" w:tplc="1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22">
    <w:nsid w:val="629E031E"/>
    <w:multiLevelType w:val="hybridMultilevel"/>
    <w:tmpl w:val="8A22BA0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nsid w:val="62E4143E"/>
    <w:multiLevelType w:val="hybridMultilevel"/>
    <w:tmpl w:val="8C844202"/>
    <w:lvl w:ilvl="0" w:tplc="4986E96A">
      <w:start w:val="7"/>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63A20365"/>
    <w:multiLevelType w:val="hybridMultilevel"/>
    <w:tmpl w:val="CBC4CE3E"/>
    <w:lvl w:ilvl="0" w:tplc="18090001">
      <w:start w:val="1"/>
      <w:numFmt w:val="bullet"/>
      <w:lvlText w:val=""/>
      <w:lvlJc w:val="left"/>
      <w:pPr>
        <w:ind w:left="1965" w:hanging="360"/>
      </w:pPr>
      <w:rPr>
        <w:rFonts w:ascii="Symbol" w:hAnsi="Symbol" w:hint="default"/>
      </w:rPr>
    </w:lvl>
    <w:lvl w:ilvl="1" w:tplc="18090003" w:tentative="1">
      <w:start w:val="1"/>
      <w:numFmt w:val="bullet"/>
      <w:lvlText w:val="o"/>
      <w:lvlJc w:val="left"/>
      <w:pPr>
        <w:ind w:left="2685" w:hanging="360"/>
      </w:pPr>
      <w:rPr>
        <w:rFonts w:ascii="Courier New" w:hAnsi="Courier New" w:cs="Courier New" w:hint="default"/>
      </w:rPr>
    </w:lvl>
    <w:lvl w:ilvl="2" w:tplc="18090005" w:tentative="1">
      <w:start w:val="1"/>
      <w:numFmt w:val="bullet"/>
      <w:lvlText w:val=""/>
      <w:lvlJc w:val="left"/>
      <w:pPr>
        <w:ind w:left="3405" w:hanging="360"/>
      </w:pPr>
      <w:rPr>
        <w:rFonts w:ascii="Wingdings" w:hAnsi="Wingdings" w:hint="default"/>
      </w:rPr>
    </w:lvl>
    <w:lvl w:ilvl="3" w:tplc="18090001" w:tentative="1">
      <w:start w:val="1"/>
      <w:numFmt w:val="bullet"/>
      <w:lvlText w:val=""/>
      <w:lvlJc w:val="left"/>
      <w:pPr>
        <w:ind w:left="4125" w:hanging="360"/>
      </w:pPr>
      <w:rPr>
        <w:rFonts w:ascii="Symbol" w:hAnsi="Symbol" w:hint="default"/>
      </w:rPr>
    </w:lvl>
    <w:lvl w:ilvl="4" w:tplc="18090003" w:tentative="1">
      <w:start w:val="1"/>
      <w:numFmt w:val="bullet"/>
      <w:lvlText w:val="o"/>
      <w:lvlJc w:val="left"/>
      <w:pPr>
        <w:ind w:left="4845" w:hanging="360"/>
      </w:pPr>
      <w:rPr>
        <w:rFonts w:ascii="Courier New" w:hAnsi="Courier New" w:cs="Courier New" w:hint="default"/>
      </w:rPr>
    </w:lvl>
    <w:lvl w:ilvl="5" w:tplc="18090005" w:tentative="1">
      <w:start w:val="1"/>
      <w:numFmt w:val="bullet"/>
      <w:lvlText w:val=""/>
      <w:lvlJc w:val="left"/>
      <w:pPr>
        <w:ind w:left="5565" w:hanging="360"/>
      </w:pPr>
      <w:rPr>
        <w:rFonts w:ascii="Wingdings" w:hAnsi="Wingdings" w:hint="default"/>
      </w:rPr>
    </w:lvl>
    <w:lvl w:ilvl="6" w:tplc="18090001" w:tentative="1">
      <w:start w:val="1"/>
      <w:numFmt w:val="bullet"/>
      <w:lvlText w:val=""/>
      <w:lvlJc w:val="left"/>
      <w:pPr>
        <w:ind w:left="6285" w:hanging="360"/>
      </w:pPr>
      <w:rPr>
        <w:rFonts w:ascii="Symbol" w:hAnsi="Symbol" w:hint="default"/>
      </w:rPr>
    </w:lvl>
    <w:lvl w:ilvl="7" w:tplc="18090003" w:tentative="1">
      <w:start w:val="1"/>
      <w:numFmt w:val="bullet"/>
      <w:lvlText w:val="o"/>
      <w:lvlJc w:val="left"/>
      <w:pPr>
        <w:ind w:left="7005" w:hanging="360"/>
      </w:pPr>
      <w:rPr>
        <w:rFonts w:ascii="Courier New" w:hAnsi="Courier New" w:cs="Courier New" w:hint="default"/>
      </w:rPr>
    </w:lvl>
    <w:lvl w:ilvl="8" w:tplc="18090005" w:tentative="1">
      <w:start w:val="1"/>
      <w:numFmt w:val="bullet"/>
      <w:lvlText w:val=""/>
      <w:lvlJc w:val="left"/>
      <w:pPr>
        <w:ind w:left="7725" w:hanging="360"/>
      </w:pPr>
      <w:rPr>
        <w:rFonts w:ascii="Wingdings" w:hAnsi="Wingdings" w:hint="default"/>
      </w:rPr>
    </w:lvl>
  </w:abstractNum>
  <w:abstractNum w:abstractNumId="25">
    <w:nsid w:val="66837249"/>
    <w:multiLevelType w:val="hybridMultilevel"/>
    <w:tmpl w:val="544C43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BAD0DE6"/>
    <w:multiLevelType w:val="hybridMultilevel"/>
    <w:tmpl w:val="CFEC30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6CB70479"/>
    <w:multiLevelType w:val="hybridMultilevel"/>
    <w:tmpl w:val="B06CC2D2"/>
    <w:lvl w:ilvl="0" w:tplc="18090001">
      <w:start w:val="1"/>
      <w:numFmt w:val="bullet"/>
      <w:lvlText w:val=""/>
      <w:lvlJc w:val="left"/>
      <w:pPr>
        <w:ind w:left="2250" w:hanging="360"/>
      </w:pPr>
      <w:rPr>
        <w:rFonts w:ascii="Symbol" w:hAnsi="Symbol" w:hint="default"/>
      </w:rPr>
    </w:lvl>
    <w:lvl w:ilvl="1" w:tplc="18090003" w:tentative="1">
      <w:start w:val="1"/>
      <w:numFmt w:val="bullet"/>
      <w:lvlText w:val="o"/>
      <w:lvlJc w:val="left"/>
      <w:pPr>
        <w:ind w:left="2970" w:hanging="360"/>
      </w:pPr>
      <w:rPr>
        <w:rFonts w:ascii="Courier New" w:hAnsi="Courier New" w:cs="Courier New" w:hint="default"/>
      </w:rPr>
    </w:lvl>
    <w:lvl w:ilvl="2" w:tplc="18090005" w:tentative="1">
      <w:start w:val="1"/>
      <w:numFmt w:val="bullet"/>
      <w:lvlText w:val=""/>
      <w:lvlJc w:val="left"/>
      <w:pPr>
        <w:ind w:left="3690" w:hanging="360"/>
      </w:pPr>
      <w:rPr>
        <w:rFonts w:ascii="Wingdings" w:hAnsi="Wingdings" w:hint="default"/>
      </w:rPr>
    </w:lvl>
    <w:lvl w:ilvl="3" w:tplc="18090001" w:tentative="1">
      <w:start w:val="1"/>
      <w:numFmt w:val="bullet"/>
      <w:lvlText w:val=""/>
      <w:lvlJc w:val="left"/>
      <w:pPr>
        <w:ind w:left="4410" w:hanging="360"/>
      </w:pPr>
      <w:rPr>
        <w:rFonts w:ascii="Symbol" w:hAnsi="Symbol" w:hint="default"/>
      </w:rPr>
    </w:lvl>
    <w:lvl w:ilvl="4" w:tplc="18090003" w:tentative="1">
      <w:start w:val="1"/>
      <w:numFmt w:val="bullet"/>
      <w:lvlText w:val="o"/>
      <w:lvlJc w:val="left"/>
      <w:pPr>
        <w:ind w:left="5130" w:hanging="360"/>
      </w:pPr>
      <w:rPr>
        <w:rFonts w:ascii="Courier New" w:hAnsi="Courier New" w:cs="Courier New" w:hint="default"/>
      </w:rPr>
    </w:lvl>
    <w:lvl w:ilvl="5" w:tplc="18090005" w:tentative="1">
      <w:start w:val="1"/>
      <w:numFmt w:val="bullet"/>
      <w:lvlText w:val=""/>
      <w:lvlJc w:val="left"/>
      <w:pPr>
        <w:ind w:left="5850" w:hanging="360"/>
      </w:pPr>
      <w:rPr>
        <w:rFonts w:ascii="Wingdings" w:hAnsi="Wingdings" w:hint="default"/>
      </w:rPr>
    </w:lvl>
    <w:lvl w:ilvl="6" w:tplc="18090001" w:tentative="1">
      <w:start w:val="1"/>
      <w:numFmt w:val="bullet"/>
      <w:lvlText w:val=""/>
      <w:lvlJc w:val="left"/>
      <w:pPr>
        <w:ind w:left="6570" w:hanging="360"/>
      </w:pPr>
      <w:rPr>
        <w:rFonts w:ascii="Symbol" w:hAnsi="Symbol" w:hint="default"/>
      </w:rPr>
    </w:lvl>
    <w:lvl w:ilvl="7" w:tplc="18090003" w:tentative="1">
      <w:start w:val="1"/>
      <w:numFmt w:val="bullet"/>
      <w:lvlText w:val="o"/>
      <w:lvlJc w:val="left"/>
      <w:pPr>
        <w:ind w:left="7290" w:hanging="360"/>
      </w:pPr>
      <w:rPr>
        <w:rFonts w:ascii="Courier New" w:hAnsi="Courier New" w:cs="Courier New" w:hint="default"/>
      </w:rPr>
    </w:lvl>
    <w:lvl w:ilvl="8" w:tplc="18090005" w:tentative="1">
      <w:start w:val="1"/>
      <w:numFmt w:val="bullet"/>
      <w:lvlText w:val=""/>
      <w:lvlJc w:val="left"/>
      <w:pPr>
        <w:ind w:left="8010" w:hanging="360"/>
      </w:pPr>
      <w:rPr>
        <w:rFonts w:ascii="Wingdings" w:hAnsi="Wingdings" w:hint="default"/>
      </w:rPr>
    </w:lvl>
  </w:abstractNum>
  <w:abstractNum w:abstractNumId="28">
    <w:nsid w:val="6E83778E"/>
    <w:multiLevelType w:val="hybridMultilevel"/>
    <w:tmpl w:val="3E90AA2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9">
    <w:nsid w:val="7097205B"/>
    <w:multiLevelType w:val="hybridMultilevel"/>
    <w:tmpl w:val="DD0A4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BCE71E9"/>
    <w:multiLevelType w:val="hybridMultilevel"/>
    <w:tmpl w:val="7056365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1">
    <w:nsid w:val="7D3700CF"/>
    <w:multiLevelType w:val="hybridMultilevel"/>
    <w:tmpl w:val="42ECD2DE"/>
    <w:lvl w:ilvl="0" w:tplc="A0488FBA">
      <w:numFmt w:val="bullet"/>
      <w:lvlText w:val="-"/>
      <w:lvlJc w:val="left"/>
      <w:pPr>
        <w:ind w:left="928" w:hanging="360"/>
      </w:pPr>
      <w:rPr>
        <w:rFonts w:ascii="Verdana" w:eastAsia="Calibri" w:hAnsi="Verdana" w:cs="Times New Roman"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2">
    <w:nsid w:val="7EE02841"/>
    <w:multiLevelType w:val="hybridMultilevel"/>
    <w:tmpl w:val="081C5B64"/>
    <w:lvl w:ilvl="0" w:tplc="4986E96A">
      <w:start w:val="7"/>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15"/>
  </w:num>
  <w:num w:numId="4">
    <w:abstractNumId w:val="28"/>
  </w:num>
  <w:num w:numId="5">
    <w:abstractNumId w:val="22"/>
  </w:num>
  <w:num w:numId="6">
    <w:abstractNumId w:val="17"/>
  </w:num>
  <w:num w:numId="7">
    <w:abstractNumId w:val="21"/>
  </w:num>
  <w:num w:numId="8">
    <w:abstractNumId w:val="9"/>
  </w:num>
  <w:num w:numId="9">
    <w:abstractNumId w:val="8"/>
  </w:num>
  <w:num w:numId="10">
    <w:abstractNumId w:val="3"/>
  </w:num>
  <w:num w:numId="11">
    <w:abstractNumId w:val="20"/>
  </w:num>
  <w:num w:numId="12">
    <w:abstractNumId w:val="2"/>
  </w:num>
  <w:num w:numId="13">
    <w:abstractNumId w:val="26"/>
  </w:num>
  <w:num w:numId="14">
    <w:abstractNumId w:val="13"/>
  </w:num>
  <w:num w:numId="15">
    <w:abstractNumId w:val="27"/>
  </w:num>
  <w:num w:numId="16">
    <w:abstractNumId w:val="11"/>
  </w:num>
  <w:num w:numId="17">
    <w:abstractNumId w:val="24"/>
  </w:num>
  <w:num w:numId="18">
    <w:abstractNumId w:val="2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4"/>
  </w:num>
  <w:num w:numId="22">
    <w:abstractNumId w:val="7"/>
  </w:num>
  <w:num w:numId="23">
    <w:abstractNumId w:val="32"/>
  </w:num>
  <w:num w:numId="24">
    <w:abstractNumId w:val="23"/>
  </w:num>
  <w:num w:numId="25">
    <w:abstractNumId w:val="4"/>
  </w:num>
  <w:num w:numId="26">
    <w:abstractNumId w:val="12"/>
  </w:num>
  <w:num w:numId="27">
    <w:abstractNumId w:val="30"/>
  </w:num>
  <w:num w:numId="28">
    <w:abstractNumId w:val="5"/>
  </w:num>
  <w:num w:numId="29">
    <w:abstractNumId w:val="19"/>
  </w:num>
  <w:num w:numId="30">
    <w:abstractNumId w:val="29"/>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76728"/>
    <w:rsid w:val="00000223"/>
    <w:rsid w:val="0001167F"/>
    <w:rsid w:val="00012E3D"/>
    <w:rsid w:val="00014BD5"/>
    <w:rsid w:val="000277BD"/>
    <w:rsid w:val="0003120B"/>
    <w:rsid w:val="00044B52"/>
    <w:rsid w:val="000523C5"/>
    <w:rsid w:val="000577EE"/>
    <w:rsid w:val="00083F3F"/>
    <w:rsid w:val="0009203F"/>
    <w:rsid w:val="000B275A"/>
    <w:rsid w:val="000C7FD9"/>
    <w:rsid w:val="00117632"/>
    <w:rsid w:val="00131A83"/>
    <w:rsid w:val="001519E3"/>
    <w:rsid w:val="001530E8"/>
    <w:rsid w:val="001675EF"/>
    <w:rsid w:val="00183EAA"/>
    <w:rsid w:val="001A617B"/>
    <w:rsid w:val="001B18C7"/>
    <w:rsid w:val="001B63F8"/>
    <w:rsid w:val="001B6DEF"/>
    <w:rsid w:val="001C6AC1"/>
    <w:rsid w:val="001C7945"/>
    <w:rsid w:val="001E01A1"/>
    <w:rsid w:val="00206C53"/>
    <w:rsid w:val="00207870"/>
    <w:rsid w:val="00214863"/>
    <w:rsid w:val="002161FA"/>
    <w:rsid w:val="00226605"/>
    <w:rsid w:val="002446C3"/>
    <w:rsid w:val="0027193B"/>
    <w:rsid w:val="00275AEF"/>
    <w:rsid w:val="002761E6"/>
    <w:rsid w:val="00282D64"/>
    <w:rsid w:val="0028317A"/>
    <w:rsid w:val="00286D09"/>
    <w:rsid w:val="00293E72"/>
    <w:rsid w:val="002A1167"/>
    <w:rsid w:val="002A40CD"/>
    <w:rsid w:val="002B2CCF"/>
    <w:rsid w:val="002C3788"/>
    <w:rsid w:val="002C45A9"/>
    <w:rsid w:val="002D4B96"/>
    <w:rsid w:val="002E4091"/>
    <w:rsid w:val="002E68EE"/>
    <w:rsid w:val="002F49B0"/>
    <w:rsid w:val="00307667"/>
    <w:rsid w:val="00312F1D"/>
    <w:rsid w:val="00320617"/>
    <w:rsid w:val="00327A72"/>
    <w:rsid w:val="0033519A"/>
    <w:rsid w:val="003539FA"/>
    <w:rsid w:val="00357D93"/>
    <w:rsid w:val="00365CE2"/>
    <w:rsid w:val="00366E4B"/>
    <w:rsid w:val="0038381B"/>
    <w:rsid w:val="003948A7"/>
    <w:rsid w:val="003C1380"/>
    <w:rsid w:val="003C3BDC"/>
    <w:rsid w:val="003E5A4F"/>
    <w:rsid w:val="00412B8F"/>
    <w:rsid w:val="0041326C"/>
    <w:rsid w:val="00416773"/>
    <w:rsid w:val="004230ED"/>
    <w:rsid w:val="00435490"/>
    <w:rsid w:val="00441585"/>
    <w:rsid w:val="00445F24"/>
    <w:rsid w:val="0045334D"/>
    <w:rsid w:val="00463E39"/>
    <w:rsid w:val="00482D21"/>
    <w:rsid w:val="00491CD8"/>
    <w:rsid w:val="004D208E"/>
    <w:rsid w:val="004E25AB"/>
    <w:rsid w:val="004F0BD4"/>
    <w:rsid w:val="004F0CAA"/>
    <w:rsid w:val="004F4E8F"/>
    <w:rsid w:val="00502F22"/>
    <w:rsid w:val="00520483"/>
    <w:rsid w:val="00521A6E"/>
    <w:rsid w:val="005278FE"/>
    <w:rsid w:val="0053265F"/>
    <w:rsid w:val="00547309"/>
    <w:rsid w:val="0055058A"/>
    <w:rsid w:val="005515FB"/>
    <w:rsid w:val="0056135E"/>
    <w:rsid w:val="00566597"/>
    <w:rsid w:val="00567670"/>
    <w:rsid w:val="005678A3"/>
    <w:rsid w:val="005718F5"/>
    <w:rsid w:val="00574044"/>
    <w:rsid w:val="00577C62"/>
    <w:rsid w:val="005938FD"/>
    <w:rsid w:val="005C283F"/>
    <w:rsid w:val="0060441A"/>
    <w:rsid w:val="006048A8"/>
    <w:rsid w:val="00605E1A"/>
    <w:rsid w:val="006112E5"/>
    <w:rsid w:val="0061294A"/>
    <w:rsid w:val="0061558F"/>
    <w:rsid w:val="00616B45"/>
    <w:rsid w:val="006253A6"/>
    <w:rsid w:val="0063223D"/>
    <w:rsid w:val="00633E06"/>
    <w:rsid w:val="006366C5"/>
    <w:rsid w:val="00637424"/>
    <w:rsid w:val="00640246"/>
    <w:rsid w:val="0064112A"/>
    <w:rsid w:val="00652C55"/>
    <w:rsid w:val="00656633"/>
    <w:rsid w:val="00672AF2"/>
    <w:rsid w:val="00680917"/>
    <w:rsid w:val="006B4266"/>
    <w:rsid w:val="006B62A1"/>
    <w:rsid w:val="006B7289"/>
    <w:rsid w:val="006C3175"/>
    <w:rsid w:val="006D2937"/>
    <w:rsid w:val="006D6865"/>
    <w:rsid w:val="006F5512"/>
    <w:rsid w:val="00700A0C"/>
    <w:rsid w:val="00713126"/>
    <w:rsid w:val="00714A68"/>
    <w:rsid w:val="00724767"/>
    <w:rsid w:val="007315B7"/>
    <w:rsid w:val="007327BC"/>
    <w:rsid w:val="00735D96"/>
    <w:rsid w:val="00740711"/>
    <w:rsid w:val="007579A5"/>
    <w:rsid w:val="00763F9E"/>
    <w:rsid w:val="00765241"/>
    <w:rsid w:val="00766814"/>
    <w:rsid w:val="00767B66"/>
    <w:rsid w:val="007716CE"/>
    <w:rsid w:val="007725A6"/>
    <w:rsid w:val="0079062F"/>
    <w:rsid w:val="007A3636"/>
    <w:rsid w:val="007B2D26"/>
    <w:rsid w:val="007E0AFF"/>
    <w:rsid w:val="007E1D1C"/>
    <w:rsid w:val="00806CDA"/>
    <w:rsid w:val="00811281"/>
    <w:rsid w:val="00826469"/>
    <w:rsid w:val="00826FCF"/>
    <w:rsid w:val="0084081A"/>
    <w:rsid w:val="0084134E"/>
    <w:rsid w:val="0084213D"/>
    <w:rsid w:val="008438AA"/>
    <w:rsid w:val="00844879"/>
    <w:rsid w:val="00896039"/>
    <w:rsid w:val="00897DBF"/>
    <w:rsid w:val="008A7AAC"/>
    <w:rsid w:val="008B053B"/>
    <w:rsid w:val="008B26B4"/>
    <w:rsid w:val="008B43BE"/>
    <w:rsid w:val="008B64CA"/>
    <w:rsid w:val="008E334E"/>
    <w:rsid w:val="008E59AA"/>
    <w:rsid w:val="008F07B6"/>
    <w:rsid w:val="008F73B8"/>
    <w:rsid w:val="009065B1"/>
    <w:rsid w:val="0091253A"/>
    <w:rsid w:val="00930954"/>
    <w:rsid w:val="009723CC"/>
    <w:rsid w:val="0098170F"/>
    <w:rsid w:val="0099475C"/>
    <w:rsid w:val="009B4A31"/>
    <w:rsid w:val="009B56BB"/>
    <w:rsid w:val="009C653F"/>
    <w:rsid w:val="009D0027"/>
    <w:rsid w:val="009D2027"/>
    <w:rsid w:val="009D611B"/>
    <w:rsid w:val="009E044D"/>
    <w:rsid w:val="00A0699F"/>
    <w:rsid w:val="00A1048D"/>
    <w:rsid w:val="00A11699"/>
    <w:rsid w:val="00A21CF2"/>
    <w:rsid w:val="00A3049F"/>
    <w:rsid w:val="00A46B5A"/>
    <w:rsid w:val="00A47C24"/>
    <w:rsid w:val="00A5238C"/>
    <w:rsid w:val="00A70C53"/>
    <w:rsid w:val="00A7275A"/>
    <w:rsid w:val="00A74365"/>
    <w:rsid w:val="00A83619"/>
    <w:rsid w:val="00A87EAC"/>
    <w:rsid w:val="00A90F1B"/>
    <w:rsid w:val="00A93FE2"/>
    <w:rsid w:val="00AA190F"/>
    <w:rsid w:val="00AA23B8"/>
    <w:rsid w:val="00AA39FF"/>
    <w:rsid w:val="00AC30F8"/>
    <w:rsid w:val="00AD4A00"/>
    <w:rsid w:val="00AD4A60"/>
    <w:rsid w:val="00AE7E0C"/>
    <w:rsid w:val="00AF3613"/>
    <w:rsid w:val="00AF537C"/>
    <w:rsid w:val="00B059A7"/>
    <w:rsid w:val="00B10619"/>
    <w:rsid w:val="00B15203"/>
    <w:rsid w:val="00B211E7"/>
    <w:rsid w:val="00B21D3E"/>
    <w:rsid w:val="00B26B94"/>
    <w:rsid w:val="00B27A39"/>
    <w:rsid w:val="00B30F3E"/>
    <w:rsid w:val="00B3611A"/>
    <w:rsid w:val="00B37664"/>
    <w:rsid w:val="00B50FFB"/>
    <w:rsid w:val="00B61A17"/>
    <w:rsid w:val="00B91CF8"/>
    <w:rsid w:val="00B9387B"/>
    <w:rsid w:val="00BA33FE"/>
    <w:rsid w:val="00BB6992"/>
    <w:rsid w:val="00BC21AE"/>
    <w:rsid w:val="00BE2C79"/>
    <w:rsid w:val="00BE7860"/>
    <w:rsid w:val="00BF0ED2"/>
    <w:rsid w:val="00C001E0"/>
    <w:rsid w:val="00C06CCC"/>
    <w:rsid w:val="00C07658"/>
    <w:rsid w:val="00C14367"/>
    <w:rsid w:val="00C15084"/>
    <w:rsid w:val="00C35E7F"/>
    <w:rsid w:val="00C37BEB"/>
    <w:rsid w:val="00C45A2F"/>
    <w:rsid w:val="00C47B5D"/>
    <w:rsid w:val="00C5108D"/>
    <w:rsid w:val="00C55D3F"/>
    <w:rsid w:val="00C55DA6"/>
    <w:rsid w:val="00C6178E"/>
    <w:rsid w:val="00C64551"/>
    <w:rsid w:val="00C811BA"/>
    <w:rsid w:val="00C91099"/>
    <w:rsid w:val="00C93CBE"/>
    <w:rsid w:val="00CA2613"/>
    <w:rsid w:val="00CA4347"/>
    <w:rsid w:val="00CB7127"/>
    <w:rsid w:val="00CC22B3"/>
    <w:rsid w:val="00CC34BF"/>
    <w:rsid w:val="00CE31C1"/>
    <w:rsid w:val="00CE3691"/>
    <w:rsid w:val="00CF4122"/>
    <w:rsid w:val="00D018D6"/>
    <w:rsid w:val="00D1604D"/>
    <w:rsid w:val="00D22AC8"/>
    <w:rsid w:val="00D24BC5"/>
    <w:rsid w:val="00D57160"/>
    <w:rsid w:val="00D720D8"/>
    <w:rsid w:val="00D736DE"/>
    <w:rsid w:val="00D8116B"/>
    <w:rsid w:val="00D86831"/>
    <w:rsid w:val="00DA2911"/>
    <w:rsid w:val="00DA3297"/>
    <w:rsid w:val="00DA4646"/>
    <w:rsid w:val="00DB1BC7"/>
    <w:rsid w:val="00DB512B"/>
    <w:rsid w:val="00DB6281"/>
    <w:rsid w:val="00DC2058"/>
    <w:rsid w:val="00DD511D"/>
    <w:rsid w:val="00DE1104"/>
    <w:rsid w:val="00DE4823"/>
    <w:rsid w:val="00DE7D9C"/>
    <w:rsid w:val="00E37482"/>
    <w:rsid w:val="00E4146B"/>
    <w:rsid w:val="00E41479"/>
    <w:rsid w:val="00E539CC"/>
    <w:rsid w:val="00E54BCE"/>
    <w:rsid w:val="00E76728"/>
    <w:rsid w:val="00E8567F"/>
    <w:rsid w:val="00E861BA"/>
    <w:rsid w:val="00E90B12"/>
    <w:rsid w:val="00E9118E"/>
    <w:rsid w:val="00EA52F9"/>
    <w:rsid w:val="00EB7997"/>
    <w:rsid w:val="00EC15D0"/>
    <w:rsid w:val="00ED06AA"/>
    <w:rsid w:val="00EF5287"/>
    <w:rsid w:val="00EF6409"/>
    <w:rsid w:val="00F04935"/>
    <w:rsid w:val="00F0616E"/>
    <w:rsid w:val="00F142F2"/>
    <w:rsid w:val="00F6121E"/>
    <w:rsid w:val="00F61B39"/>
    <w:rsid w:val="00F72930"/>
    <w:rsid w:val="00F80183"/>
    <w:rsid w:val="00F94D32"/>
    <w:rsid w:val="00FC381D"/>
    <w:rsid w:val="00FD4745"/>
    <w:rsid w:val="00FD6730"/>
    <w:rsid w:val="00FE0DD8"/>
    <w:rsid w:val="00FE3524"/>
    <w:rsid w:val="00FF0D23"/>
    <w:rsid w:val="00FF62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 w:type="paragraph" w:styleId="NoSpacing">
    <w:name w:val="No Spacing"/>
    <w:uiPriority w:val="1"/>
    <w:qFormat/>
    <w:rsid w:val="006D6865"/>
    <w:rPr>
      <w:rFonts w:asciiTheme="minorHAnsi" w:eastAsiaTheme="minorHAnsi" w:hAnsiTheme="minorHAnsi" w:cstheme="minorBidi"/>
      <w:lang w:val="en-IE"/>
    </w:rPr>
  </w:style>
  <w:style w:type="character" w:styleId="Hyperlink">
    <w:name w:val="Hyperlink"/>
    <w:basedOn w:val="DefaultParagraphFont"/>
    <w:uiPriority w:val="99"/>
    <w:unhideWhenUsed/>
    <w:rsid w:val="006D68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00158">
      <w:bodyDiv w:val="1"/>
      <w:marLeft w:val="0"/>
      <w:marRight w:val="0"/>
      <w:marTop w:val="0"/>
      <w:marBottom w:val="0"/>
      <w:divBdr>
        <w:top w:val="none" w:sz="0" w:space="0" w:color="auto"/>
        <w:left w:val="none" w:sz="0" w:space="0" w:color="auto"/>
        <w:bottom w:val="none" w:sz="0" w:space="0" w:color="auto"/>
        <w:right w:val="none" w:sz="0" w:space="0" w:color="auto"/>
      </w:divBdr>
    </w:div>
    <w:div w:id="710764435">
      <w:bodyDiv w:val="1"/>
      <w:marLeft w:val="0"/>
      <w:marRight w:val="0"/>
      <w:marTop w:val="0"/>
      <w:marBottom w:val="0"/>
      <w:divBdr>
        <w:top w:val="none" w:sz="0" w:space="0" w:color="auto"/>
        <w:left w:val="none" w:sz="0" w:space="0" w:color="auto"/>
        <w:bottom w:val="none" w:sz="0" w:space="0" w:color="auto"/>
        <w:right w:val="none" w:sz="0" w:space="0" w:color="auto"/>
      </w:divBdr>
      <w:divsChild>
        <w:div w:id="28073771">
          <w:marLeft w:val="0"/>
          <w:marRight w:val="0"/>
          <w:marTop w:val="0"/>
          <w:marBottom w:val="0"/>
          <w:divBdr>
            <w:top w:val="none" w:sz="0" w:space="0" w:color="auto"/>
            <w:left w:val="none" w:sz="0" w:space="0" w:color="auto"/>
            <w:bottom w:val="none" w:sz="0" w:space="0" w:color="auto"/>
            <w:right w:val="none" w:sz="0" w:space="0" w:color="auto"/>
          </w:divBdr>
          <w:divsChild>
            <w:div w:id="322004739">
              <w:marLeft w:val="0"/>
              <w:marRight w:val="0"/>
              <w:marTop w:val="0"/>
              <w:marBottom w:val="0"/>
              <w:divBdr>
                <w:top w:val="none" w:sz="0" w:space="0" w:color="auto"/>
                <w:left w:val="none" w:sz="0" w:space="0" w:color="auto"/>
                <w:bottom w:val="none" w:sz="0" w:space="0" w:color="auto"/>
                <w:right w:val="none" w:sz="0" w:space="0" w:color="auto"/>
              </w:divBdr>
              <w:divsChild>
                <w:div w:id="1542745543">
                  <w:marLeft w:val="0"/>
                  <w:marRight w:val="0"/>
                  <w:marTop w:val="0"/>
                  <w:marBottom w:val="0"/>
                  <w:divBdr>
                    <w:top w:val="none" w:sz="0" w:space="0" w:color="auto"/>
                    <w:left w:val="none" w:sz="0" w:space="0" w:color="auto"/>
                    <w:bottom w:val="none" w:sz="0" w:space="0" w:color="auto"/>
                    <w:right w:val="none" w:sz="0" w:space="0" w:color="auto"/>
                  </w:divBdr>
                  <w:divsChild>
                    <w:div w:id="18078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81631">
      <w:bodyDiv w:val="1"/>
      <w:marLeft w:val="0"/>
      <w:marRight w:val="0"/>
      <w:marTop w:val="0"/>
      <w:marBottom w:val="0"/>
      <w:divBdr>
        <w:top w:val="none" w:sz="0" w:space="0" w:color="auto"/>
        <w:left w:val="none" w:sz="0" w:space="0" w:color="auto"/>
        <w:bottom w:val="none" w:sz="0" w:space="0" w:color="auto"/>
        <w:right w:val="none" w:sz="0" w:space="0" w:color="auto"/>
      </w:divBdr>
    </w:div>
    <w:div w:id="932713351">
      <w:bodyDiv w:val="1"/>
      <w:marLeft w:val="0"/>
      <w:marRight w:val="0"/>
      <w:marTop w:val="0"/>
      <w:marBottom w:val="0"/>
      <w:divBdr>
        <w:top w:val="none" w:sz="0" w:space="0" w:color="auto"/>
        <w:left w:val="none" w:sz="0" w:space="0" w:color="auto"/>
        <w:bottom w:val="none" w:sz="0" w:space="0" w:color="auto"/>
        <w:right w:val="none" w:sz="0" w:space="0" w:color="auto"/>
      </w:divBdr>
    </w:div>
    <w:div w:id="1007026533">
      <w:bodyDiv w:val="1"/>
      <w:marLeft w:val="0"/>
      <w:marRight w:val="0"/>
      <w:marTop w:val="0"/>
      <w:marBottom w:val="0"/>
      <w:divBdr>
        <w:top w:val="none" w:sz="0" w:space="0" w:color="auto"/>
        <w:left w:val="none" w:sz="0" w:space="0" w:color="auto"/>
        <w:bottom w:val="none" w:sz="0" w:space="0" w:color="auto"/>
        <w:right w:val="none" w:sz="0" w:space="0" w:color="auto"/>
      </w:divBdr>
    </w:div>
    <w:div w:id="1056468478">
      <w:bodyDiv w:val="1"/>
      <w:marLeft w:val="0"/>
      <w:marRight w:val="0"/>
      <w:marTop w:val="0"/>
      <w:marBottom w:val="0"/>
      <w:divBdr>
        <w:top w:val="none" w:sz="0" w:space="0" w:color="auto"/>
        <w:left w:val="none" w:sz="0" w:space="0" w:color="auto"/>
        <w:bottom w:val="none" w:sz="0" w:space="0" w:color="auto"/>
        <w:right w:val="none" w:sz="0" w:space="0" w:color="auto"/>
      </w:divBdr>
    </w:div>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36393242">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 w:id="19002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82A4E-688B-48B4-AF3E-4CB9F817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1666</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Fiona  Deegan</cp:lastModifiedBy>
  <cp:revision>13</cp:revision>
  <cp:lastPrinted>2018-03-15T14:53:00Z</cp:lastPrinted>
  <dcterms:created xsi:type="dcterms:W3CDTF">2017-12-18T11:01:00Z</dcterms:created>
  <dcterms:modified xsi:type="dcterms:W3CDTF">2018-03-15T15:03:00Z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