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3F" w:rsidRPr="00487603" w:rsidRDefault="0045573F" w:rsidP="0045573F">
      <w:pPr>
        <w:jc w:val="center"/>
        <w:rPr>
          <w:b/>
          <w:sz w:val="24"/>
          <w:szCs w:val="24"/>
        </w:rPr>
      </w:pPr>
      <w:r w:rsidRPr="00487603">
        <w:rPr>
          <w:b/>
          <w:sz w:val="24"/>
          <w:szCs w:val="24"/>
        </w:rPr>
        <w:t>Minutes of In Committee Strategic Policy Committee 4 – Housing Meeting</w:t>
      </w:r>
    </w:p>
    <w:p w:rsidR="0045573F" w:rsidRPr="00487603" w:rsidRDefault="00D26667" w:rsidP="0045573F">
      <w:pPr>
        <w:jc w:val="center"/>
        <w:rPr>
          <w:b/>
          <w:sz w:val="24"/>
          <w:szCs w:val="24"/>
        </w:rPr>
      </w:pPr>
      <w:r>
        <w:rPr>
          <w:b/>
          <w:sz w:val="24"/>
          <w:szCs w:val="24"/>
        </w:rPr>
        <w:t>Held on 07</w:t>
      </w:r>
      <w:r w:rsidR="0045573F" w:rsidRPr="00487603">
        <w:rPr>
          <w:b/>
          <w:sz w:val="24"/>
          <w:szCs w:val="24"/>
          <w:vertAlign w:val="superscript"/>
        </w:rPr>
        <w:t>th</w:t>
      </w:r>
      <w:r w:rsidR="0045573F" w:rsidRPr="00487603">
        <w:rPr>
          <w:b/>
          <w:sz w:val="24"/>
          <w:szCs w:val="24"/>
        </w:rPr>
        <w:t xml:space="preserve"> June, 2018 at 11.00 a.m. in John’s Green House</w:t>
      </w:r>
    </w:p>
    <w:p w:rsidR="0045573F" w:rsidRPr="00487603" w:rsidRDefault="0045573F" w:rsidP="00487603">
      <w:pPr>
        <w:ind w:left="1560" w:hanging="1560"/>
        <w:rPr>
          <w:sz w:val="24"/>
          <w:szCs w:val="24"/>
        </w:rPr>
      </w:pPr>
      <w:r w:rsidRPr="00487603">
        <w:rPr>
          <w:b/>
          <w:sz w:val="24"/>
          <w:szCs w:val="24"/>
        </w:rPr>
        <w:t>Present:</w:t>
      </w:r>
      <w:r w:rsidRPr="00487603">
        <w:rPr>
          <w:sz w:val="24"/>
          <w:szCs w:val="24"/>
        </w:rPr>
        <w:tab/>
        <w:t>Cllr. Andrew McGuinness, Cllr. Michael McCarthy, Cllr. Maurice Shortall, Cllr, Fidelis Doherty, Cllr. Joe Malone, Cllr. Melissa O’Neill, Yvonne Moriarty, Declan Murphy, Noel Sherry.</w:t>
      </w:r>
    </w:p>
    <w:p w:rsidR="0045573F" w:rsidRPr="00487603" w:rsidRDefault="0045573F" w:rsidP="00487603">
      <w:pPr>
        <w:spacing w:after="0" w:line="240" w:lineRule="auto"/>
        <w:ind w:left="1560" w:hanging="1560"/>
        <w:rPr>
          <w:sz w:val="24"/>
          <w:szCs w:val="24"/>
        </w:rPr>
      </w:pPr>
      <w:r w:rsidRPr="00487603">
        <w:rPr>
          <w:b/>
          <w:sz w:val="24"/>
          <w:szCs w:val="24"/>
        </w:rPr>
        <w:t>In Attendance:</w:t>
      </w:r>
      <w:r w:rsidR="00487603">
        <w:rPr>
          <w:b/>
          <w:sz w:val="24"/>
          <w:szCs w:val="24"/>
        </w:rPr>
        <w:t xml:space="preserve"> </w:t>
      </w:r>
      <w:r w:rsidRPr="00487603">
        <w:rPr>
          <w:sz w:val="24"/>
          <w:szCs w:val="24"/>
        </w:rPr>
        <w:t>Mary Mulholland,</w:t>
      </w:r>
      <w:r w:rsidRPr="00487603">
        <w:rPr>
          <w:b/>
          <w:sz w:val="24"/>
          <w:szCs w:val="24"/>
        </w:rPr>
        <w:t xml:space="preserve"> </w:t>
      </w:r>
      <w:r w:rsidRPr="00487603">
        <w:rPr>
          <w:sz w:val="24"/>
          <w:szCs w:val="24"/>
        </w:rPr>
        <w:t xml:space="preserve">Martina Comerford, David Shortall, Tom King, Mary </w:t>
      </w:r>
      <w:r w:rsidR="00487603">
        <w:rPr>
          <w:sz w:val="24"/>
          <w:szCs w:val="24"/>
        </w:rPr>
        <w:t xml:space="preserve"> </w:t>
      </w:r>
      <w:r w:rsidRPr="00487603">
        <w:rPr>
          <w:sz w:val="24"/>
          <w:szCs w:val="24"/>
        </w:rPr>
        <w:t>Cashin, KCC</w:t>
      </w:r>
    </w:p>
    <w:p w:rsidR="0045573F" w:rsidRPr="00487603" w:rsidRDefault="0045573F" w:rsidP="0045573F">
      <w:pPr>
        <w:spacing w:after="0" w:line="240" w:lineRule="auto"/>
        <w:rPr>
          <w:sz w:val="24"/>
          <w:szCs w:val="24"/>
        </w:rPr>
      </w:pPr>
      <w:r w:rsidRPr="00487603">
        <w:rPr>
          <w:sz w:val="24"/>
          <w:szCs w:val="24"/>
        </w:rPr>
        <w:tab/>
      </w:r>
      <w:r w:rsidRPr="00487603">
        <w:rPr>
          <w:sz w:val="24"/>
          <w:szCs w:val="24"/>
        </w:rPr>
        <w:tab/>
      </w:r>
      <w:r w:rsidR="00487603">
        <w:rPr>
          <w:sz w:val="24"/>
          <w:szCs w:val="24"/>
        </w:rPr>
        <w:t xml:space="preserve">  </w:t>
      </w:r>
      <w:r w:rsidRPr="00487603">
        <w:rPr>
          <w:sz w:val="24"/>
          <w:szCs w:val="24"/>
        </w:rPr>
        <w:t>Aisling Caniffe, Respond Support.</w:t>
      </w:r>
    </w:p>
    <w:p w:rsidR="0045573F" w:rsidRPr="00487603" w:rsidRDefault="0045573F" w:rsidP="0045573F">
      <w:pPr>
        <w:spacing w:after="0" w:line="240" w:lineRule="auto"/>
        <w:rPr>
          <w:sz w:val="24"/>
          <w:szCs w:val="24"/>
        </w:rPr>
      </w:pPr>
    </w:p>
    <w:p w:rsidR="0045573F" w:rsidRPr="00487603" w:rsidRDefault="0045573F" w:rsidP="0045573F">
      <w:pPr>
        <w:pBdr>
          <w:bottom w:val="single" w:sz="12" w:space="1" w:color="auto"/>
        </w:pBdr>
        <w:ind w:left="1440" w:hanging="1440"/>
        <w:rPr>
          <w:sz w:val="24"/>
          <w:szCs w:val="24"/>
        </w:rPr>
      </w:pPr>
      <w:r w:rsidRPr="00487603">
        <w:rPr>
          <w:b/>
          <w:sz w:val="24"/>
          <w:szCs w:val="24"/>
        </w:rPr>
        <w:t>Apologies:</w:t>
      </w:r>
      <w:r w:rsidRPr="00487603">
        <w:rPr>
          <w:sz w:val="24"/>
          <w:szCs w:val="24"/>
        </w:rPr>
        <w:tab/>
      </w:r>
      <w:r w:rsidR="00487603">
        <w:rPr>
          <w:sz w:val="24"/>
          <w:szCs w:val="24"/>
        </w:rPr>
        <w:t xml:space="preserve">  </w:t>
      </w:r>
      <w:r w:rsidRPr="00487603">
        <w:rPr>
          <w:sz w:val="24"/>
          <w:szCs w:val="24"/>
        </w:rPr>
        <w:t>Brian Dunlop., Mary Egan, Martin Mullally, Margaret Newport, Joseph Scully</w:t>
      </w:r>
    </w:p>
    <w:p w:rsidR="0045573F" w:rsidRPr="00487603" w:rsidRDefault="0045573F" w:rsidP="0045573F">
      <w:pPr>
        <w:pBdr>
          <w:bottom w:val="single" w:sz="12" w:space="1" w:color="auto"/>
        </w:pBdr>
        <w:ind w:left="1440" w:hanging="1440"/>
        <w:rPr>
          <w:sz w:val="24"/>
          <w:szCs w:val="24"/>
        </w:rPr>
      </w:pPr>
    </w:p>
    <w:p w:rsidR="0045573F" w:rsidRPr="00487603" w:rsidRDefault="0045573F" w:rsidP="0045573F">
      <w:pPr>
        <w:ind w:hanging="22"/>
        <w:rPr>
          <w:sz w:val="24"/>
          <w:szCs w:val="24"/>
        </w:rPr>
      </w:pPr>
      <w:r w:rsidRPr="00487603">
        <w:rPr>
          <w:sz w:val="24"/>
          <w:szCs w:val="24"/>
        </w:rPr>
        <w:t>Chairperson Cllr. Andrew McGuinness welcomed Noel Sherry, Good Shepherd Centre as newest member of SPC 4 representing the social inclusion pillar of the PPN.  He also welcomed speaker Aisling Canniffe, Repond Support Worker.</w:t>
      </w:r>
    </w:p>
    <w:p w:rsidR="007D6AE3" w:rsidRPr="00487603" w:rsidRDefault="00F5669E" w:rsidP="00F5669E">
      <w:pPr>
        <w:rPr>
          <w:b/>
          <w:sz w:val="24"/>
          <w:szCs w:val="24"/>
        </w:rPr>
      </w:pPr>
      <w:r w:rsidRPr="00487603">
        <w:rPr>
          <w:b/>
          <w:sz w:val="24"/>
          <w:szCs w:val="24"/>
        </w:rPr>
        <w:t>Item 1</w:t>
      </w:r>
      <w:r w:rsidRPr="00487603">
        <w:rPr>
          <w:b/>
          <w:sz w:val="24"/>
          <w:szCs w:val="24"/>
        </w:rPr>
        <w:tab/>
      </w:r>
      <w:r w:rsidR="007D6AE3" w:rsidRPr="00487603">
        <w:rPr>
          <w:b/>
          <w:sz w:val="24"/>
          <w:szCs w:val="24"/>
        </w:rPr>
        <w:t>Adoption of Minutes</w:t>
      </w:r>
    </w:p>
    <w:p w:rsidR="0045573F" w:rsidRPr="00487603" w:rsidRDefault="007D6AE3" w:rsidP="00F5669E">
      <w:pPr>
        <w:pStyle w:val="ListParagraph"/>
        <w:ind w:left="0"/>
        <w:rPr>
          <w:sz w:val="24"/>
          <w:szCs w:val="24"/>
        </w:rPr>
      </w:pPr>
      <w:r w:rsidRPr="00487603">
        <w:rPr>
          <w:sz w:val="24"/>
          <w:szCs w:val="24"/>
        </w:rPr>
        <w:t>Minutes of meeting of 25</w:t>
      </w:r>
      <w:r w:rsidRPr="00487603">
        <w:rPr>
          <w:sz w:val="24"/>
          <w:szCs w:val="24"/>
          <w:vertAlign w:val="superscript"/>
        </w:rPr>
        <w:t>th</w:t>
      </w:r>
      <w:r w:rsidRPr="00487603">
        <w:rPr>
          <w:sz w:val="24"/>
          <w:szCs w:val="24"/>
        </w:rPr>
        <w:t xml:space="preserve"> January, 2018</w:t>
      </w:r>
    </w:p>
    <w:p w:rsidR="007D6AE3" w:rsidRPr="00487603" w:rsidRDefault="007D6AE3" w:rsidP="007D6AE3">
      <w:pPr>
        <w:pStyle w:val="ListParagraph"/>
        <w:ind w:left="338"/>
        <w:rPr>
          <w:sz w:val="24"/>
          <w:szCs w:val="24"/>
        </w:rPr>
      </w:pPr>
      <w:r w:rsidRPr="00487603">
        <w:rPr>
          <w:sz w:val="24"/>
          <w:szCs w:val="24"/>
        </w:rPr>
        <w:t>Proposed by:</w:t>
      </w:r>
      <w:r w:rsidRPr="00487603">
        <w:rPr>
          <w:sz w:val="24"/>
          <w:szCs w:val="24"/>
        </w:rPr>
        <w:tab/>
        <w:t>Cllr. Maurice Shortall</w:t>
      </w:r>
    </w:p>
    <w:p w:rsidR="007D6AE3" w:rsidRPr="00487603" w:rsidRDefault="007D6AE3" w:rsidP="007D6AE3">
      <w:pPr>
        <w:pStyle w:val="ListParagraph"/>
        <w:ind w:left="338"/>
        <w:rPr>
          <w:sz w:val="24"/>
          <w:szCs w:val="24"/>
        </w:rPr>
      </w:pPr>
      <w:r w:rsidRPr="00487603">
        <w:rPr>
          <w:sz w:val="24"/>
          <w:szCs w:val="24"/>
        </w:rPr>
        <w:t>Seconded by:</w:t>
      </w:r>
      <w:r w:rsidRPr="00487603">
        <w:rPr>
          <w:sz w:val="24"/>
          <w:szCs w:val="24"/>
        </w:rPr>
        <w:tab/>
        <w:t>Cllr. Joe Malone</w:t>
      </w:r>
    </w:p>
    <w:p w:rsidR="007D6AE3" w:rsidRPr="00487603" w:rsidRDefault="007D6AE3" w:rsidP="007D6AE3">
      <w:pPr>
        <w:pStyle w:val="ListParagraph"/>
        <w:ind w:left="338"/>
        <w:rPr>
          <w:sz w:val="24"/>
          <w:szCs w:val="24"/>
        </w:rPr>
      </w:pPr>
    </w:p>
    <w:p w:rsidR="007D6AE3" w:rsidRPr="00487603" w:rsidRDefault="007D6AE3" w:rsidP="00F5669E">
      <w:pPr>
        <w:pStyle w:val="ListParagraph"/>
        <w:ind w:left="0"/>
        <w:rPr>
          <w:sz w:val="24"/>
          <w:szCs w:val="24"/>
        </w:rPr>
      </w:pPr>
      <w:r w:rsidRPr="00487603">
        <w:rPr>
          <w:sz w:val="24"/>
          <w:szCs w:val="24"/>
        </w:rPr>
        <w:t>Minutes of meeting of 29</w:t>
      </w:r>
      <w:r w:rsidRPr="00487603">
        <w:rPr>
          <w:sz w:val="24"/>
          <w:szCs w:val="24"/>
          <w:vertAlign w:val="superscript"/>
        </w:rPr>
        <w:t>th</w:t>
      </w:r>
      <w:r w:rsidRPr="00487603">
        <w:rPr>
          <w:sz w:val="24"/>
          <w:szCs w:val="24"/>
        </w:rPr>
        <w:t xml:space="preserve"> March, 2018</w:t>
      </w:r>
    </w:p>
    <w:p w:rsidR="007D6AE3" w:rsidRPr="00487603" w:rsidRDefault="007D6AE3" w:rsidP="007D6AE3">
      <w:pPr>
        <w:pStyle w:val="ListParagraph"/>
        <w:ind w:left="338"/>
        <w:rPr>
          <w:sz w:val="24"/>
          <w:szCs w:val="24"/>
        </w:rPr>
      </w:pPr>
      <w:r w:rsidRPr="00487603">
        <w:rPr>
          <w:sz w:val="24"/>
          <w:szCs w:val="24"/>
        </w:rPr>
        <w:t>Proposed by:</w:t>
      </w:r>
      <w:r w:rsidRPr="00487603">
        <w:rPr>
          <w:sz w:val="24"/>
          <w:szCs w:val="24"/>
        </w:rPr>
        <w:tab/>
        <w:t>Cllr. Joe Malone</w:t>
      </w:r>
    </w:p>
    <w:p w:rsidR="007D6AE3" w:rsidRPr="00487603" w:rsidRDefault="007D6AE3" w:rsidP="007D6AE3">
      <w:pPr>
        <w:pStyle w:val="ListParagraph"/>
        <w:ind w:left="338"/>
        <w:rPr>
          <w:sz w:val="24"/>
          <w:szCs w:val="24"/>
        </w:rPr>
      </w:pPr>
      <w:r w:rsidRPr="00487603">
        <w:rPr>
          <w:sz w:val="24"/>
          <w:szCs w:val="24"/>
        </w:rPr>
        <w:t>Seconded by:</w:t>
      </w:r>
      <w:r w:rsidRPr="00487603">
        <w:rPr>
          <w:sz w:val="24"/>
          <w:szCs w:val="24"/>
        </w:rPr>
        <w:tab/>
        <w:t>Cllr. Maurice Shortall</w:t>
      </w:r>
    </w:p>
    <w:p w:rsidR="0045573F" w:rsidRPr="00487603" w:rsidRDefault="0045573F" w:rsidP="007D6AE3">
      <w:pPr>
        <w:pStyle w:val="ListParagraph"/>
        <w:ind w:left="338"/>
        <w:rPr>
          <w:sz w:val="24"/>
          <w:szCs w:val="24"/>
        </w:rPr>
      </w:pPr>
    </w:p>
    <w:p w:rsidR="007D6AE3" w:rsidRPr="00487603" w:rsidRDefault="00F5669E" w:rsidP="00F5669E">
      <w:pPr>
        <w:rPr>
          <w:b/>
          <w:sz w:val="24"/>
          <w:szCs w:val="24"/>
        </w:rPr>
      </w:pPr>
      <w:r w:rsidRPr="00487603">
        <w:rPr>
          <w:b/>
          <w:sz w:val="24"/>
          <w:szCs w:val="24"/>
        </w:rPr>
        <w:t>Item 2</w:t>
      </w:r>
      <w:r w:rsidRPr="00487603">
        <w:rPr>
          <w:b/>
          <w:sz w:val="24"/>
          <w:szCs w:val="24"/>
        </w:rPr>
        <w:tab/>
      </w:r>
      <w:r w:rsidR="007D6AE3" w:rsidRPr="00487603">
        <w:rPr>
          <w:b/>
          <w:sz w:val="24"/>
          <w:szCs w:val="24"/>
        </w:rPr>
        <w:t>Kilkenny Refugee Resettlement Programme</w:t>
      </w:r>
    </w:p>
    <w:p w:rsidR="007D6AE3" w:rsidRPr="00487603" w:rsidRDefault="007D6AE3" w:rsidP="00F5669E">
      <w:pPr>
        <w:pStyle w:val="ListParagraph"/>
        <w:ind w:left="0"/>
        <w:rPr>
          <w:sz w:val="24"/>
          <w:szCs w:val="24"/>
        </w:rPr>
      </w:pPr>
      <w:r w:rsidRPr="00487603">
        <w:rPr>
          <w:sz w:val="24"/>
          <w:szCs w:val="24"/>
        </w:rPr>
        <w:t>Aisling Canniffe, Respond Support Worker, provided background to the Refugee Resettlement Programme in Ireland and the supports in place in Kilkenny for families who have re-located to Kilkenny and who have been provided with social housing by Kilkenny County Council.  She also provided an up to date position vis-a-vis famil</w:t>
      </w:r>
      <w:r w:rsidR="00104023" w:rsidRPr="00487603">
        <w:rPr>
          <w:sz w:val="24"/>
          <w:szCs w:val="24"/>
        </w:rPr>
        <w:t>i</w:t>
      </w:r>
      <w:r w:rsidRPr="00487603">
        <w:rPr>
          <w:sz w:val="24"/>
          <w:szCs w:val="24"/>
        </w:rPr>
        <w:t>es settled in Piltown, Urlingford and Ferrybank</w:t>
      </w:r>
      <w:r w:rsidR="00104023" w:rsidRPr="00487603">
        <w:rPr>
          <w:sz w:val="24"/>
          <w:szCs w:val="24"/>
        </w:rPr>
        <w:t xml:space="preserve"> and the supports provided to date</w:t>
      </w:r>
      <w:r w:rsidRPr="00487603">
        <w:rPr>
          <w:sz w:val="24"/>
          <w:szCs w:val="24"/>
        </w:rPr>
        <w:t>.</w:t>
      </w:r>
    </w:p>
    <w:p w:rsidR="007D6AE3" w:rsidRPr="00487603" w:rsidRDefault="007D6AE3" w:rsidP="007D6AE3">
      <w:pPr>
        <w:pStyle w:val="ListParagraph"/>
        <w:ind w:left="338"/>
        <w:rPr>
          <w:sz w:val="24"/>
          <w:szCs w:val="24"/>
        </w:rPr>
      </w:pPr>
    </w:p>
    <w:p w:rsidR="007D6AE3" w:rsidRPr="00487603" w:rsidRDefault="007D6AE3" w:rsidP="00F5669E">
      <w:pPr>
        <w:pStyle w:val="ListParagraph"/>
        <w:ind w:left="0"/>
        <w:rPr>
          <w:sz w:val="24"/>
          <w:szCs w:val="24"/>
        </w:rPr>
      </w:pPr>
      <w:r w:rsidRPr="00487603">
        <w:rPr>
          <w:sz w:val="24"/>
          <w:szCs w:val="24"/>
        </w:rPr>
        <w:t xml:space="preserve">It was noted that families, while dispersed across the county, have been brought together to meet the Inter-Agency Group who </w:t>
      </w:r>
      <w:r w:rsidR="00C5659D" w:rsidRPr="00487603">
        <w:rPr>
          <w:sz w:val="24"/>
          <w:szCs w:val="24"/>
        </w:rPr>
        <w:t>provide and co-ordinate supports.</w:t>
      </w:r>
    </w:p>
    <w:p w:rsidR="007D6AE3" w:rsidRPr="00487603" w:rsidRDefault="007D6AE3" w:rsidP="007D6AE3">
      <w:pPr>
        <w:pStyle w:val="ListParagraph"/>
        <w:ind w:left="338"/>
        <w:rPr>
          <w:sz w:val="24"/>
          <w:szCs w:val="24"/>
        </w:rPr>
      </w:pPr>
    </w:p>
    <w:p w:rsidR="00104023" w:rsidRPr="00487603" w:rsidRDefault="00104023" w:rsidP="00F5669E">
      <w:pPr>
        <w:pStyle w:val="ListParagraph"/>
        <w:ind w:left="0"/>
        <w:rPr>
          <w:sz w:val="24"/>
          <w:szCs w:val="24"/>
        </w:rPr>
      </w:pPr>
      <w:r w:rsidRPr="00487603">
        <w:rPr>
          <w:sz w:val="24"/>
          <w:szCs w:val="24"/>
        </w:rPr>
        <w:t xml:space="preserve">Mary Mulholland advised that there needs to be proximity for resettlement to work and as it is difficult to purchase properties on the private market Kilkenny County Council will take the option to purchase properties together should the opportunity arise.  She advised that </w:t>
      </w:r>
      <w:r w:rsidRPr="00487603">
        <w:rPr>
          <w:sz w:val="24"/>
          <w:szCs w:val="24"/>
        </w:rPr>
        <w:lastRenderedPageBreak/>
        <w:t xml:space="preserve">Kilkenny County Council has resettled 53 persons to date and commended Aisling’s work </w:t>
      </w:r>
      <w:r w:rsidR="00C5659D" w:rsidRPr="00487603">
        <w:rPr>
          <w:sz w:val="24"/>
          <w:szCs w:val="24"/>
        </w:rPr>
        <w:t>in</w:t>
      </w:r>
      <w:r w:rsidRPr="00487603">
        <w:rPr>
          <w:sz w:val="24"/>
          <w:szCs w:val="24"/>
        </w:rPr>
        <w:t xml:space="preserve"> assisting the families in their resettlement.</w:t>
      </w:r>
    </w:p>
    <w:p w:rsidR="00104023" w:rsidRPr="00487603" w:rsidRDefault="00104023" w:rsidP="007D6AE3">
      <w:pPr>
        <w:pStyle w:val="ListParagraph"/>
        <w:ind w:left="338"/>
        <w:rPr>
          <w:b/>
          <w:sz w:val="24"/>
          <w:szCs w:val="24"/>
        </w:rPr>
      </w:pPr>
    </w:p>
    <w:p w:rsidR="00104023" w:rsidRPr="00487603" w:rsidRDefault="007D6AE3" w:rsidP="00F5669E">
      <w:pPr>
        <w:pStyle w:val="ListParagraph"/>
        <w:ind w:left="0"/>
        <w:rPr>
          <w:sz w:val="24"/>
          <w:szCs w:val="24"/>
        </w:rPr>
      </w:pPr>
      <w:r w:rsidRPr="00487603">
        <w:rPr>
          <w:b/>
          <w:sz w:val="24"/>
          <w:szCs w:val="24"/>
        </w:rPr>
        <w:t>Contributions:</w:t>
      </w:r>
      <w:r w:rsidR="00487603">
        <w:rPr>
          <w:b/>
          <w:sz w:val="24"/>
          <w:szCs w:val="24"/>
        </w:rPr>
        <w:tab/>
      </w:r>
      <w:r w:rsidRPr="00487603">
        <w:rPr>
          <w:b/>
          <w:sz w:val="24"/>
          <w:szCs w:val="24"/>
        </w:rPr>
        <w:tab/>
      </w:r>
      <w:r w:rsidR="0073475E" w:rsidRPr="00487603">
        <w:rPr>
          <w:sz w:val="24"/>
          <w:szCs w:val="24"/>
        </w:rPr>
        <w:t>Y. Moriar</w:t>
      </w:r>
      <w:r w:rsidRPr="00487603">
        <w:rPr>
          <w:sz w:val="24"/>
          <w:szCs w:val="24"/>
        </w:rPr>
        <w:t xml:space="preserve">ty, </w:t>
      </w:r>
      <w:r w:rsidR="00104023" w:rsidRPr="00487603">
        <w:rPr>
          <w:sz w:val="24"/>
          <w:szCs w:val="24"/>
        </w:rPr>
        <w:t>Cllr. Shortall, Cllr. O’Neill.</w:t>
      </w:r>
    </w:p>
    <w:p w:rsidR="00104023" w:rsidRPr="00487603" w:rsidRDefault="00F5669E" w:rsidP="00F5669E">
      <w:pPr>
        <w:rPr>
          <w:b/>
          <w:sz w:val="24"/>
          <w:szCs w:val="24"/>
        </w:rPr>
      </w:pPr>
      <w:r w:rsidRPr="00487603">
        <w:rPr>
          <w:b/>
          <w:sz w:val="24"/>
          <w:szCs w:val="24"/>
        </w:rPr>
        <w:t>Item 3</w:t>
      </w:r>
      <w:r w:rsidRPr="00487603">
        <w:rPr>
          <w:b/>
          <w:sz w:val="24"/>
          <w:szCs w:val="24"/>
        </w:rPr>
        <w:tab/>
      </w:r>
      <w:r w:rsidR="00104023" w:rsidRPr="00487603">
        <w:rPr>
          <w:b/>
          <w:sz w:val="24"/>
          <w:szCs w:val="24"/>
        </w:rPr>
        <w:t>Homeless Update</w:t>
      </w:r>
    </w:p>
    <w:p w:rsidR="00F249F0" w:rsidRPr="00487603" w:rsidRDefault="00F5669E" w:rsidP="00F5669E">
      <w:pPr>
        <w:pStyle w:val="ListParagraph"/>
        <w:numPr>
          <w:ilvl w:val="0"/>
          <w:numId w:val="12"/>
        </w:numPr>
        <w:ind w:hanging="698"/>
        <w:rPr>
          <w:b/>
          <w:sz w:val="24"/>
          <w:szCs w:val="24"/>
        </w:rPr>
      </w:pPr>
      <w:r w:rsidRPr="00487603">
        <w:rPr>
          <w:b/>
          <w:sz w:val="24"/>
          <w:szCs w:val="24"/>
        </w:rPr>
        <w:t>Policy</w:t>
      </w:r>
      <w:r w:rsidR="00F249F0" w:rsidRPr="00487603">
        <w:rPr>
          <w:b/>
          <w:sz w:val="24"/>
          <w:szCs w:val="24"/>
        </w:rPr>
        <w:tab/>
      </w:r>
      <w:r w:rsidR="00F249F0" w:rsidRPr="00487603">
        <w:rPr>
          <w:b/>
          <w:sz w:val="24"/>
          <w:szCs w:val="24"/>
        </w:rPr>
        <w:tab/>
      </w:r>
    </w:p>
    <w:p w:rsidR="008D57C3" w:rsidRPr="00487603" w:rsidRDefault="008D57C3" w:rsidP="00F5669E">
      <w:pPr>
        <w:pStyle w:val="ListParagraph"/>
        <w:ind w:left="0"/>
        <w:rPr>
          <w:b/>
          <w:sz w:val="24"/>
          <w:szCs w:val="24"/>
        </w:rPr>
      </w:pPr>
      <w:r w:rsidRPr="00487603">
        <w:rPr>
          <w:b/>
          <w:sz w:val="24"/>
          <w:szCs w:val="24"/>
        </w:rPr>
        <w:t>Homeless Services Draft Policy Document</w:t>
      </w:r>
    </w:p>
    <w:p w:rsidR="0073475E" w:rsidRPr="00487603" w:rsidRDefault="008D57C3" w:rsidP="00F5669E">
      <w:pPr>
        <w:pStyle w:val="ListParagraph"/>
        <w:ind w:left="0"/>
        <w:rPr>
          <w:sz w:val="24"/>
          <w:szCs w:val="24"/>
        </w:rPr>
      </w:pPr>
      <w:r w:rsidRPr="00487603">
        <w:rPr>
          <w:sz w:val="24"/>
          <w:szCs w:val="24"/>
        </w:rPr>
        <w:t>Mary Mulholland advised that the primary role of the local authority is the provision of accommodation and the prevention of homelessness.  The purpose of the homeless policy, prepared by Margaret Newport, Senior Socia</w:t>
      </w:r>
      <w:r w:rsidR="00F249F0" w:rsidRPr="00487603">
        <w:rPr>
          <w:sz w:val="24"/>
          <w:szCs w:val="24"/>
        </w:rPr>
        <w:t>l Worker,</w:t>
      </w:r>
      <w:r w:rsidRPr="00487603">
        <w:rPr>
          <w:sz w:val="24"/>
          <w:szCs w:val="24"/>
        </w:rPr>
        <w:t xml:space="preserve"> was read and discussed and the recommendation of SPC 4 was sought to formally adopt and refer to plenary council for adoption.  Mary Mulholland read through the draft policy with the committee members and the following areas were highlighted:-</w:t>
      </w:r>
    </w:p>
    <w:p w:rsidR="0073475E" w:rsidRPr="00487603" w:rsidRDefault="0073475E" w:rsidP="0073475E">
      <w:pPr>
        <w:pStyle w:val="ListParagraph"/>
        <w:ind w:left="338"/>
        <w:rPr>
          <w:sz w:val="24"/>
          <w:szCs w:val="24"/>
        </w:rPr>
      </w:pPr>
    </w:p>
    <w:p w:rsidR="0073475E" w:rsidRPr="00487603" w:rsidRDefault="0073475E" w:rsidP="0073475E">
      <w:pPr>
        <w:pStyle w:val="ListParagraph"/>
        <w:ind w:left="338" w:firstLine="360"/>
        <w:rPr>
          <w:b/>
          <w:sz w:val="24"/>
          <w:szCs w:val="24"/>
        </w:rPr>
      </w:pPr>
      <w:r w:rsidRPr="00487603">
        <w:rPr>
          <w:b/>
          <w:sz w:val="24"/>
          <w:szCs w:val="24"/>
        </w:rPr>
        <w:t>Eligibility Criteria</w:t>
      </w:r>
    </w:p>
    <w:p w:rsidR="008D57C3" w:rsidRPr="00487603" w:rsidRDefault="008D57C3" w:rsidP="00A7445D">
      <w:pPr>
        <w:pStyle w:val="ListParagraph"/>
        <w:numPr>
          <w:ilvl w:val="0"/>
          <w:numId w:val="7"/>
        </w:numPr>
        <w:rPr>
          <w:sz w:val="24"/>
          <w:szCs w:val="24"/>
        </w:rPr>
      </w:pPr>
      <w:r w:rsidRPr="00487603">
        <w:rPr>
          <w:sz w:val="24"/>
          <w:szCs w:val="24"/>
        </w:rPr>
        <w:t>Martina Comerford clarified that if a presenter meets one of the eligibility criteria they can be assessed for service provision.</w:t>
      </w:r>
    </w:p>
    <w:p w:rsidR="00A7445D" w:rsidRPr="00487603" w:rsidRDefault="00A7445D" w:rsidP="00A7445D">
      <w:pPr>
        <w:pStyle w:val="ListParagraph"/>
        <w:numPr>
          <w:ilvl w:val="0"/>
          <w:numId w:val="7"/>
        </w:numPr>
        <w:rPr>
          <w:sz w:val="24"/>
          <w:szCs w:val="24"/>
        </w:rPr>
      </w:pPr>
      <w:r w:rsidRPr="00487603">
        <w:rPr>
          <w:sz w:val="24"/>
          <w:szCs w:val="24"/>
        </w:rPr>
        <w:t>Addition to wording of point 7 under eligibility criteria to read:</w:t>
      </w:r>
    </w:p>
    <w:p w:rsidR="00A7445D" w:rsidRPr="00487603" w:rsidRDefault="00A7445D" w:rsidP="00A7445D">
      <w:pPr>
        <w:pStyle w:val="Default"/>
        <w:ind w:left="1440"/>
        <w:rPr>
          <w:rFonts w:asciiTheme="minorHAnsi" w:hAnsiTheme="minorHAnsi" w:cstheme="minorBidi"/>
          <w:b/>
          <w:i/>
          <w:color w:val="auto"/>
        </w:rPr>
      </w:pPr>
      <w:r w:rsidRPr="00487603">
        <w:rPr>
          <w:rFonts w:asciiTheme="minorHAnsi" w:hAnsiTheme="minorHAnsi" w:cstheme="minorBidi"/>
          <w:color w:val="auto"/>
        </w:rPr>
        <w:t xml:space="preserve">They have been resident in Kilkenny for more than 12 months prior to presentation </w:t>
      </w:r>
      <w:r w:rsidRPr="00487603">
        <w:rPr>
          <w:rFonts w:asciiTheme="minorHAnsi" w:hAnsiTheme="minorHAnsi" w:cstheme="minorBidi"/>
          <w:b/>
          <w:i/>
          <w:color w:val="auto"/>
        </w:rPr>
        <w:t xml:space="preserve">OR demonstrate a local connection to the area. </w:t>
      </w:r>
    </w:p>
    <w:p w:rsidR="00A7445D" w:rsidRPr="00487603" w:rsidRDefault="00A7445D" w:rsidP="00104023">
      <w:pPr>
        <w:pStyle w:val="ListParagraph"/>
        <w:ind w:left="338"/>
        <w:rPr>
          <w:sz w:val="24"/>
          <w:szCs w:val="24"/>
        </w:rPr>
      </w:pPr>
    </w:p>
    <w:p w:rsidR="0073475E" w:rsidRPr="00487603" w:rsidRDefault="0073475E" w:rsidP="0073475E">
      <w:pPr>
        <w:pStyle w:val="ListParagraph"/>
        <w:ind w:left="338" w:firstLine="360"/>
        <w:rPr>
          <w:b/>
          <w:sz w:val="24"/>
          <w:szCs w:val="24"/>
        </w:rPr>
      </w:pPr>
      <w:r w:rsidRPr="00487603">
        <w:rPr>
          <w:b/>
          <w:sz w:val="24"/>
          <w:szCs w:val="24"/>
        </w:rPr>
        <w:t>Emergency Accommodation Options</w:t>
      </w:r>
    </w:p>
    <w:p w:rsidR="00A7445D" w:rsidRPr="00487603" w:rsidRDefault="00A7445D" w:rsidP="00A7445D">
      <w:pPr>
        <w:pStyle w:val="ListParagraph"/>
        <w:numPr>
          <w:ilvl w:val="0"/>
          <w:numId w:val="8"/>
        </w:numPr>
        <w:rPr>
          <w:sz w:val="24"/>
          <w:szCs w:val="24"/>
        </w:rPr>
      </w:pPr>
      <w:r w:rsidRPr="00487603">
        <w:rPr>
          <w:sz w:val="24"/>
          <w:szCs w:val="24"/>
        </w:rPr>
        <w:t>Addition to wording under Emergency Accommodation Options to include:-</w:t>
      </w:r>
    </w:p>
    <w:p w:rsidR="00A7445D" w:rsidRPr="00487603" w:rsidRDefault="00A7445D" w:rsidP="00A7445D">
      <w:pPr>
        <w:pStyle w:val="Default"/>
        <w:ind w:left="1440"/>
        <w:rPr>
          <w:rFonts w:asciiTheme="minorHAnsi" w:hAnsiTheme="minorHAnsi" w:cs="Arial"/>
        </w:rPr>
      </w:pPr>
      <w:r w:rsidRPr="00487603">
        <w:rPr>
          <w:rFonts w:asciiTheme="minorHAnsi" w:hAnsiTheme="minorHAnsi" w:cs="Arial"/>
        </w:rPr>
        <w:t xml:space="preserve">Emergency accommodation for woman and families will be provided at the Lodge </w:t>
      </w:r>
      <w:r w:rsidRPr="00487603">
        <w:rPr>
          <w:rFonts w:asciiTheme="minorHAnsi" w:hAnsiTheme="minorHAnsi" w:cs="Arial"/>
          <w:b/>
          <w:i/>
        </w:rPr>
        <w:t>and at transitional units of accommodation at Greensbridge House.</w:t>
      </w:r>
      <w:r w:rsidRPr="00487603">
        <w:rPr>
          <w:rFonts w:asciiTheme="minorHAnsi" w:hAnsiTheme="minorHAnsi" w:cs="Arial"/>
        </w:rPr>
        <w:t xml:space="preserve"> In the event that the Lodge is occupied accommodation will be provided at Hotel/B&amp;B.</w:t>
      </w:r>
    </w:p>
    <w:p w:rsidR="00A7445D" w:rsidRPr="00487603" w:rsidRDefault="00A7445D" w:rsidP="00A7445D">
      <w:pPr>
        <w:pStyle w:val="Default"/>
        <w:ind w:left="1440"/>
        <w:rPr>
          <w:rFonts w:asciiTheme="minorHAnsi" w:hAnsiTheme="minorHAnsi" w:cs="Arial"/>
        </w:rPr>
      </w:pPr>
    </w:p>
    <w:p w:rsidR="00A7445D" w:rsidRPr="00487603" w:rsidRDefault="00A7445D" w:rsidP="00A7445D">
      <w:pPr>
        <w:pStyle w:val="Default"/>
        <w:ind w:left="1440"/>
        <w:rPr>
          <w:rFonts w:asciiTheme="minorHAnsi" w:hAnsiTheme="minorHAnsi" w:cs="Arial"/>
        </w:rPr>
      </w:pPr>
      <w:r w:rsidRPr="00487603">
        <w:rPr>
          <w:rFonts w:asciiTheme="minorHAnsi" w:hAnsiTheme="minorHAnsi" w:cs="Arial"/>
        </w:rPr>
        <w:t xml:space="preserve">This accommodation will be offered for </w:t>
      </w:r>
      <w:r w:rsidRPr="00487603">
        <w:rPr>
          <w:rFonts w:asciiTheme="minorHAnsi" w:hAnsiTheme="minorHAnsi" w:cs="Arial"/>
          <w:b/>
          <w:i/>
        </w:rPr>
        <w:t>as short a period as possible</w:t>
      </w:r>
      <w:r w:rsidRPr="00487603">
        <w:rPr>
          <w:rFonts w:asciiTheme="minorHAnsi" w:hAnsiTheme="minorHAnsi" w:cs="Arial"/>
        </w:rPr>
        <w:t xml:space="preserve"> and priority for available rooms will be given to parent with child/children. </w:t>
      </w:r>
    </w:p>
    <w:p w:rsidR="00F249F0" w:rsidRPr="00487603" w:rsidRDefault="00F249F0" w:rsidP="00A7445D">
      <w:pPr>
        <w:pStyle w:val="Default"/>
        <w:ind w:left="1440"/>
        <w:rPr>
          <w:rFonts w:asciiTheme="minorHAnsi" w:hAnsiTheme="minorHAnsi" w:cs="Arial"/>
        </w:rPr>
      </w:pPr>
    </w:p>
    <w:p w:rsidR="00F249F0" w:rsidRPr="00487603" w:rsidRDefault="00F249F0" w:rsidP="0073475E">
      <w:pPr>
        <w:pStyle w:val="Default"/>
        <w:numPr>
          <w:ilvl w:val="0"/>
          <w:numId w:val="11"/>
        </w:numPr>
        <w:ind w:left="1134"/>
        <w:rPr>
          <w:rFonts w:asciiTheme="minorHAnsi" w:hAnsiTheme="minorHAnsi" w:cs="Arial"/>
        </w:rPr>
      </w:pPr>
      <w:r w:rsidRPr="00487603">
        <w:rPr>
          <w:rFonts w:asciiTheme="minorHAnsi" w:hAnsiTheme="minorHAnsi" w:cs="Arial"/>
        </w:rPr>
        <w:t>Cla</w:t>
      </w:r>
      <w:r w:rsidR="00005A82" w:rsidRPr="00487603">
        <w:rPr>
          <w:rFonts w:asciiTheme="minorHAnsi" w:hAnsiTheme="minorHAnsi" w:cs="Arial"/>
        </w:rPr>
        <w:t>rification provided re accommodation sourced outside of county – where no vacancy exists in Good Shepherd Centre every effort will be made to source alternative accommodation outside of the County.  The service user will be provided with accommodation at the Good Shepher</w:t>
      </w:r>
      <w:r w:rsidR="00C5659D" w:rsidRPr="00487603">
        <w:rPr>
          <w:rFonts w:asciiTheme="minorHAnsi" w:hAnsiTheme="minorHAnsi" w:cs="Arial"/>
        </w:rPr>
        <w:t>d Centre once a vacancy arises in line with waiting list should one exist.</w:t>
      </w:r>
    </w:p>
    <w:p w:rsidR="00F249F0" w:rsidRPr="00487603" w:rsidRDefault="00F249F0" w:rsidP="0073475E">
      <w:pPr>
        <w:pStyle w:val="Default"/>
        <w:ind w:left="1134" w:firstLine="720"/>
        <w:rPr>
          <w:rFonts w:asciiTheme="minorHAnsi" w:hAnsiTheme="minorHAnsi" w:cs="Arial"/>
        </w:rPr>
      </w:pPr>
    </w:p>
    <w:p w:rsidR="0073475E" w:rsidRPr="00487603" w:rsidRDefault="0073475E" w:rsidP="0073475E">
      <w:pPr>
        <w:pStyle w:val="Default"/>
        <w:ind w:left="567" w:firstLine="153"/>
        <w:rPr>
          <w:rFonts w:asciiTheme="minorHAnsi" w:hAnsiTheme="minorHAnsi" w:cs="Arial"/>
          <w:b/>
        </w:rPr>
      </w:pPr>
      <w:r w:rsidRPr="00487603">
        <w:rPr>
          <w:rFonts w:asciiTheme="minorHAnsi" w:hAnsiTheme="minorHAnsi" w:cs="Arial"/>
          <w:b/>
        </w:rPr>
        <w:t>Exit from Homeless Services</w:t>
      </w:r>
    </w:p>
    <w:p w:rsidR="00F249F0" w:rsidRPr="00487603" w:rsidRDefault="00F249F0" w:rsidP="00F249F0">
      <w:pPr>
        <w:pStyle w:val="Default"/>
        <w:numPr>
          <w:ilvl w:val="0"/>
          <w:numId w:val="9"/>
        </w:numPr>
        <w:ind w:left="1134"/>
        <w:rPr>
          <w:rFonts w:asciiTheme="minorHAnsi" w:hAnsiTheme="minorHAnsi" w:cs="Arial"/>
        </w:rPr>
      </w:pPr>
      <w:r w:rsidRPr="00487603">
        <w:rPr>
          <w:rFonts w:asciiTheme="minorHAnsi" w:hAnsiTheme="minorHAnsi" w:cs="Arial"/>
        </w:rPr>
        <w:t>Addition to wording of Exit from Homeless Services to include:-</w:t>
      </w:r>
    </w:p>
    <w:p w:rsidR="00F249F0" w:rsidRPr="00487603" w:rsidRDefault="00F249F0" w:rsidP="00F249F0">
      <w:pPr>
        <w:pStyle w:val="Default"/>
        <w:ind w:left="1440"/>
        <w:rPr>
          <w:rFonts w:asciiTheme="minorHAnsi" w:hAnsiTheme="minorHAnsi" w:cs="Arial"/>
        </w:rPr>
      </w:pPr>
    </w:p>
    <w:p w:rsidR="00F249F0" w:rsidRPr="00487603" w:rsidRDefault="00F249F0" w:rsidP="00F249F0">
      <w:pPr>
        <w:pStyle w:val="ListParagraph"/>
        <w:spacing w:after="0"/>
        <w:ind w:firstLine="720"/>
        <w:rPr>
          <w:rFonts w:cs="Arial"/>
          <w:sz w:val="24"/>
          <w:szCs w:val="24"/>
        </w:rPr>
      </w:pPr>
      <w:r w:rsidRPr="00487603">
        <w:rPr>
          <w:rFonts w:cs="Arial"/>
          <w:sz w:val="24"/>
          <w:szCs w:val="24"/>
        </w:rPr>
        <w:t>Access to private rented accommodation via HAP</w:t>
      </w:r>
      <w:r w:rsidRPr="00487603">
        <w:rPr>
          <w:rFonts w:cs="Arial"/>
          <w:b/>
          <w:i/>
          <w:sz w:val="24"/>
          <w:szCs w:val="24"/>
        </w:rPr>
        <w:t xml:space="preserve"> Placefinder</w:t>
      </w:r>
      <w:r w:rsidRPr="00487603">
        <w:rPr>
          <w:rFonts w:cs="Arial"/>
          <w:sz w:val="24"/>
          <w:szCs w:val="24"/>
        </w:rPr>
        <w:t xml:space="preserve"> scheme</w:t>
      </w:r>
    </w:p>
    <w:p w:rsidR="00F249F0" w:rsidRPr="00487603" w:rsidRDefault="00F249F0" w:rsidP="00F249F0">
      <w:pPr>
        <w:pStyle w:val="Default"/>
        <w:ind w:left="1440"/>
        <w:rPr>
          <w:rFonts w:asciiTheme="minorHAnsi" w:hAnsiTheme="minorHAnsi" w:cs="Arial"/>
        </w:rPr>
      </w:pPr>
      <w:r w:rsidRPr="00487603">
        <w:rPr>
          <w:rFonts w:asciiTheme="minorHAnsi" w:hAnsiTheme="minorHAnsi" w:cs="Arial"/>
        </w:rPr>
        <w:lastRenderedPageBreak/>
        <w:t xml:space="preserve">Housing First Services to be included </w:t>
      </w:r>
      <w:r w:rsidR="00E80367" w:rsidRPr="00487603">
        <w:rPr>
          <w:rFonts w:asciiTheme="minorHAnsi" w:hAnsiTheme="minorHAnsi" w:cs="Arial"/>
        </w:rPr>
        <w:t>as an exit source</w:t>
      </w:r>
    </w:p>
    <w:p w:rsidR="00F249F0" w:rsidRPr="00487603" w:rsidRDefault="00F249F0" w:rsidP="00F249F0">
      <w:pPr>
        <w:pStyle w:val="Default"/>
        <w:rPr>
          <w:rFonts w:asciiTheme="minorHAnsi" w:hAnsiTheme="minorHAnsi" w:cs="Arial"/>
        </w:rPr>
      </w:pPr>
    </w:p>
    <w:p w:rsidR="0073475E" w:rsidRPr="00487603" w:rsidRDefault="00A7445D" w:rsidP="0073475E">
      <w:pPr>
        <w:spacing w:after="0" w:line="240" w:lineRule="auto"/>
        <w:rPr>
          <w:b/>
          <w:sz w:val="24"/>
          <w:szCs w:val="24"/>
        </w:rPr>
      </w:pPr>
      <w:r w:rsidRPr="00487603">
        <w:rPr>
          <w:b/>
          <w:sz w:val="24"/>
          <w:szCs w:val="24"/>
        </w:rPr>
        <w:t>Code of Conduct for Emergency Accommodation</w:t>
      </w:r>
    </w:p>
    <w:p w:rsidR="00A7445D" w:rsidRPr="00487603" w:rsidRDefault="00F249F0" w:rsidP="0073475E">
      <w:pPr>
        <w:spacing w:after="0" w:line="240" w:lineRule="auto"/>
        <w:rPr>
          <w:sz w:val="24"/>
          <w:szCs w:val="24"/>
        </w:rPr>
      </w:pPr>
      <w:r w:rsidRPr="00487603">
        <w:rPr>
          <w:sz w:val="24"/>
          <w:szCs w:val="24"/>
        </w:rPr>
        <w:t xml:space="preserve">Mary Mulholland </w:t>
      </w:r>
      <w:r w:rsidR="00E80367" w:rsidRPr="00487603">
        <w:rPr>
          <w:sz w:val="24"/>
          <w:szCs w:val="24"/>
        </w:rPr>
        <w:t>read through the Code of Conduct and the following areas were highlighted:-</w:t>
      </w:r>
    </w:p>
    <w:p w:rsidR="00E80367" w:rsidRPr="00487603" w:rsidRDefault="00E80367" w:rsidP="0073475E">
      <w:pPr>
        <w:spacing w:after="0" w:line="240" w:lineRule="auto"/>
        <w:rPr>
          <w:sz w:val="24"/>
          <w:szCs w:val="24"/>
        </w:rPr>
      </w:pPr>
    </w:p>
    <w:p w:rsidR="00E80367" w:rsidRPr="00487603" w:rsidRDefault="00E80367" w:rsidP="00E80367">
      <w:pPr>
        <w:pStyle w:val="ListParagraph"/>
        <w:numPr>
          <w:ilvl w:val="0"/>
          <w:numId w:val="9"/>
        </w:numPr>
        <w:spacing w:after="0" w:line="240" w:lineRule="auto"/>
        <w:ind w:left="1134"/>
        <w:rPr>
          <w:sz w:val="24"/>
          <w:szCs w:val="24"/>
        </w:rPr>
      </w:pPr>
      <w:r w:rsidRPr="00487603">
        <w:rPr>
          <w:sz w:val="24"/>
          <w:szCs w:val="24"/>
        </w:rPr>
        <w:t>No food to be taken from restaurant to bedroom – matter to be revisited with service provider.</w:t>
      </w:r>
    </w:p>
    <w:p w:rsidR="00E80367" w:rsidRPr="00487603" w:rsidRDefault="00E80367" w:rsidP="00E80367">
      <w:pPr>
        <w:spacing w:after="0" w:line="240" w:lineRule="auto"/>
        <w:ind w:left="1134"/>
        <w:rPr>
          <w:sz w:val="24"/>
          <w:szCs w:val="24"/>
        </w:rPr>
      </w:pPr>
    </w:p>
    <w:p w:rsidR="00E80367" w:rsidRPr="00487603" w:rsidRDefault="00E80367" w:rsidP="00E80367">
      <w:pPr>
        <w:pStyle w:val="ListParagraph"/>
        <w:numPr>
          <w:ilvl w:val="0"/>
          <w:numId w:val="9"/>
        </w:numPr>
        <w:spacing w:after="0" w:line="240" w:lineRule="auto"/>
        <w:ind w:left="1134"/>
        <w:rPr>
          <w:sz w:val="24"/>
          <w:szCs w:val="24"/>
        </w:rPr>
      </w:pPr>
      <w:r w:rsidRPr="00487603">
        <w:rPr>
          <w:sz w:val="24"/>
          <w:szCs w:val="24"/>
        </w:rPr>
        <w:t>Breech of Code of Conduct – request that consideration for continuation of service is given to a chaotic service user in an unstructured and unsupervised environment should they breech the code of conduct.</w:t>
      </w:r>
    </w:p>
    <w:p w:rsidR="00E80367" w:rsidRPr="00487603" w:rsidRDefault="00E80367" w:rsidP="0073475E">
      <w:pPr>
        <w:spacing w:after="0" w:line="240" w:lineRule="auto"/>
        <w:rPr>
          <w:sz w:val="24"/>
          <w:szCs w:val="24"/>
        </w:rPr>
      </w:pPr>
    </w:p>
    <w:p w:rsidR="00E80367" w:rsidRPr="00487603" w:rsidRDefault="00E80367" w:rsidP="00E80367">
      <w:pPr>
        <w:pStyle w:val="Default"/>
        <w:rPr>
          <w:rFonts w:asciiTheme="minorHAnsi" w:hAnsiTheme="minorHAnsi" w:cs="Arial"/>
        </w:rPr>
      </w:pPr>
      <w:r w:rsidRPr="00487603">
        <w:rPr>
          <w:rFonts w:asciiTheme="minorHAnsi" w:hAnsiTheme="minorHAnsi" w:cs="Arial"/>
          <w:b/>
        </w:rPr>
        <w:t>Contributions:</w:t>
      </w:r>
      <w:r w:rsidRPr="00487603">
        <w:rPr>
          <w:rFonts w:asciiTheme="minorHAnsi" w:hAnsiTheme="minorHAnsi" w:cs="Arial"/>
          <w:b/>
        </w:rPr>
        <w:tab/>
      </w:r>
      <w:r w:rsidRPr="00487603">
        <w:rPr>
          <w:rFonts w:asciiTheme="minorHAnsi" w:hAnsiTheme="minorHAnsi" w:cs="Arial"/>
        </w:rPr>
        <w:t>Noel Sherry, Cllr. O’Neill, Cllr. Shortall, Y. Moriarty, Cllr. McGuinness, Cllr. Malone</w:t>
      </w:r>
    </w:p>
    <w:p w:rsidR="00E80367" w:rsidRPr="00487603" w:rsidRDefault="00E80367" w:rsidP="00E80367">
      <w:pPr>
        <w:pStyle w:val="Default"/>
        <w:rPr>
          <w:rFonts w:asciiTheme="minorHAnsi" w:hAnsiTheme="minorHAnsi" w:cs="Arial"/>
        </w:rPr>
      </w:pPr>
    </w:p>
    <w:p w:rsidR="00E80367" w:rsidRPr="00487603" w:rsidRDefault="00E80367" w:rsidP="00E80367">
      <w:pPr>
        <w:pStyle w:val="Default"/>
        <w:ind w:left="1440" w:hanging="1440"/>
        <w:rPr>
          <w:rFonts w:asciiTheme="minorHAnsi" w:hAnsiTheme="minorHAnsi" w:cs="Arial"/>
        </w:rPr>
      </w:pPr>
      <w:r w:rsidRPr="00487603">
        <w:rPr>
          <w:rFonts w:asciiTheme="minorHAnsi" w:hAnsiTheme="minorHAnsi" w:cs="Arial"/>
          <w:b/>
        </w:rPr>
        <w:t>Action:</w:t>
      </w:r>
      <w:r w:rsidRPr="00487603">
        <w:rPr>
          <w:rFonts w:asciiTheme="minorHAnsi" w:hAnsiTheme="minorHAnsi" w:cs="Arial"/>
          <w:b/>
        </w:rPr>
        <w:tab/>
      </w:r>
      <w:r w:rsidRPr="00487603">
        <w:rPr>
          <w:rFonts w:asciiTheme="minorHAnsi" w:hAnsiTheme="minorHAnsi" w:cs="Arial"/>
        </w:rPr>
        <w:t>The above changes to be made to the Draft Homeless Policy Document and Code of Conduct for Emergency Accommodation.</w:t>
      </w:r>
    </w:p>
    <w:p w:rsidR="00E80367" w:rsidRPr="00487603" w:rsidRDefault="00E80367" w:rsidP="00E80367">
      <w:pPr>
        <w:pStyle w:val="Default"/>
        <w:ind w:left="1440"/>
        <w:rPr>
          <w:rFonts w:asciiTheme="minorHAnsi" w:hAnsiTheme="minorHAnsi" w:cs="Arial"/>
        </w:rPr>
      </w:pPr>
      <w:r w:rsidRPr="00487603">
        <w:rPr>
          <w:rFonts w:asciiTheme="minorHAnsi" w:hAnsiTheme="minorHAnsi" w:cs="Arial"/>
        </w:rPr>
        <w:t>Re-draft to be e-mailed to members for consideration and further comment, if necessary.</w:t>
      </w:r>
    </w:p>
    <w:p w:rsidR="00E80367" w:rsidRPr="00487603" w:rsidRDefault="00E80367" w:rsidP="00F5669E">
      <w:pPr>
        <w:pStyle w:val="Default"/>
        <w:ind w:left="1440"/>
        <w:rPr>
          <w:rFonts w:asciiTheme="minorHAnsi" w:hAnsiTheme="minorHAnsi" w:cs="Arial"/>
        </w:rPr>
      </w:pPr>
      <w:r w:rsidRPr="00487603">
        <w:rPr>
          <w:rFonts w:asciiTheme="minorHAnsi" w:hAnsiTheme="minorHAnsi" w:cs="Arial"/>
        </w:rPr>
        <w:t>Agreed re-draft to be forwarded for inclusion on next Council agenda.</w:t>
      </w:r>
    </w:p>
    <w:p w:rsidR="00C5659D" w:rsidRPr="00487603" w:rsidRDefault="00C5659D" w:rsidP="00F5669E">
      <w:pPr>
        <w:pStyle w:val="Default"/>
        <w:ind w:left="1440"/>
        <w:rPr>
          <w:rFonts w:asciiTheme="minorHAnsi" w:hAnsiTheme="minorHAnsi" w:cs="Arial"/>
        </w:rPr>
      </w:pPr>
      <w:r w:rsidRPr="00487603">
        <w:rPr>
          <w:rFonts w:asciiTheme="minorHAnsi" w:hAnsiTheme="minorHAnsi" w:cs="Arial"/>
        </w:rPr>
        <w:t>Liaison with emergency accommodation service provider re taking food from restaurant to bedroom.</w:t>
      </w:r>
    </w:p>
    <w:p w:rsidR="00F5669E" w:rsidRPr="00487603" w:rsidRDefault="00F5669E" w:rsidP="00F5669E">
      <w:pPr>
        <w:pStyle w:val="Default"/>
        <w:ind w:left="1440"/>
        <w:rPr>
          <w:rFonts w:asciiTheme="minorHAnsi" w:hAnsiTheme="minorHAnsi" w:cs="Arial"/>
        </w:rPr>
      </w:pPr>
    </w:p>
    <w:p w:rsidR="00F5669E" w:rsidRPr="00487603" w:rsidRDefault="00F5669E" w:rsidP="00E80367">
      <w:pPr>
        <w:rPr>
          <w:b/>
          <w:sz w:val="24"/>
          <w:szCs w:val="24"/>
        </w:rPr>
      </w:pPr>
      <w:r w:rsidRPr="00487603">
        <w:rPr>
          <w:b/>
          <w:sz w:val="24"/>
          <w:szCs w:val="24"/>
        </w:rPr>
        <w:t xml:space="preserve">b. </w:t>
      </w:r>
      <w:r w:rsidR="006B21CA" w:rsidRPr="00487603">
        <w:rPr>
          <w:b/>
          <w:sz w:val="24"/>
          <w:szCs w:val="24"/>
        </w:rPr>
        <w:tab/>
      </w:r>
      <w:r w:rsidRPr="00487603">
        <w:rPr>
          <w:b/>
          <w:sz w:val="24"/>
          <w:szCs w:val="24"/>
        </w:rPr>
        <w:t>Monthly Statistics</w:t>
      </w:r>
    </w:p>
    <w:p w:rsidR="00F5669E" w:rsidRPr="00487603" w:rsidRDefault="00F5669E" w:rsidP="00F5669E">
      <w:pPr>
        <w:pStyle w:val="ListParagraph"/>
        <w:ind w:left="0"/>
        <w:rPr>
          <w:b/>
          <w:sz w:val="24"/>
          <w:szCs w:val="24"/>
        </w:rPr>
      </w:pPr>
      <w:r w:rsidRPr="00487603">
        <w:rPr>
          <w:b/>
          <w:sz w:val="24"/>
          <w:szCs w:val="24"/>
        </w:rPr>
        <w:t>Homeless Presentations</w:t>
      </w:r>
    </w:p>
    <w:p w:rsidR="00F5669E" w:rsidRPr="00487603" w:rsidRDefault="00F5669E" w:rsidP="00F5669E">
      <w:pPr>
        <w:pStyle w:val="ListParagraph"/>
        <w:ind w:left="0"/>
        <w:rPr>
          <w:sz w:val="24"/>
          <w:szCs w:val="24"/>
        </w:rPr>
      </w:pPr>
      <w:r w:rsidRPr="00487603">
        <w:rPr>
          <w:sz w:val="24"/>
          <w:szCs w:val="24"/>
        </w:rPr>
        <w:t>Mary Mulholland provided an overview of homeless presentations.  Martina Comerford highlighted typographical error in relation to number of children accommodated in handout provided.</w:t>
      </w:r>
    </w:p>
    <w:p w:rsidR="00F5669E" w:rsidRPr="00487603" w:rsidRDefault="00F5669E" w:rsidP="00F5669E">
      <w:pPr>
        <w:pStyle w:val="ListParagraph"/>
        <w:ind w:left="338"/>
        <w:rPr>
          <w:b/>
          <w:sz w:val="24"/>
          <w:szCs w:val="24"/>
        </w:rPr>
      </w:pPr>
    </w:p>
    <w:p w:rsidR="00F5669E" w:rsidRPr="00487603" w:rsidRDefault="00F5669E" w:rsidP="00C5659D">
      <w:pPr>
        <w:pStyle w:val="ListParagraph"/>
        <w:ind w:left="0"/>
        <w:rPr>
          <w:sz w:val="24"/>
          <w:szCs w:val="24"/>
        </w:rPr>
      </w:pPr>
      <w:r w:rsidRPr="00487603">
        <w:rPr>
          <w:b/>
          <w:sz w:val="24"/>
          <w:szCs w:val="24"/>
        </w:rPr>
        <w:t>Contributions:</w:t>
      </w:r>
      <w:r w:rsidRPr="00487603">
        <w:rPr>
          <w:b/>
          <w:sz w:val="24"/>
          <w:szCs w:val="24"/>
        </w:rPr>
        <w:tab/>
      </w:r>
      <w:r w:rsidRPr="00487603">
        <w:rPr>
          <w:sz w:val="24"/>
          <w:szCs w:val="24"/>
        </w:rPr>
        <w:t>Noel Sherry</w:t>
      </w:r>
    </w:p>
    <w:p w:rsidR="00C5659D" w:rsidRPr="00487603" w:rsidRDefault="00C5659D" w:rsidP="00C5659D">
      <w:pPr>
        <w:pStyle w:val="ListParagraph"/>
        <w:ind w:left="0"/>
        <w:rPr>
          <w:sz w:val="24"/>
          <w:szCs w:val="24"/>
        </w:rPr>
      </w:pPr>
    </w:p>
    <w:p w:rsidR="00F5669E" w:rsidRPr="00487603" w:rsidRDefault="00F5669E" w:rsidP="00F5669E">
      <w:pPr>
        <w:pStyle w:val="ListParagraph"/>
        <w:ind w:left="1433" w:hanging="1433"/>
        <w:rPr>
          <w:sz w:val="24"/>
          <w:szCs w:val="24"/>
        </w:rPr>
      </w:pPr>
      <w:r w:rsidRPr="00487603">
        <w:rPr>
          <w:b/>
          <w:sz w:val="24"/>
          <w:szCs w:val="24"/>
        </w:rPr>
        <w:t>Action:</w:t>
      </w:r>
      <w:r w:rsidRPr="00487603">
        <w:rPr>
          <w:sz w:val="24"/>
          <w:szCs w:val="24"/>
        </w:rPr>
        <w:tab/>
        <w:t>List of presentations in 2018, by reason for presentation, to be provided to members</w:t>
      </w:r>
    </w:p>
    <w:p w:rsidR="00F5669E" w:rsidRPr="00487603" w:rsidRDefault="00F5669E" w:rsidP="00F5669E">
      <w:pPr>
        <w:pStyle w:val="ListParagraph"/>
        <w:ind w:left="1433" w:hanging="1433"/>
        <w:rPr>
          <w:sz w:val="24"/>
          <w:szCs w:val="24"/>
        </w:rPr>
      </w:pPr>
    </w:p>
    <w:p w:rsidR="00F5669E" w:rsidRPr="00487603" w:rsidRDefault="00F5669E" w:rsidP="00F5669E">
      <w:pPr>
        <w:pStyle w:val="ListParagraph"/>
        <w:ind w:left="0" w:hanging="15"/>
        <w:rPr>
          <w:sz w:val="24"/>
          <w:szCs w:val="24"/>
        </w:rPr>
      </w:pPr>
      <w:r w:rsidRPr="00487603">
        <w:rPr>
          <w:sz w:val="24"/>
          <w:szCs w:val="24"/>
        </w:rPr>
        <w:t>Hard copy of Homeless Services Draft Policy Document, Homeless Service Policy purpose, Code of Co</w:t>
      </w:r>
      <w:r w:rsidR="00C5659D" w:rsidRPr="00487603">
        <w:rPr>
          <w:sz w:val="24"/>
          <w:szCs w:val="24"/>
        </w:rPr>
        <w:t xml:space="preserve">nduct Emergency Accommodation, </w:t>
      </w:r>
      <w:r w:rsidRPr="00487603">
        <w:rPr>
          <w:sz w:val="24"/>
          <w:szCs w:val="24"/>
        </w:rPr>
        <w:t xml:space="preserve">Notice of Motion </w:t>
      </w:r>
      <w:r w:rsidR="00C5659D" w:rsidRPr="00487603">
        <w:rPr>
          <w:sz w:val="24"/>
          <w:szCs w:val="24"/>
        </w:rPr>
        <w:t xml:space="preserve">&amp; Homeless Statistics </w:t>
      </w:r>
      <w:r w:rsidRPr="00487603">
        <w:rPr>
          <w:sz w:val="24"/>
          <w:szCs w:val="24"/>
        </w:rPr>
        <w:t>provided to committee members.</w:t>
      </w:r>
    </w:p>
    <w:p w:rsidR="0045573F" w:rsidRPr="00487603" w:rsidRDefault="00F5669E" w:rsidP="00F5669E">
      <w:pPr>
        <w:spacing w:after="0" w:line="240" w:lineRule="auto"/>
        <w:rPr>
          <w:b/>
          <w:sz w:val="24"/>
          <w:szCs w:val="24"/>
        </w:rPr>
      </w:pPr>
      <w:r w:rsidRPr="00487603">
        <w:rPr>
          <w:b/>
          <w:sz w:val="24"/>
          <w:szCs w:val="24"/>
        </w:rPr>
        <w:t>Item 4</w:t>
      </w:r>
      <w:r w:rsidRPr="00487603">
        <w:rPr>
          <w:b/>
          <w:sz w:val="24"/>
          <w:szCs w:val="24"/>
        </w:rPr>
        <w:tab/>
        <w:t>Anti Social Behaviour</w:t>
      </w:r>
    </w:p>
    <w:p w:rsidR="00F5669E" w:rsidRPr="00487603" w:rsidRDefault="00F5669E" w:rsidP="00F5669E">
      <w:pPr>
        <w:spacing w:after="0" w:line="240" w:lineRule="auto"/>
        <w:rPr>
          <w:b/>
          <w:sz w:val="24"/>
          <w:szCs w:val="24"/>
        </w:rPr>
      </w:pPr>
    </w:p>
    <w:p w:rsidR="00F5669E" w:rsidRPr="00487603" w:rsidRDefault="00F5669E" w:rsidP="006B21CA">
      <w:pPr>
        <w:pStyle w:val="ListParagraph"/>
        <w:numPr>
          <w:ilvl w:val="0"/>
          <w:numId w:val="14"/>
        </w:numPr>
        <w:spacing w:after="0" w:line="240" w:lineRule="auto"/>
        <w:ind w:hanging="720"/>
        <w:rPr>
          <w:b/>
          <w:sz w:val="24"/>
          <w:szCs w:val="24"/>
        </w:rPr>
      </w:pPr>
      <w:r w:rsidRPr="00487603">
        <w:rPr>
          <w:b/>
          <w:sz w:val="24"/>
          <w:szCs w:val="24"/>
        </w:rPr>
        <w:t>Policy Update</w:t>
      </w:r>
    </w:p>
    <w:p w:rsidR="00F5669E" w:rsidRPr="00487603" w:rsidRDefault="00F5669E" w:rsidP="00F5669E">
      <w:pPr>
        <w:spacing w:after="0" w:line="240" w:lineRule="auto"/>
        <w:rPr>
          <w:sz w:val="24"/>
          <w:szCs w:val="24"/>
        </w:rPr>
      </w:pPr>
      <w:r w:rsidRPr="00487603">
        <w:rPr>
          <w:sz w:val="24"/>
          <w:szCs w:val="24"/>
        </w:rPr>
        <w:t xml:space="preserve">Tom King, Tenant Liaison Officer, </w:t>
      </w:r>
      <w:r w:rsidR="006B21CA" w:rsidRPr="00487603">
        <w:rPr>
          <w:sz w:val="24"/>
          <w:szCs w:val="24"/>
        </w:rPr>
        <w:t>advised that the last policy document was ado</w:t>
      </w:r>
      <w:r w:rsidR="00487603" w:rsidRPr="00487603">
        <w:rPr>
          <w:sz w:val="24"/>
          <w:szCs w:val="24"/>
        </w:rPr>
        <w:t xml:space="preserve">pted in 2010.  The updated </w:t>
      </w:r>
      <w:r w:rsidR="006B21CA" w:rsidRPr="00487603">
        <w:rPr>
          <w:sz w:val="24"/>
          <w:szCs w:val="24"/>
        </w:rPr>
        <w:t xml:space="preserve">document has been amended to reflect the legislative changes in the </w:t>
      </w:r>
      <w:r w:rsidR="006B21CA" w:rsidRPr="00487603">
        <w:rPr>
          <w:sz w:val="24"/>
          <w:szCs w:val="24"/>
        </w:rPr>
        <w:lastRenderedPageBreak/>
        <w:t>Housing (Miscellaneous Provisions) Act, 2014 and Tom highlighted the impact of the changes on anti social behaviour policy.</w:t>
      </w:r>
    </w:p>
    <w:p w:rsidR="00F5669E" w:rsidRPr="00487603" w:rsidRDefault="00F5669E" w:rsidP="00F5669E">
      <w:pPr>
        <w:spacing w:after="0" w:line="240" w:lineRule="auto"/>
        <w:rPr>
          <w:b/>
          <w:sz w:val="24"/>
          <w:szCs w:val="24"/>
        </w:rPr>
      </w:pPr>
    </w:p>
    <w:p w:rsidR="006B21CA" w:rsidRPr="00487603" w:rsidRDefault="006B21CA" w:rsidP="00F5669E">
      <w:pPr>
        <w:spacing w:after="0" w:line="240" w:lineRule="auto"/>
        <w:rPr>
          <w:b/>
          <w:sz w:val="24"/>
          <w:szCs w:val="24"/>
        </w:rPr>
      </w:pPr>
      <w:r w:rsidRPr="00487603">
        <w:rPr>
          <w:b/>
          <w:sz w:val="24"/>
          <w:szCs w:val="24"/>
        </w:rPr>
        <w:t>Proposed:</w:t>
      </w:r>
      <w:r w:rsidRPr="00487603">
        <w:rPr>
          <w:b/>
          <w:sz w:val="24"/>
          <w:szCs w:val="24"/>
        </w:rPr>
        <w:tab/>
      </w:r>
      <w:r w:rsidRPr="00487603">
        <w:rPr>
          <w:sz w:val="24"/>
          <w:szCs w:val="24"/>
        </w:rPr>
        <w:t>Cllr. Shortall</w:t>
      </w:r>
    </w:p>
    <w:p w:rsidR="006B21CA" w:rsidRPr="00487603" w:rsidRDefault="006B21CA" w:rsidP="00F5669E">
      <w:pPr>
        <w:spacing w:after="0" w:line="240" w:lineRule="auto"/>
        <w:rPr>
          <w:sz w:val="24"/>
          <w:szCs w:val="24"/>
        </w:rPr>
      </w:pPr>
      <w:r w:rsidRPr="00487603">
        <w:rPr>
          <w:b/>
          <w:sz w:val="24"/>
          <w:szCs w:val="24"/>
        </w:rPr>
        <w:t>Seconded:</w:t>
      </w:r>
      <w:r w:rsidRPr="00487603">
        <w:rPr>
          <w:b/>
          <w:sz w:val="24"/>
          <w:szCs w:val="24"/>
        </w:rPr>
        <w:tab/>
      </w:r>
      <w:r w:rsidRPr="00487603">
        <w:rPr>
          <w:sz w:val="24"/>
          <w:szCs w:val="24"/>
        </w:rPr>
        <w:t xml:space="preserve">Cllr. O’Neill </w:t>
      </w:r>
    </w:p>
    <w:p w:rsidR="006B21CA" w:rsidRPr="00487603" w:rsidRDefault="006B21CA" w:rsidP="00F5669E">
      <w:pPr>
        <w:spacing w:after="0" w:line="240" w:lineRule="auto"/>
        <w:rPr>
          <w:b/>
          <w:sz w:val="24"/>
          <w:szCs w:val="24"/>
        </w:rPr>
      </w:pPr>
    </w:p>
    <w:p w:rsidR="006B21CA" w:rsidRPr="00487603" w:rsidRDefault="006B21CA" w:rsidP="00F5669E">
      <w:pPr>
        <w:spacing w:after="0" w:line="240" w:lineRule="auto"/>
        <w:rPr>
          <w:sz w:val="24"/>
          <w:szCs w:val="24"/>
        </w:rPr>
      </w:pPr>
      <w:r w:rsidRPr="00487603">
        <w:rPr>
          <w:sz w:val="24"/>
          <w:szCs w:val="24"/>
        </w:rPr>
        <w:t>And agreed to:-</w:t>
      </w:r>
    </w:p>
    <w:p w:rsidR="006B21CA" w:rsidRPr="00487603" w:rsidRDefault="006B21CA" w:rsidP="006B21CA">
      <w:pPr>
        <w:spacing w:after="0" w:line="240" w:lineRule="auto"/>
        <w:rPr>
          <w:sz w:val="24"/>
          <w:szCs w:val="24"/>
        </w:rPr>
      </w:pPr>
    </w:p>
    <w:p w:rsidR="006B21CA" w:rsidRPr="00487603" w:rsidRDefault="00487603" w:rsidP="006B21CA">
      <w:pPr>
        <w:spacing w:after="0" w:line="240" w:lineRule="auto"/>
        <w:ind w:firstLine="720"/>
        <w:rPr>
          <w:sz w:val="24"/>
          <w:szCs w:val="24"/>
        </w:rPr>
      </w:pPr>
      <w:r w:rsidRPr="00487603">
        <w:rPr>
          <w:sz w:val="24"/>
          <w:szCs w:val="24"/>
        </w:rPr>
        <w:t>update</w:t>
      </w:r>
      <w:r w:rsidR="006B21CA" w:rsidRPr="00487603">
        <w:rPr>
          <w:sz w:val="24"/>
          <w:szCs w:val="24"/>
        </w:rPr>
        <w:t xml:space="preserve"> the current policy to correct legislative changes</w:t>
      </w:r>
      <w:r w:rsidR="00C5659D" w:rsidRPr="00487603">
        <w:rPr>
          <w:sz w:val="24"/>
          <w:szCs w:val="24"/>
        </w:rPr>
        <w:t>.</w:t>
      </w:r>
    </w:p>
    <w:p w:rsidR="006B21CA" w:rsidRPr="00487603" w:rsidRDefault="006B21CA" w:rsidP="006B21CA">
      <w:pPr>
        <w:spacing w:after="0" w:line="240" w:lineRule="auto"/>
        <w:ind w:firstLine="720"/>
        <w:rPr>
          <w:sz w:val="24"/>
          <w:szCs w:val="24"/>
        </w:rPr>
      </w:pPr>
    </w:p>
    <w:p w:rsidR="0045573F" w:rsidRPr="00487603" w:rsidRDefault="006B21CA" w:rsidP="006B21CA">
      <w:pPr>
        <w:pStyle w:val="ListParagraph"/>
        <w:ind w:left="0"/>
        <w:rPr>
          <w:sz w:val="24"/>
          <w:szCs w:val="24"/>
        </w:rPr>
      </w:pPr>
      <w:r w:rsidRPr="00487603">
        <w:rPr>
          <w:b/>
          <w:sz w:val="24"/>
          <w:szCs w:val="24"/>
        </w:rPr>
        <w:t>Action:</w:t>
      </w:r>
      <w:r w:rsidRPr="00487603">
        <w:rPr>
          <w:sz w:val="24"/>
          <w:szCs w:val="24"/>
        </w:rPr>
        <w:tab/>
      </w:r>
      <w:r w:rsidR="00487603">
        <w:rPr>
          <w:sz w:val="24"/>
          <w:szCs w:val="24"/>
        </w:rPr>
        <w:tab/>
      </w:r>
      <w:r w:rsidRPr="00487603">
        <w:rPr>
          <w:sz w:val="24"/>
          <w:szCs w:val="24"/>
        </w:rPr>
        <w:t>Policy Update to be included on next SPC 4 agenda due to time constraints.</w:t>
      </w:r>
    </w:p>
    <w:p w:rsidR="006B21CA" w:rsidRPr="00487603" w:rsidRDefault="006B21CA" w:rsidP="006B21CA">
      <w:pPr>
        <w:pStyle w:val="ListParagraph"/>
        <w:ind w:left="0"/>
        <w:rPr>
          <w:sz w:val="24"/>
          <w:szCs w:val="24"/>
        </w:rPr>
      </w:pPr>
    </w:p>
    <w:p w:rsidR="00C5659D" w:rsidRPr="00487603" w:rsidRDefault="00C5659D" w:rsidP="006B21CA">
      <w:pPr>
        <w:pStyle w:val="ListParagraph"/>
        <w:ind w:left="0"/>
        <w:rPr>
          <w:sz w:val="24"/>
          <w:szCs w:val="24"/>
        </w:rPr>
      </w:pPr>
      <w:r w:rsidRPr="00487603">
        <w:rPr>
          <w:sz w:val="24"/>
          <w:szCs w:val="24"/>
        </w:rPr>
        <w:t xml:space="preserve">Hard copy of </w:t>
      </w:r>
      <w:r w:rsidR="00487603" w:rsidRPr="00487603">
        <w:rPr>
          <w:sz w:val="24"/>
          <w:szCs w:val="24"/>
        </w:rPr>
        <w:t>2010 Anti Social Behaviour Policy, Updated Anti Social Behaviour Policy provided to committee members.</w:t>
      </w:r>
    </w:p>
    <w:p w:rsidR="00487603" w:rsidRPr="00487603" w:rsidRDefault="00487603" w:rsidP="006B21CA">
      <w:pPr>
        <w:pStyle w:val="ListParagraph"/>
        <w:ind w:left="0"/>
        <w:rPr>
          <w:sz w:val="24"/>
          <w:szCs w:val="24"/>
        </w:rPr>
      </w:pPr>
    </w:p>
    <w:p w:rsidR="00D201F9" w:rsidRPr="00487603" w:rsidRDefault="00D201F9" w:rsidP="00D201F9">
      <w:pPr>
        <w:pStyle w:val="ListParagraph"/>
        <w:numPr>
          <w:ilvl w:val="0"/>
          <w:numId w:val="14"/>
        </w:numPr>
        <w:ind w:hanging="720"/>
        <w:rPr>
          <w:b/>
          <w:sz w:val="24"/>
          <w:szCs w:val="24"/>
        </w:rPr>
      </w:pPr>
      <w:r w:rsidRPr="00487603">
        <w:rPr>
          <w:b/>
          <w:sz w:val="24"/>
          <w:szCs w:val="24"/>
        </w:rPr>
        <w:t>Statistics</w:t>
      </w:r>
    </w:p>
    <w:p w:rsidR="00D201F9" w:rsidRPr="00487603" w:rsidRDefault="00D201F9" w:rsidP="00D201F9">
      <w:pPr>
        <w:pStyle w:val="ListParagraph"/>
        <w:ind w:left="0"/>
        <w:rPr>
          <w:sz w:val="24"/>
          <w:szCs w:val="24"/>
        </w:rPr>
      </w:pPr>
      <w:r w:rsidRPr="00487603">
        <w:rPr>
          <w:sz w:val="24"/>
          <w:szCs w:val="24"/>
        </w:rPr>
        <w:t xml:space="preserve">Tom King provided overview of </w:t>
      </w:r>
      <w:r w:rsidR="001B5C26" w:rsidRPr="00487603">
        <w:rPr>
          <w:sz w:val="24"/>
          <w:szCs w:val="24"/>
        </w:rPr>
        <w:t>anti social behaviour statistics and advised that rubbish/maintenance continued to be the main form of complaint.</w:t>
      </w:r>
    </w:p>
    <w:p w:rsidR="001B5C26" w:rsidRPr="00487603" w:rsidRDefault="001B5C26" w:rsidP="00D201F9">
      <w:pPr>
        <w:pStyle w:val="ListParagraph"/>
        <w:ind w:left="0"/>
        <w:rPr>
          <w:sz w:val="24"/>
          <w:szCs w:val="24"/>
        </w:rPr>
      </w:pPr>
    </w:p>
    <w:p w:rsidR="001B5C26" w:rsidRPr="00487603" w:rsidRDefault="001B5C26" w:rsidP="00D201F9">
      <w:pPr>
        <w:pStyle w:val="ListParagraph"/>
        <w:ind w:left="0"/>
        <w:rPr>
          <w:sz w:val="24"/>
          <w:szCs w:val="24"/>
        </w:rPr>
      </w:pPr>
      <w:r w:rsidRPr="00487603">
        <w:rPr>
          <w:sz w:val="24"/>
          <w:szCs w:val="24"/>
        </w:rPr>
        <w:t>Hard copy of statistics provided to committee members.</w:t>
      </w:r>
    </w:p>
    <w:p w:rsidR="001B5C26" w:rsidRPr="00487603" w:rsidRDefault="001B5C26" w:rsidP="00D201F9">
      <w:pPr>
        <w:pStyle w:val="ListParagraph"/>
        <w:ind w:left="0"/>
        <w:rPr>
          <w:sz w:val="24"/>
          <w:szCs w:val="24"/>
        </w:rPr>
      </w:pPr>
    </w:p>
    <w:p w:rsidR="001B5C26" w:rsidRPr="00487603" w:rsidRDefault="001B5C26" w:rsidP="00D201F9">
      <w:pPr>
        <w:pStyle w:val="ListParagraph"/>
        <w:ind w:left="0"/>
        <w:rPr>
          <w:sz w:val="24"/>
          <w:szCs w:val="24"/>
        </w:rPr>
      </w:pPr>
      <w:r w:rsidRPr="00487603">
        <w:rPr>
          <w:sz w:val="24"/>
          <w:szCs w:val="24"/>
        </w:rPr>
        <w:t>The committee commended Tom King for his work in dealing with anti social behaviour.</w:t>
      </w:r>
    </w:p>
    <w:p w:rsidR="0045573F" w:rsidRPr="00487603" w:rsidRDefault="001B5C26" w:rsidP="001B5C26">
      <w:pPr>
        <w:spacing w:after="0" w:line="240" w:lineRule="auto"/>
        <w:rPr>
          <w:b/>
          <w:sz w:val="24"/>
          <w:szCs w:val="24"/>
        </w:rPr>
      </w:pPr>
      <w:r w:rsidRPr="00487603">
        <w:rPr>
          <w:b/>
          <w:sz w:val="24"/>
          <w:szCs w:val="24"/>
        </w:rPr>
        <w:t>Item 5   Housing Needs Assessment</w:t>
      </w:r>
    </w:p>
    <w:p w:rsidR="0045573F" w:rsidRPr="00487603" w:rsidRDefault="001B5C26" w:rsidP="001B5C26">
      <w:pPr>
        <w:pStyle w:val="ListParagraph"/>
        <w:spacing w:after="0" w:line="240" w:lineRule="auto"/>
        <w:ind w:left="0"/>
        <w:rPr>
          <w:sz w:val="24"/>
          <w:szCs w:val="24"/>
        </w:rPr>
      </w:pPr>
      <w:r w:rsidRPr="00487603">
        <w:rPr>
          <w:sz w:val="24"/>
          <w:szCs w:val="24"/>
        </w:rPr>
        <w:t>Mary Mulholland advised that the closing date for receipt of housing needs assessment forms was the 11/06/2018.  Staff have written and phoned applicants to clarify details on returned forms and also to encourage applicants to engage.  Details will be returned to the Department on the 29</w:t>
      </w:r>
      <w:r w:rsidRPr="00487603">
        <w:rPr>
          <w:sz w:val="24"/>
          <w:szCs w:val="24"/>
          <w:vertAlign w:val="superscript"/>
        </w:rPr>
        <w:t>th</w:t>
      </w:r>
      <w:r w:rsidRPr="00487603">
        <w:rPr>
          <w:sz w:val="24"/>
          <w:szCs w:val="24"/>
        </w:rPr>
        <w:t xml:space="preserve"> June, 2018 and those who fail to engage will be removed from the list.  Removal from the list can be reviewed on a case by case basis.</w:t>
      </w:r>
    </w:p>
    <w:p w:rsidR="001B5C26" w:rsidRPr="00487603" w:rsidRDefault="001B5C26" w:rsidP="001B5C26">
      <w:pPr>
        <w:pStyle w:val="ListParagraph"/>
        <w:ind w:left="0"/>
        <w:rPr>
          <w:sz w:val="24"/>
          <w:szCs w:val="24"/>
        </w:rPr>
      </w:pPr>
    </w:p>
    <w:p w:rsidR="001B5C26" w:rsidRPr="00487603" w:rsidRDefault="001B5C26" w:rsidP="001B5C26">
      <w:pPr>
        <w:pStyle w:val="ListParagraph"/>
        <w:ind w:left="0"/>
        <w:rPr>
          <w:b/>
          <w:sz w:val="24"/>
          <w:szCs w:val="24"/>
        </w:rPr>
      </w:pPr>
      <w:r w:rsidRPr="00487603">
        <w:rPr>
          <w:b/>
          <w:sz w:val="24"/>
          <w:szCs w:val="24"/>
        </w:rPr>
        <w:t>Item 6</w:t>
      </w:r>
      <w:r w:rsidRPr="00487603">
        <w:rPr>
          <w:b/>
          <w:sz w:val="24"/>
          <w:szCs w:val="24"/>
        </w:rPr>
        <w:tab/>
        <w:t>Rent Review</w:t>
      </w:r>
    </w:p>
    <w:p w:rsidR="001B5C26" w:rsidRPr="00487603" w:rsidRDefault="001B5C26" w:rsidP="001B5C26">
      <w:pPr>
        <w:pStyle w:val="ListParagraph"/>
        <w:ind w:left="0"/>
        <w:rPr>
          <w:sz w:val="24"/>
          <w:szCs w:val="24"/>
        </w:rPr>
      </w:pPr>
      <w:r w:rsidRPr="00487603">
        <w:rPr>
          <w:sz w:val="24"/>
          <w:szCs w:val="24"/>
        </w:rPr>
        <w:t>Mary Mulholland advised that all tenants had been written to and differential rent form and up to date income details must be returned by 15/06/2018.  Tenants who fail to engage will be placed on maximum rent until such time as their differential rent form and up to date income details are provided to Kilkenny County Council.</w:t>
      </w:r>
    </w:p>
    <w:p w:rsidR="0045573F" w:rsidRPr="00487603" w:rsidRDefault="0045573F" w:rsidP="0045573F">
      <w:pPr>
        <w:pStyle w:val="ListParagraph"/>
        <w:ind w:left="0"/>
        <w:rPr>
          <w:sz w:val="24"/>
          <w:szCs w:val="24"/>
        </w:rPr>
      </w:pPr>
    </w:p>
    <w:p w:rsidR="001B5C26" w:rsidRPr="00487603" w:rsidRDefault="001B5C26" w:rsidP="0045573F">
      <w:pPr>
        <w:pStyle w:val="ListParagraph"/>
        <w:ind w:left="0"/>
        <w:rPr>
          <w:b/>
          <w:sz w:val="24"/>
          <w:szCs w:val="24"/>
        </w:rPr>
      </w:pPr>
      <w:r w:rsidRPr="00487603">
        <w:rPr>
          <w:b/>
          <w:sz w:val="24"/>
          <w:szCs w:val="24"/>
        </w:rPr>
        <w:t>Item 7</w:t>
      </w:r>
      <w:r w:rsidRPr="00487603">
        <w:rPr>
          <w:b/>
          <w:sz w:val="24"/>
          <w:szCs w:val="24"/>
        </w:rPr>
        <w:tab/>
        <w:t>Housing Capital Update</w:t>
      </w:r>
    </w:p>
    <w:p w:rsidR="001B5C26" w:rsidRPr="00487603" w:rsidRDefault="001B5C26" w:rsidP="0045573F">
      <w:pPr>
        <w:pStyle w:val="ListParagraph"/>
        <w:ind w:left="0"/>
        <w:rPr>
          <w:sz w:val="24"/>
          <w:szCs w:val="24"/>
        </w:rPr>
      </w:pPr>
      <w:r w:rsidRPr="00487603">
        <w:rPr>
          <w:sz w:val="24"/>
          <w:szCs w:val="24"/>
        </w:rPr>
        <w:t>Mary Mulholland provided an overview of Capital Programme for 2018 and advised that the target is 133 units.  The programme currently has 226 units for 2018.</w:t>
      </w:r>
      <w:r w:rsidR="00F72511" w:rsidRPr="00487603">
        <w:rPr>
          <w:sz w:val="24"/>
          <w:szCs w:val="24"/>
        </w:rPr>
        <w:t xml:space="preserve">  She advised that there were other options in the pipeline that show potential but have to clear obstacles such as planning, finance, etc in order to progress.  It was noted that voluntary bodies are very active in Kilkenny.</w:t>
      </w:r>
    </w:p>
    <w:p w:rsidR="00F72511" w:rsidRPr="00487603" w:rsidRDefault="00F72511" w:rsidP="0045573F">
      <w:pPr>
        <w:pStyle w:val="ListParagraph"/>
        <w:ind w:left="0"/>
        <w:rPr>
          <w:b/>
          <w:sz w:val="24"/>
          <w:szCs w:val="24"/>
        </w:rPr>
      </w:pPr>
    </w:p>
    <w:p w:rsidR="00F72511" w:rsidRPr="00487603" w:rsidRDefault="00F72511" w:rsidP="0045573F">
      <w:pPr>
        <w:pStyle w:val="ListParagraph"/>
        <w:ind w:left="0"/>
        <w:rPr>
          <w:sz w:val="24"/>
          <w:szCs w:val="24"/>
        </w:rPr>
      </w:pPr>
      <w:r w:rsidRPr="00487603">
        <w:rPr>
          <w:b/>
          <w:sz w:val="24"/>
          <w:szCs w:val="24"/>
        </w:rPr>
        <w:t>Contributions:</w:t>
      </w:r>
      <w:r w:rsidRPr="00487603">
        <w:rPr>
          <w:sz w:val="24"/>
          <w:szCs w:val="24"/>
        </w:rPr>
        <w:tab/>
      </w:r>
      <w:r w:rsidR="00487603">
        <w:rPr>
          <w:sz w:val="24"/>
          <w:szCs w:val="24"/>
        </w:rPr>
        <w:tab/>
      </w:r>
      <w:r w:rsidRPr="00487603">
        <w:rPr>
          <w:sz w:val="24"/>
          <w:szCs w:val="24"/>
        </w:rPr>
        <w:t>Cllr. O’Neill, Cllr. Malone, Cllr. Shortall, D. Murphy, Y. Moriarty.</w:t>
      </w:r>
    </w:p>
    <w:p w:rsidR="00F72511" w:rsidRPr="00487603" w:rsidRDefault="00F72511" w:rsidP="0045573F">
      <w:pPr>
        <w:pStyle w:val="ListParagraph"/>
        <w:ind w:left="0"/>
        <w:rPr>
          <w:sz w:val="24"/>
          <w:szCs w:val="24"/>
        </w:rPr>
      </w:pPr>
    </w:p>
    <w:p w:rsidR="00F72511" w:rsidRPr="00487603" w:rsidRDefault="00F72511" w:rsidP="0045573F">
      <w:pPr>
        <w:pStyle w:val="ListParagraph"/>
        <w:ind w:left="0"/>
        <w:rPr>
          <w:sz w:val="24"/>
          <w:szCs w:val="24"/>
        </w:rPr>
      </w:pPr>
      <w:r w:rsidRPr="00487603">
        <w:rPr>
          <w:sz w:val="24"/>
          <w:szCs w:val="24"/>
        </w:rPr>
        <w:t>Hard copy of Housing Capital Update provided to committee members.</w:t>
      </w:r>
    </w:p>
    <w:p w:rsidR="00F72511" w:rsidRPr="00487603" w:rsidRDefault="00F72511" w:rsidP="0045573F">
      <w:pPr>
        <w:pStyle w:val="ListParagraph"/>
        <w:ind w:left="0"/>
        <w:rPr>
          <w:sz w:val="24"/>
          <w:szCs w:val="24"/>
        </w:rPr>
      </w:pPr>
    </w:p>
    <w:p w:rsidR="00F72511" w:rsidRPr="00487603" w:rsidRDefault="00F72511" w:rsidP="0045573F">
      <w:pPr>
        <w:pStyle w:val="ListParagraph"/>
        <w:ind w:left="0"/>
        <w:rPr>
          <w:b/>
          <w:sz w:val="24"/>
          <w:szCs w:val="24"/>
        </w:rPr>
      </w:pPr>
      <w:r w:rsidRPr="00487603">
        <w:rPr>
          <w:b/>
          <w:sz w:val="24"/>
          <w:szCs w:val="24"/>
        </w:rPr>
        <w:t>Item 8</w:t>
      </w:r>
      <w:r w:rsidRPr="00487603">
        <w:rPr>
          <w:b/>
          <w:sz w:val="24"/>
          <w:szCs w:val="24"/>
        </w:rPr>
        <w:tab/>
        <w:t>Date of Next Meeting</w:t>
      </w:r>
    </w:p>
    <w:p w:rsidR="00F72511" w:rsidRPr="00487603" w:rsidRDefault="00F72511" w:rsidP="0045573F">
      <w:pPr>
        <w:pStyle w:val="ListParagraph"/>
        <w:ind w:left="0"/>
        <w:rPr>
          <w:sz w:val="24"/>
          <w:szCs w:val="24"/>
        </w:rPr>
      </w:pPr>
      <w:r w:rsidRPr="00487603">
        <w:rPr>
          <w:sz w:val="24"/>
          <w:szCs w:val="24"/>
        </w:rPr>
        <w:t>Date of meeting changed from 6/9/18 to 14/9/18.</w:t>
      </w:r>
    </w:p>
    <w:p w:rsidR="00F72511" w:rsidRPr="00487603" w:rsidRDefault="00F72511" w:rsidP="0045573F">
      <w:pPr>
        <w:pStyle w:val="ListParagraph"/>
        <w:ind w:left="0"/>
        <w:rPr>
          <w:b/>
          <w:sz w:val="24"/>
          <w:szCs w:val="24"/>
        </w:rPr>
      </w:pPr>
    </w:p>
    <w:p w:rsidR="00F72511" w:rsidRPr="00487603" w:rsidRDefault="00F72511" w:rsidP="0045573F">
      <w:pPr>
        <w:pStyle w:val="ListParagraph"/>
        <w:ind w:left="0"/>
        <w:rPr>
          <w:b/>
          <w:sz w:val="24"/>
          <w:szCs w:val="24"/>
        </w:rPr>
      </w:pPr>
      <w:r w:rsidRPr="00487603">
        <w:rPr>
          <w:b/>
          <w:sz w:val="24"/>
          <w:szCs w:val="24"/>
        </w:rPr>
        <w:t>Item 9</w:t>
      </w:r>
      <w:r w:rsidRPr="00487603">
        <w:rPr>
          <w:b/>
          <w:sz w:val="24"/>
          <w:szCs w:val="24"/>
        </w:rPr>
        <w:tab/>
        <w:t>AOB</w:t>
      </w:r>
    </w:p>
    <w:p w:rsidR="00F72511" w:rsidRPr="00487603" w:rsidRDefault="00F72511" w:rsidP="0045573F">
      <w:pPr>
        <w:pStyle w:val="ListParagraph"/>
        <w:ind w:left="0"/>
        <w:rPr>
          <w:sz w:val="24"/>
          <w:szCs w:val="24"/>
        </w:rPr>
      </w:pPr>
      <w:r w:rsidRPr="00487603">
        <w:rPr>
          <w:sz w:val="24"/>
          <w:szCs w:val="24"/>
        </w:rPr>
        <w:t>Cllr. Shortall queried the criteria for succession in respect of a local authority tenancy and was advised by David Shortall that the person wishing to avail of succession must be resident in the property for a period of 2 years and declared on the rent account for the same period of time.</w:t>
      </w:r>
    </w:p>
    <w:p w:rsidR="00F72511" w:rsidRPr="00487603" w:rsidRDefault="00F72511" w:rsidP="0045573F">
      <w:pPr>
        <w:pStyle w:val="ListParagraph"/>
        <w:ind w:left="0"/>
        <w:rPr>
          <w:sz w:val="24"/>
          <w:szCs w:val="24"/>
        </w:rPr>
      </w:pPr>
    </w:p>
    <w:p w:rsidR="0045573F" w:rsidRPr="00487603" w:rsidRDefault="0045573F" w:rsidP="0045573F">
      <w:pPr>
        <w:pStyle w:val="ListParagraph"/>
        <w:ind w:left="0"/>
        <w:rPr>
          <w:b/>
          <w:sz w:val="24"/>
          <w:szCs w:val="24"/>
        </w:rPr>
      </w:pPr>
    </w:p>
    <w:p w:rsidR="00F72511" w:rsidRPr="00487603" w:rsidRDefault="00F72511" w:rsidP="0045573F">
      <w:pPr>
        <w:pStyle w:val="ListParagraph"/>
        <w:ind w:left="0"/>
        <w:rPr>
          <w:b/>
          <w:sz w:val="24"/>
          <w:szCs w:val="24"/>
        </w:rPr>
      </w:pPr>
    </w:p>
    <w:p w:rsidR="00F72511" w:rsidRPr="00487603" w:rsidRDefault="00F72511" w:rsidP="0045573F">
      <w:pPr>
        <w:pStyle w:val="ListParagraph"/>
        <w:ind w:left="0"/>
        <w:rPr>
          <w:b/>
          <w:sz w:val="24"/>
          <w:szCs w:val="24"/>
        </w:rPr>
      </w:pPr>
    </w:p>
    <w:p w:rsidR="00F72511" w:rsidRPr="00487603" w:rsidRDefault="00F72511" w:rsidP="0045573F">
      <w:pPr>
        <w:pStyle w:val="ListParagraph"/>
        <w:ind w:left="0"/>
        <w:rPr>
          <w:b/>
          <w:sz w:val="24"/>
          <w:szCs w:val="24"/>
        </w:rPr>
      </w:pPr>
    </w:p>
    <w:p w:rsidR="0045573F" w:rsidRPr="00487603" w:rsidRDefault="0045573F" w:rsidP="0045573F">
      <w:pPr>
        <w:pStyle w:val="ListParagraph"/>
        <w:ind w:left="0"/>
        <w:rPr>
          <w:b/>
          <w:sz w:val="24"/>
          <w:szCs w:val="24"/>
        </w:rPr>
      </w:pPr>
      <w:r w:rsidRPr="00487603">
        <w:rPr>
          <w:b/>
          <w:sz w:val="24"/>
          <w:szCs w:val="24"/>
        </w:rPr>
        <w:t xml:space="preserve">Signed: </w:t>
      </w:r>
      <w:r w:rsidRPr="00487603">
        <w:rPr>
          <w:b/>
          <w:sz w:val="24"/>
          <w:szCs w:val="24"/>
        </w:rPr>
        <w:tab/>
        <w:t xml:space="preserve"> __________________________</w:t>
      </w:r>
      <w:r w:rsidRPr="00487603">
        <w:rPr>
          <w:b/>
          <w:sz w:val="24"/>
          <w:szCs w:val="24"/>
        </w:rPr>
        <w:tab/>
      </w:r>
      <w:r w:rsidRPr="00487603">
        <w:rPr>
          <w:b/>
          <w:sz w:val="24"/>
          <w:szCs w:val="24"/>
        </w:rPr>
        <w:tab/>
        <w:t>Date: _________________</w:t>
      </w:r>
      <w:r w:rsidRPr="00487603">
        <w:rPr>
          <w:b/>
          <w:sz w:val="24"/>
          <w:szCs w:val="24"/>
        </w:rPr>
        <w:tab/>
      </w:r>
      <w:r w:rsidRPr="00487603">
        <w:rPr>
          <w:b/>
          <w:sz w:val="24"/>
          <w:szCs w:val="24"/>
        </w:rPr>
        <w:tab/>
      </w:r>
    </w:p>
    <w:p w:rsidR="0045573F" w:rsidRPr="00487603" w:rsidRDefault="0045573F" w:rsidP="0045573F">
      <w:pPr>
        <w:pStyle w:val="ListParagraph"/>
        <w:ind w:left="0"/>
        <w:rPr>
          <w:b/>
          <w:sz w:val="24"/>
          <w:szCs w:val="24"/>
        </w:rPr>
      </w:pPr>
      <w:r w:rsidRPr="00487603">
        <w:rPr>
          <w:b/>
          <w:sz w:val="24"/>
          <w:szCs w:val="24"/>
        </w:rPr>
        <w:tab/>
        <w:t>Chairperson</w:t>
      </w:r>
    </w:p>
    <w:p w:rsidR="0045573F" w:rsidRPr="00487603" w:rsidRDefault="0045573F" w:rsidP="0045573F">
      <w:pPr>
        <w:pStyle w:val="ListParagraph"/>
        <w:ind w:left="0"/>
        <w:rPr>
          <w:b/>
          <w:sz w:val="24"/>
          <w:szCs w:val="24"/>
        </w:rPr>
      </w:pPr>
      <w:r w:rsidRPr="00487603">
        <w:rPr>
          <w:b/>
          <w:sz w:val="24"/>
          <w:szCs w:val="24"/>
        </w:rPr>
        <w:tab/>
        <w:t>SPC 4</w:t>
      </w:r>
    </w:p>
    <w:p w:rsidR="0045573F" w:rsidRPr="00487603" w:rsidRDefault="0045573F" w:rsidP="0045573F">
      <w:pPr>
        <w:rPr>
          <w:b/>
          <w:sz w:val="24"/>
          <w:szCs w:val="24"/>
        </w:rPr>
      </w:pPr>
    </w:p>
    <w:p w:rsidR="0073475E" w:rsidRPr="00487603" w:rsidRDefault="0073475E">
      <w:pPr>
        <w:rPr>
          <w:sz w:val="24"/>
          <w:szCs w:val="24"/>
        </w:rPr>
      </w:pPr>
    </w:p>
    <w:sectPr w:rsidR="0073475E" w:rsidRPr="00487603" w:rsidSect="007347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E0E5E"/>
    <w:multiLevelType w:val="hybridMultilevel"/>
    <w:tmpl w:val="EF2C0C5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71459CD"/>
    <w:multiLevelType w:val="hybridMultilevel"/>
    <w:tmpl w:val="9934E25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BF637CA"/>
    <w:multiLevelType w:val="hybridMultilevel"/>
    <w:tmpl w:val="E190DA3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FD65832"/>
    <w:multiLevelType w:val="hybridMultilevel"/>
    <w:tmpl w:val="765ADE9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BD5177A"/>
    <w:multiLevelType w:val="hybridMultilevel"/>
    <w:tmpl w:val="3C6ED7A6"/>
    <w:lvl w:ilvl="0" w:tplc="AC720FD2">
      <w:start w:val="1"/>
      <w:numFmt w:val="decimal"/>
      <w:lvlText w:val="%1."/>
      <w:lvlJc w:val="left"/>
      <w:pPr>
        <w:ind w:left="338" w:hanging="360"/>
      </w:pPr>
      <w:rPr>
        <w:rFonts w:hint="default"/>
      </w:rPr>
    </w:lvl>
    <w:lvl w:ilvl="1" w:tplc="18090019" w:tentative="1">
      <w:start w:val="1"/>
      <w:numFmt w:val="lowerLetter"/>
      <w:lvlText w:val="%2."/>
      <w:lvlJc w:val="left"/>
      <w:pPr>
        <w:ind w:left="1058" w:hanging="360"/>
      </w:pPr>
    </w:lvl>
    <w:lvl w:ilvl="2" w:tplc="1809001B" w:tentative="1">
      <w:start w:val="1"/>
      <w:numFmt w:val="lowerRoman"/>
      <w:lvlText w:val="%3."/>
      <w:lvlJc w:val="right"/>
      <w:pPr>
        <w:ind w:left="1778" w:hanging="180"/>
      </w:pPr>
    </w:lvl>
    <w:lvl w:ilvl="3" w:tplc="1809000F" w:tentative="1">
      <w:start w:val="1"/>
      <w:numFmt w:val="decimal"/>
      <w:lvlText w:val="%4."/>
      <w:lvlJc w:val="left"/>
      <w:pPr>
        <w:ind w:left="2498" w:hanging="360"/>
      </w:pPr>
    </w:lvl>
    <w:lvl w:ilvl="4" w:tplc="18090019" w:tentative="1">
      <w:start w:val="1"/>
      <w:numFmt w:val="lowerLetter"/>
      <w:lvlText w:val="%5."/>
      <w:lvlJc w:val="left"/>
      <w:pPr>
        <w:ind w:left="3218" w:hanging="360"/>
      </w:pPr>
    </w:lvl>
    <w:lvl w:ilvl="5" w:tplc="1809001B" w:tentative="1">
      <w:start w:val="1"/>
      <w:numFmt w:val="lowerRoman"/>
      <w:lvlText w:val="%6."/>
      <w:lvlJc w:val="right"/>
      <w:pPr>
        <w:ind w:left="3938" w:hanging="180"/>
      </w:pPr>
    </w:lvl>
    <w:lvl w:ilvl="6" w:tplc="1809000F" w:tentative="1">
      <w:start w:val="1"/>
      <w:numFmt w:val="decimal"/>
      <w:lvlText w:val="%7."/>
      <w:lvlJc w:val="left"/>
      <w:pPr>
        <w:ind w:left="4658" w:hanging="360"/>
      </w:pPr>
    </w:lvl>
    <w:lvl w:ilvl="7" w:tplc="18090019" w:tentative="1">
      <w:start w:val="1"/>
      <w:numFmt w:val="lowerLetter"/>
      <w:lvlText w:val="%8."/>
      <w:lvlJc w:val="left"/>
      <w:pPr>
        <w:ind w:left="5378" w:hanging="360"/>
      </w:pPr>
    </w:lvl>
    <w:lvl w:ilvl="8" w:tplc="1809001B" w:tentative="1">
      <w:start w:val="1"/>
      <w:numFmt w:val="lowerRoman"/>
      <w:lvlText w:val="%9."/>
      <w:lvlJc w:val="right"/>
      <w:pPr>
        <w:ind w:left="6098" w:hanging="180"/>
      </w:pPr>
    </w:lvl>
  </w:abstractNum>
  <w:abstractNum w:abstractNumId="5">
    <w:nsid w:val="50EE06D0"/>
    <w:multiLevelType w:val="hybridMultilevel"/>
    <w:tmpl w:val="049877DC"/>
    <w:lvl w:ilvl="0" w:tplc="1809000B">
      <w:start w:val="1"/>
      <w:numFmt w:val="bullet"/>
      <w:lvlText w:val=""/>
      <w:lvlJc w:val="left"/>
      <w:pPr>
        <w:ind w:left="1058" w:hanging="360"/>
      </w:pPr>
      <w:rPr>
        <w:rFonts w:ascii="Wingdings" w:hAnsi="Wingdings"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6">
    <w:nsid w:val="5F742FCC"/>
    <w:multiLevelType w:val="hybridMultilevel"/>
    <w:tmpl w:val="B3BE1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0B00278"/>
    <w:multiLevelType w:val="hybridMultilevel"/>
    <w:tmpl w:val="EE4A1BB8"/>
    <w:lvl w:ilvl="0" w:tplc="1809000B">
      <w:start w:val="1"/>
      <w:numFmt w:val="bullet"/>
      <w:lvlText w:val=""/>
      <w:lvlJc w:val="left"/>
      <w:pPr>
        <w:ind w:left="1058" w:hanging="360"/>
      </w:pPr>
      <w:rPr>
        <w:rFonts w:ascii="Wingdings" w:hAnsi="Wingdings"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8">
    <w:nsid w:val="70C0412B"/>
    <w:multiLevelType w:val="hybridMultilevel"/>
    <w:tmpl w:val="928804A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3BA64B0"/>
    <w:multiLevelType w:val="hybridMultilevel"/>
    <w:tmpl w:val="7F8EF21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44E1261"/>
    <w:multiLevelType w:val="hybridMultilevel"/>
    <w:tmpl w:val="94088E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481380A"/>
    <w:multiLevelType w:val="hybridMultilevel"/>
    <w:tmpl w:val="18388942"/>
    <w:lvl w:ilvl="0" w:tplc="18090001">
      <w:start w:val="1"/>
      <w:numFmt w:val="bullet"/>
      <w:lvlText w:val=""/>
      <w:lvlJc w:val="left"/>
      <w:pPr>
        <w:ind w:left="1058" w:hanging="360"/>
      </w:pPr>
      <w:rPr>
        <w:rFonts w:ascii="Symbol" w:hAnsi="Symbol"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12">
    <w:nsid w:val="75674135"/>
    <w:multiLevelType w:val="hybridMultilevel"/>
    <w:tmpl w:val="CA689B7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EF264D6"/>
    <w:multiLevelType w:val="hybridMultilevel"/>
    <w:tmpl w:val="EE667BEE"/>
    <w:lvl w:ilvl="0" w:tplc="1926500A">
      <w:start w:val="1"/>
      <w:numFmt w:val="lowerLetter"/>
      <w:lvlText w:val="%1."/>
      <w:lvlJc w:val="left"/>
      <w:pPr>
        <w:ind w:left="698" w:hanging="360"/>
      </w:pPr>
      <w:rPr>
        <w:rFonts w:hint="default"/>
      </w:rPr>
    </w:lvl>
    <w:lvl w:ilvl="1" w:tplc="18090019" w:tentative="1">
      <w:start w:val="1"/>
      <w:numFmt w:val="lowerLetter"/>
      <w:lvlText w:val="%2."/>
      <w:lvlJc w:val="left"/>
      <w:pPr>
        <w:ind w:left="1418" w:hanging="360"/>
      </w:pPr>
    </w:lvl>
    <w:lvl w:ilvl="2" w:tplc="1809001B" w:tentative="1">
      <w:start w:val="1"/>
      <w:numFmt w:val="lowerRoman"/>
      <w:lvlText w:val="%3."/>
      <w:lvlJc w:val="right"/>
      <w:pPr>
        <w:ind w:left="2138" w:hanging="180"/>
      </w:pPr>
    </w:lvl>
    <w:lvl w:ilvl="3" w:tplc="1809000F" w:tentative="1">
      <w:start w:val="1"/>
      <w:numFmt w:val="decimal"/>
      <w:lvlText w:val="%4."/>
      <w:lvlJc w:val="left"/>
      <w:pPr>
        <w:ind w:left="2858" w:hanging="360"/>
      </w:pPr>
    </w:lvl>
    <w:lvl w:ilvl="4" w:tplc="18090019" w:tentative="1">
      <w:start w:val="1"/>
      <w:numFmt w:val="lowerLetter"/>
      <w:lvlText w:val="%5."/>
      <w:lvlJc w:val="left"/>
      <w:pPr>
        <w:ind w:left="3578" w:hanging="360"/>
      </w:pPr>
    </w:lvl>
    <w:lvl w:ilvl="5" w:tplc="1809001B" w:tentative="1">
      <w:start w:val="1"/>
      <w:numFmt w:val="lowerRoman"/>
      <w:lvlText w:val="%6."/>
      <w:lvlJc w:val="right"/>
      <w:pPr>
        <w:ind w:left="4298" w:hanging="180"/>
      </w:pPr>
    </w:lvl>
    <w:lvl w:ilvl="6" w:tplc="1809000F" w:tentative="1">
      <w:start w:val="1"/>
      <w:numFmt w:val="decimal"/>
      <w:lvlText w:val="%7."/>
      <w:lvlJc w:val="left"/>
      <w:pPr>
        <w:ind w:left="5018" w:hanging="360"/>
      </w:pPr>
    </w:lvl>
    <w:lvl w:ilvl="7" w:tplc="18090019" w:tentative="1">
      <w:start w:val="1"/>
      <w:numFmt w:val="lowerLetter"/>
      <w:lvlText w:val="%8."/>
      <w:lvlJc w:val="left"/>
      <w:pPr>
        <w:ind w:left="5738" w:hanging="360"/>
      </w:pPr>
    </w:lvl>
    <w:lvl w:ilvl="8" w:tplc="1809001B" w:tentative="1">
      <w:start w:val="1"/>
      <w:numFmt w:val="lowerRoman"/>
      <w:lvlText w:val="%9."/>
      <w:lvlJc w:val="right"/>
      <w:pPr>
        <w:ind w:left="6458" w:hanging="180"/>
      </w:pPr>
    </w:lvl>
  </w:abstractNum>
  <w:num w:numId="1">
    <w:abstractNumId w:val="4"/>
  </w:num>
  <w:num w:numId="2">
    <w:abstractNumId w:val="12"/>
  </w:num>
  <w:num w:numId="3">
    <w:abstractNumId w:val="8"/>
  </w:num>
  <w:num w:numId="4">
    <w:abstractNumId w:val="2"/>
  </w:num>
  <w:num w:numId="5">
    <w:abstractNumId w:val="6"/>
  </w:num>
  <w:num w:numId="6">
    <w:abstractNumId w:val="11"/>
  </w:num>
  <w:num w:numId="7">
    <w:abstractNumId w:val="7"/>
  </w:num>
  <w:num w:numId="8">
    <w:abstractNumId w:val="5"/>
  </w:num>
  <w:num w:numId="9">
    <w:abstractNumId w:val="9"/>
  </w:num>
  <w:num w:numId="10">
    <w:abstractNumId w:val="10"/>
  </w:num>
  <w:num w:numId="11">
    <w:abstractNumId w:val="1"/>
  </w:num>
  <w:num w:numId="12">
    <w:abstractNumId w:val="13"/>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73F"/>
    <w:rsid w:val="00005A82"/>
    <w:rsid w:val="0010015F"/>
    <w:rsid w:val="00104023"/>
    <w:rsid w:val="00136027"/>
    <w:rsid w:val="001B5C26"/>
    <w:rsid w:val="00213003"/>
    <w:rsid w:val="003114E2"/>
    <w:rsid w:val="0045573F"/>
    <w:rsid w:val="00487603"/>
    <w:rsid w:val="00502F93"/>
    <w:rsid w:val="00603136"/>
    <w:rsid w:val="006B21CA"/>
    <w:rsid w:val="0073475E"/>
    <w:rsid w:val="007D6AE3"/>
    <w:rsid w:val="008D57C3"/>
    <w:rsid w:val="009D589D"/>
    <w:rsid w:val="00A7445D"/>
    <w:rsid w:val="00C5659D"/>
    <w:rsid w:val="00D201F9"/>
    <w:rsid w:val="00D26667"/>
    <w:rsid w:val="00E80367"/>
    <w:rsid w:val="00F249F0"/>
    <w:rsid w:val="00F5669E"/>
    <w:rsid w:val="00F7251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73F"/>
    <w:pPr>
      <w:ind w:left="720"/>
      <w:contextualSpacing/>
    </w:pPr>
  </w:style>
  <w:style w:type="paragraph" w:customStyle="1" w:styleId="Default">
    <w:name w:val="Default"/>
    <w:rsid w:val="00A744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5</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5</cp:revision>
  <cp:lastPrinted>2018-06-21T08:30:00Z</cp:lastPrinted>
  <dcterms:created xsi:type="dcterms:W3CDTF">2018-06-20T09:30:00Z</dcterms:created>
  <dcterms:modified xsi:type="dcterms:W3CDTF">2018-08-22T08:35:00Z</dcterms:modified>
</cp:coreProperties>
</file>