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15" w:rsidRPr="00F0529D" w:rsidRDefault="007F3252" w:rsidP="00697D15">
      <w:pPr>
        <w:pStyle w:val="Default"/>
        <w:jc w:val="center"/>
        <w:rPr>
          <w:rFonts w:ascii="Book Antiqua" w:hAnsi="Book Antiqua" w:cs="Calibri"/>
          <w:b/>
          <w:bCs/>
          <w:sz w:val="22"/>
          <w:szCs w:val="22"/>
        </w:rPr>
      </w:pPr>
      <w:r>
        <w:rPr>
          <w:rFonts w:ascii="Book Antiqua" w:hAnsi="Book Antiqua" w:cs="Calibri"/>
          <w:b/>
          <w:bCs/>
          <w:noProof/>
          <w:sz w:val="22"/>
          <w:szCs w:val="22"/>
          <w:lang w:eastAsia="en-IE"/>
        </w:rPr>
        <mc:AlternateContent>
          <mc:Choice Requires="wps">
            <w:drawing>
              <wp:anchor distT="0" distB="0" distL="114300" distR="114300" simplePos="0" relativeHeight="251661312" behindDoc="0" locked="0" layoutInCell="1" allowOverlap="1">
                <wp:simplePos x="0" y="0"/>
                <wp:positionH relativeFrom="column">
                  <wp:posOffset>5328285</wp:posOffset>
                </wp:positionH>
                <wp:positionV relativeFrom="paragraph">
                  <wp:posOffset>162560</wp:posOffset>
                </wp:positionV>
                <wp:extent cx="955040" cy="5530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15" w:rsidRPr="007E39F0" w:rsidRDefault="00697D15" w:rsidP="00697D15">
                            <w:r>
                              <w:rPr>
                                <w:b/>
                                <w:bCs/>
                                <w:noProof/>
                                <w:lang w:val="en-IE" w:eastAsia="en-IE"/>
                              </w:rPr>
                              <w:drawing>
                                <wp:inline distT="0" distB="0" distL="0" distR="0">
                                  <wp:extent cx="13620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62075" cy="581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9.55pt;margin-top:12.8pt;width:75.2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" stroked="f">
                <v:textbox>
                  <w:txbxContent>
                    <w:p w:rsidR="00697D15" w:rsidRPr="007E39F0" w:rsidRDefault="00697D15" w:rsidP="00697D15">
                      <w:r>
                        <w:rPr>
                          <w:b/>
                          <w:bCs/>
                          <w:noProof/>
                          <w:lang w:val="en-IE" w:eastAsia="en-IE"/>
                        </w:rPr>
                        <w:drawing>
                          <wp:inline distT="0" distB="0" distL="0" distR="0">
                            <wp:extent cx="13620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62075" cy="581025"/>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cs="Calibri"/>
          <w:b/>
          <w:bCs/>
          <w:noProof/>
          <w:sz w:val="22"/>
          <w:szCs w:val="22"/>
          <w:lang w:eastAsia="en-IE"/>
        </w:rPr>
        <mc:AlternateContent>
          <mc:Choice Requires="wps">
            <w:drawing>
              <wp:anchor distT="0" distB="0" distL="114300" distR="114300" simplePos="0" relativeHeight="251660288" behindDoc="0" locked="0" layoutInCell="1" allowOverlap="1">
                <wp:simplePos x="0" y="0"/>
                <wp:positionH relativeFrom="column">
                  <wp:posOffset>-367665</wp:posOffset>
                </wp:positionH>
                <wp:positionV relativeFrom="paragraph">
                  <wp:posOffset>162560</wp:posOffset>
                </wp:positionV>
                <wp:extent cx="618490" cy="5530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D15" w:rsidRPr="007E39F0" w:rsidRDefault="00697D15" w:rsidP="00697D15">
                            <w:r>
                              <w:rPr>
                                <w:noProof/>
                                <w:lang w:val="en-IE" w:eastAsia="en-IE"/>
                              </w:rPr>
                              <w:drawing>
                                <wp:inline distT="0" distB="0" distL="0" distR="0">
                                  <wp:extent cx="809625" cy="7905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09625" cy="790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8.95pt;margin-top:12.8pt;width:48.7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r9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" filled="f" stroked="f">
                <v:textbox>
                  <w:txbxContent>
                    <w:p w:rsidR="00697D15" w:rsidRPr="007E39F0" w:rsidRDefault="00697D15" w:rsidP="00697D15">
                      <w:r>
                        <w:rPr>
                          <w:noProof/>
                          <w:lang w:val="en-IE" w:eastAsia="en-IE"/>
                        </w:rPr>
                        <w:drawing>
                          <wp:inline distT="0" distB="0" distL="0" distR="0">
                            <wp:extent cx="809625" cy="7905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09625" cy="790575"/>
                                    </a:xfrm>
                                    <a:prstGeom prst="rect">
                                      <a:avLst/>
                                    </a:prstGeom>
                                    <a:noFill/>
                                    <a:ln w="9525">
                                      <a:noFill/>
                                      <a:miter lim="800000"/>
                                      <a:headEnd/>
                                      <a:tailEnd/>
                                    </a:ln>
                                  </pic:spPr>
                                </pic:pic>
                              </a:graphicData>
                            </a:graphic>
                          </wp:inline>
                        </w:drawing>
                      </w:r>
                    </w:p>
                  </w:txbxContent>
                </v:textbox>
              </v:shape>
            </w:pict>
          </mc:Fallback>
        </mc:AlternateContent>
      </w:r>
    </w:p>
    <w:p w:rsidR="00697D15" w:rsidRPr="00F0529D" w:rsidRDefault="00697D15" w:rsidP="00697D15">
      <w:pPr>
        <w:pStyle w:val="Default"/>
        <w:jc w:val="center"/>
        <w:rPr>
          <w:rFonts w:ascii="Book Antiqua" w:hAnsi="Book Antiqua" w:cs="Calibri"/>
          <w:b/>
          <w:bCs/>
          <w:sz w:val="40"/>
          <w:szCs w:val="40"/>
        </w:rPr>
      </w:pPr>
      <w:r w:rsidRPr="00F0529D">
        <w:rPr>
          <w:rFonts w:ascii="Book Antiqua" w:hAnsi="Book Antiqua" w:cs="Calibri"/>
          <w:b/>
          <w:bCs/>
          <w:sz w:val="40"/>
          <w:szCs w:val="40"/>
        </w:rPr>
        <w:t>KILKENNY COUNTY COUNCIL</w:t>
      </w:r>
    </w:p>
    <w:p w:rsidR="00697D15" w:rsidRPr="00F0529D" w:rsidRDefault="00697D15" w:rsidP="00697D15">
      <w:pPr>
        <w:pStyle w:val="Default"/>
        <w:jc w:val="center"/>
        <w:rPr>
          <w:rFonts w:ascii="Book Antiqua" w:hAnsi="Book Antiqua" w:cs="Calibri"/>
          <w:b/>
          <w:bCs/>
          <w:sz w:val="40"/>
          <w:szCs w:val="40"/>
        </w:rPr>
      </w:pPr>
      <w:r w:rsidRPr="00F0529D">
        <w:rPr>
          <w:rFonts w:ascii="Book Antiqua" w:hAnsi="Book Antiqua" w:cs="Calibri"/>
          <w:b/>
          <w:bCs/>
          <w:sz w:val="40"/>
          <w:szCs w:val="40"/>
        </w:rPr>
        <w:t>TIPPERARY COUNTY COUNCIL</w:t>
      </w:r>
    </w:p>
    <w:p w:rsidR="00697D15" w:rsidRPr="00F0529D" w:rsidRDefault="00697D15" w:rsidP="00697D15">
      <w:pPr>
        <w:pStyle w:val="Default"/>
        <w:jc w:val="center"/>
        <w:rPr>
          <w:rFonts w:ascii="Book Antiqua" w:hAnsi="Book Antiqua" w:cs="Calibri"/>
          <w:b/>
          <w:bCs/>
          <w:sz w:val="22"/>
          <w:szCs w:val="22"/>
        </w:rPr>
      </w:pPr>
    </w:p>
    <w:p w:rsidR="006F2A2D" w:rsidRPr="00F0529D" w:rsidRDefault="00697D15" w:rsidP="00697D15">
      <w:pPr>
        <w:pStyle w:val="Default"/>
        <w:jc w:val="center"/>
        <w:rPr>
          <w:rFonts w:ascii="Book Antiqua" w:hAnsi="Book Antiqua" w:cs="Calibri"/>
          <w:b/>
          <w:bCs/>
        </w:rPr>
      </w:pPr>
      <w:r w:rsidRPr="00F0529D">
        <w:rPr>
          <w:rFonts w:ascii="Book Antiqua" w:hAnsi="Book Antiqua" w:cs="Calibri"/>
          <w:b/>
          <w:bCs/>
        </w:rPr>
        <w:t xml:space="preserve">Information document </w:t>
      </w:r>
      <w:r w:rsidR="00D57349" w:rsidRPr="00F0529D">
        <w:rPr>
          <w:rFonts w:ascii="Book Antiqua" w:hAnsi="Book Antiqua" w:cs="Calibri"/>
          <w:b/>
          <w:bCs/>
        </w:rPr>
        <w:t>about</w:t>
      </w:r>
      <w:r w:rsidRPr="00F0529D">
        <w:rPr>
          <w:rFonts w:ascii="Book Antiqua" w:hAnsi="Book Antiqua" w:cs="Calibri"/>
          <w:b/>
          <w:bCs/>
        </w:rPr>
        <w:t xml:space="preserve"> </w:t>
      </w:r>
    </w:p>
    <w:p w:rsidR="00697D15" w:rsidRPr="00F0529D" w:rsidRDefault="00697D15" w:rsidP="00697D15">
      <w:pPr>
        <w:pStyle w:val="Default"/>
        <w:jc w:val="center"/>
        <w:rPr>
          <w:rFonts w:ascii="Book Antiqua" w:hAnsi="Book Antiqua" w:cs="Calibri"/>
          <w:b/>
          <w:bCs/>
        </w:rPr>
      </w:pPr>
      <w:r w:rsidRPr="00F0529D">
        <w:rPr>
          <w:rFonts w:ascii="Book Antiqua" w:hAnsi="Book Antiqua" w:cs="Calibri"/>
          <w:b/>
          <w:bCs/>
        </w:rPr>
        <w:t>The Local Authority Water</w:t>
      </w:r>
      <w:r w:rsidR="006F2A2D" w:rsidRPr="00F0529D">
        <w:rPr>
          <w:rFonts w:ascii="Book Antiqua" w:hAnsi="Book Antiqua" w:cs="Calibri"/>
          <w:b/>
          <w:bCs/>
        </w:rPr>
        <w:t>s</w:t>
      </w:r>
      <w:r w:rsidRPr="00F0529D">
        <w:rPr>
          <w:rFonts w:ascii="Book Antiqua" w:hAnsi="Book Antiqua" w:cs="Calibri"/>
          <w:b/>
          <w:bCs/>
        </w:rPr>
        <w:t xml:space="preserve"> </w:t>
      </w:r>
      <w:r w:rsidR="006F2A2D" w:rsidRPr="00F0529D">
        <w:rPr>
          <w:rFonts w:ascii="Book Antiqua" w:hAnsi="Book Antiqua" w:cs="Calibri"/>
          <w:b/>
          <w:bCs/>
        </w:rPr>
        <w:t>Programme</w:t>
      </w:r>
      <w:r w:rsidR="00D57349" w:rsidRPr="00F0529D">
        <w:rPr>
          <w:rFonts w:ascii="Book Antiqua" w:hAnsi="Book Antiqua" w:cs="Calibri"/>
          <w:b/>
          <w:bCs/>
        </w:rPr>
        <w:t xml:space="preserve"> (LAWPRO)</w:t>
      </w:r>
    </w:p>
    <w:p w:rsidR="00697D15" w:rsidRPr="00F0529D" w:rsidRDefault="00697D15" w:rsidP="00697D15">
      <w:pPr>
        <w:pStyle w:val="Default"/>
        <w:jc w:val="center"/>
        <w:rPr>
          <w:rFonts w:ascii="Book Antiqua" w:hAnsi="Book Antiqua" w:cs="Calibri"/>
          <w:b/>
          <w:bCs/>
        </w:rPr>
      </w:pPr>
      <w:r w:rsidRPr="00F0529D">
        <w:rPr>
          <w:rFonts w:ascii="Book Antiqua" w:hAnsi="Book Antiqua" w:cs="Calibri"/>
          <w:b/>
          <w:bCs/>
        </w:rPr>
        <w:t>and the posts of Community Water Officer</w:t>
      </w:r>
    </w:p>
    <w:p w:rsidR="00697D15" w:rsidRPr="00F0529D" w:rsidRDefault="00697D15" w:rsidP="00697D15">
      <w:pPr>
        <w:pStyle w:val="Default"/>
        <w:jc w:val="center"/>
        <w:rPr>
          <w:rFonts w:ascii="Book Antiqua" w:hAnsi="Book Antiqua" w:cs="Calibri"/>
          <w:b/>
          <w:bCs/>
          <w:sz w:val="22"/>
          <w:szCs w:val="22"/>
        </w:rPr>
      </w:pPr>
    </w:p>
    <w:p w:rsidR="00697D15" w:rsidRPr="00F0529D" w:rsidRDefault="00697D15" w:rsidP="00697D15">
      <w:pPr>
        <w:pStyle w:val="Default"/>
        <w:pBdr>
          <w:top w:val="thinThickSmallGap" w:sz="24" w:space="1" w:color="auto"/>
        </w:pBdr>
        <w:jc w:val="both"/>
        <w:rPr>
          <w:rFonts w:ascii="Book Antiqua" w:hAnsi="Book Antiqua" w:cs="Calibri"/>
          <w:b/>
          <w:bCs/>
          <w:sz w:val="22"/>
          <w:szCs w:val="22"/>
        </w:rPr>
      </w:pPr>
    </w:p>
    <w:p w:rsidR="00697D15" w:rsidRPr="00F0529D" w:rsidRDefault="00697D15" w:rsidP="00697D15">
      <w:pPr>
        <w:pStyle w:val="Default"/>
        <w:pBdr>
          <w:top w:val="thinThickSmallGap" w:sz="24" w:space="1" w:color="auto"/>
        </w:pBdr>
        <w:jc w:val="both"/>
        <w:rPr>
          <w:rFonts w:ascii="Book Antiqua" w:hAnsi="Book Antiqua" w:cs="Calibri"/>
          <w:b/>
          <w:bCs/>
          <w:sz w:val="22"/>
          <w:szCs w:val="22"/>
        </w:rPr>
      </w:pPr>
    </w:p>
    <w:p w:rsidR="00697D15" w:rsidRPr="00F0529D" w:rsidRDefault="00697D15" w:rsidP="00697D15">
      <w:pPr>
        <w:pStyle w:val="Default"/>
        <w:jc w:val="both"/>
        <w:rPr>
          <w:rFonts w:ascii="Book Antiqua" w:hAnsi="Book Antiqua" w:cs="Calibri"/>
          <w:b/>
          <w:bCs/>
          <w:sz w:val="22"/>
          <w:szCs w:val="22"/>
        </w:rPr>
      </w:pPr>
      <w:r w:rsidRPr="00F0529D">
        <w:rPr>
          <w:rFonts w:ascii="Book Antiqua" w:hAnsi="Book Antiqua" w:cs="Calibri"/>
          <w:b/>
          <w:bCs/>
          <w:sz w:val="22"/>
          <w:szCs w:val="22"/>
        </w:rPr>
        <w:t>INTRODUCTION</w:t>
      </w:r>
    </w:p>
    <w:p w:rsidR="00697D15" w:rsidRPr="00F0529D" w:rsidRDefault="00697D15" w:rsidP="00697D15">
      <w:pPr>
        <w:autoSpaceDE w:val="0"/>
        <w:autoSpaceDN w:val="0"/>
        <w:adjustRightInd w:val="0"/>
        <w:jc w:val="both"/>
        <w:rPr>
          <w:rFonts w:ascii="Book Antiqua" w:hAnsi="Book Antiqua" w:cs="Calibri"/>
          <w:lang w:val="en-IE"/>
        </w:rPr>
      </w:pPr>
      <w:r w:rsidRPr="00F0529D">
        <w:rPr>
          <w:rFonts w:ascii="Book Antiqua" w:hAnsi="Book Antiqua" w:cs="Calibri"/>
          <w:lang w:val="en-IE"/>
        </w:rPr>
        <w:t xml:space="preserve">The EU Water Framework Directive [WFD] 2000 seeks to protect and improve our natural waters, including rivers, lakes, groundwater, coastal water and transitional waters.  The Water Framework Directive objectives are implemented through River Basin Management Plans [RBMPs] and Programmes of Measures [POMs].  </w:t>
      </w:r>
    </w:p>
    <w:p w:rsidR="00697D15" w:rsidRPr="00F0529D" w:rsidRDefault="00697D15" w:rsidP="00697D15">
      <w:pPr>
        <w:autoSpaceDE w:val="0"/>
        <w:autoSpaceDN w:val="0"/>
        <w:adjustRightInd w:val="0"/>
        <w:jc w:val="both"/>
        <w:rPr>
          <w:rFonts w:ascii="Book Antiqua" w:hAnsi="Book Antiqua" w:cs="Calibri"/>
          <w:color w:val="1F497D"/>
          <w:lang w:val="en-IE"/>
        </w:rPr>
      </w:pPr>
    </w:p>
    <w:p w:rsidR="00697D15" w:rsidRPr="00F0529D" w:rsidRDefault="00697D15" w:rsidP="00697D15">
      <w:pPr>
        <w:autoSpaceDE w:val="0"/>
        <w:autoSpaceDN w:val="0"/>
        <w:adjustRightInd w:val="0"/>
        <w:jc w:val="both"/>
        <w:rPr>
          <w:rFonts w:ascii="Book Antiqua" w:hAnsi="Book Antiqua" w:cs="Calibri"/>
          <w:bCs/>
          <w:lang w:val="en-IE"/>
        </w:rPr>
      </w:pPr>
      <w:r w:rsidRPr="00F0529D">
        <w:rPr>
          <w:rFonts w:ascii="Book Antiqua" w:hAnsi="Book Antiqua" w:cs="Calibri"/>
          <w:lang w:val="en-IE"/>
        </w:rPr>
        <w:t xml:space="preserve">In July 2014, </w:t>
      </w:r>
      <w:r w:rsidR="00193EAC" w:rsidRPr="00F0529D">
        <w:rPr>
          <w:rFonts w:ascii="Book Antiqua" w:hAnsi="Book Antiqua" w:cs="Calibri"/>
          <w:lang w:val="en-IE"/>
        </w:rPr>
        <w:t>t</w:t>
      </w:r>
      <w:r w:rsidRPr="00F0529D">
        <w:rPr>
          <w:rFonts w:ascii="Book Antiqua" w:hAnsi="Book Antiqua" w:cs="Calibri"/>
          <w:lang w:val="en-IE"/>
        </w:rPr>
        <w:t xml:space="preserve">he Department of Environment, Community &amp; Local Government issued the European Union [Water Policy] Regulations 2014, which gave effect to a new, three tier, governance framework and placed </w:t>
      </w:r>
      <w:r w:rsidRPr="00F0529D">
        <w:rPr>
          <w:rFonts w:ascii="Book Antiqua" w:hAnsi="Book Antiqua" w:cs="Calibri"/>
          <w:bCs/>
          <w:lang w:val="en-IE"/>
        </w:rPr>
        <w:t xml:space="preserve">new obligations on local authorities to co-ordinate the catchment management and public participation elements of the Water Framework Directive. </w:t>
      </w:r>
    </w:p>
    <w:p w:rsidR="00697D15" w:rsidRPr="00F0529D" w:rsidRDefault="00697D15" w:rsidP="00697D15">
      <w:pPr>
        <w:autoSpaceDE w:val="0"/>
        <w:autoSpaceDN w:val="0"/>
        <w:adjustRightInd w:val="0"/>
        <w:jc w:val="both"/>
        <w:rPr>
          <w:rFonts w:ascii="Book Antiqua" w:hAnsi="Book Antiqua" w:cs="Calibri"/>
          <w:bCs/>
          <w:lang w:val="en-IE"/>
        </w:rPr>
      </w:pPr>
    </w:p>
    <w:p w:rsidR="00697D15" w:rsidRPr="00F0529D" w:rsidRDefault="008B4670" w:rsidP="00697D15">
      <w:pPr>
        <w:jc w:val="both"/>
        <w:rPr>
          <w:rFonts w:ascii="Book Antiqua" w:hAnsi="Book Antiqua"/>
          <w:lang w:val="en-IE"/>
        </w:rPr>
      </w:pPr>
      <w:r w:rsidRPr="00F0529D">
        <w:rPr>
          <w:rFonts w:ascii="Book Antiqua" w:hAnsi="Book Antiqua"/>
          <w:lang w:val="en-IE"/>
        </w:rPr>
        <w:t>To enable local authorities to meet their objectives, they have</w:t>
      </w:r>
      <w:r w:rsidR="00697D15" w:rsidRPr="00F0529D">
        <w:rPr>
          <w:rFonts w:ascii="Book Antiqua" w:hAnsi="Book Antiqua"/>
          <w:lang w:val="en-IE"/>
        </w:rPr>
        <w:t xml:space="preserve"> establish</w:t>
      </w:r>
      <w:r w:rsidRPr="00F0529D">
        <w:rPr>
          <w:rFonts w:ascii="Book Antiqua" w:hAnsi="Book Antiqua"/>
          <w:lang w:val="en-IE"/>
        </w:rPr>
        <w:t>ed</w:t>
      </w:r>
      <w:r w:rsidR="00697D15" w:rsidRPr="00F0529D">
        <w:rPr>
          <w:rFonts w:ascii="Book Antiqua" w:hAnsi="Book Antiqua"/>
          <w:lang w:val="en-IE"/>
        </w:rPr>
        <w:t xml:space="preserve"> </w:t>
      </w:r>
      <w:r w:rsidR="00620789">
        <w:rPr>
          <w:rFonts w:ascii="Book Antiqua" w:hAnsi="Book Antiqua"/>
          <w:lang w:val="en-IE"/>
        </w:rPr>
        <w:t>the</w:t>
      </w:r>
      <w:r w:rsidR="00697D15" w:rsidRPr="00F0529D">
        <w:rPr>
          <w:rFonts w:ascii="Book Antiqua" w:hAnsi="Book Antiqua"/>
          <w:lang w:val="en-IE"/>
        </w:rPr>
        <w:t xml:space="preserve"> Local </w:t>
      </w:r>
      <w:r w:rsidR="00F40F1E" w:rsidRPr="00F0529D">
        <w:rPr>
          <w:rFonts w:ascii="Book Antiqua" w:hAnsi="Book Antiqua"/>
          <w:lang w:val="en-IE"/>
        </w:rPr>
        <w:t>Authority Waters Programme</w:t>
      </w:r>
      <w:r w:rsidR="00697D15" w:rsidRPr="00F0529D">
        <w:rPr>
          <w:rFonts w:ascii="Book Antiqua" w:hAnsi="Book Antiqua"/>
          <w:lang w:val="en-IE"/>
        </w:rPr>
        <w:t xml:space="preserve"> [LAW</w:t>
      </w:r>
      <w:r w:rsidR="00F40F1E" w:rsidRPr="00F0529D">
        <w:rPr>
          <w:rFonts w:ascii="Book Antiqua" w:hAnsi="Book Antiqua"/>
          <w:lang w:val="en-IE"/>
        </w:rPr>
        <w:t>PRO</w:t>
      </w:r>
      <w:r w:rsidR="00697D15" w:rsidRPr="00F0529D">
        <w:rPr>
          <w:rFonts w:ascii="Book Antiqua" w:hAnsi="Book Antiqua"/>
          <w:lang w:val="en-IE"/>
        </w:rPr>
        <w:t>] to facilitate a coordinated regional approach.  Kilkenny County Council and Tipperary County Council, acting jointly, have been appointed as lead local authorities to act on behalf of all local authorities</w:t>
      </w:r>
      <w:r w:rsidR="009123E8" w:rsidRPr="00F0529D">
        <w:rPr>
          <w:rFonts w:ascii="Book Antiqua" w:hAnsi="Book Antiqua"/>
          <w:lang w:val="en-IE"/>
        </w:rPr>
        <w:t xml:space="preserve"> in managing this </w:t>
      </w:r>
      <w:r w:rsidR="002660D7">
        <w:rPr>
          <w:rFonts w:ascii="Book Antiqua" w:hAnsi="Book Antiqua"/>
          <w:lang w:val="en-IE"/>
        </w:rPr>
        <w:t>P</w:t>
      </w:r>
      <w:r w:rsidR="009123E8" w:rsidRPr="00F0529D">
        <w:rPr>
          <w:rFonts w:ascii="Book Antiqua" w:hAnsi="Book Antiqua"/>
          <w:lang w:val="en-IE"/>
        </w:rPr>
        <w:t>rogramme</w:t>
      </w:r>
      <w:r w:rsidR="00697D15" w:rsidRPr="00F0529D">
        <w:rPr>
          <w:rFonts w:ascii="Book Antiqua" w:hAnsi="Book Antiqua"/>
          <w:lang w:val="en-IE"/>
        </w:rPr>
        <w:t>.</w:t>
      </w:r>
      <w:r w:rsidR="00F56BD9">
        <w:rPr>
          <w:rFonts w:ascii="Book Antiqua" w:hAnsi="Book Antiqua"/>
          <w:lang w:val="en-IE"/>
        </w:rPr>
        <w:t xml:space="preserve"> The Programme has two elements; the Communities Office and the Catchment Assessment Team.</w:t>
      </w:r>
    </w:p>
    <w:p w:rsidR="00697D15" w:rsidRPr="00F0529D" w:rsidRDefault="00697D15" w:rsidP="00697D15">
      <w:pPr>
        <w:rPr>
          <w:rFonts w:ascii="Book Antiqua" w:hAnsi="Book Antiqua" w:cs="Calibri"/>
          <w:b/>
          <w:lang w:val="en-IE"/>
        </w:rPr>
      </w:pPr>
    </w:p>
    <w:p w:rsidR="00697D15" w:rsidRPr="00F0529D" w:rsidRDefault="00697D15" w:rsidP="00697D15">
      <w:pPr>
        <w:rPr>
          <w:rFonts w:ascii="Book Antiqua" w:hAnsi="Book Antiqua" w:cs="Calibri"/>
          <w:b/>
          <w:lang w:val="en-IE"/>
        </w:rPr>
      </w:pPr>
      <w:r w:rsidRPr="00F0529D">
        <w:rPr>
          <w:rFonts w:ascii="Book Antiqua" w:hAnsi="Book Antiqua" w:cs="Calibri"/>
          <w:b/>
          <w:lang w:val="en-IE"/>
        </w:rPr>
        <w:t>CONTEXT</w:t>
      </w:r>
    </w:p>
    <w:p w:rsidR="00697D15" w:rsidRPr="00F0529D" w:rsidRDefault="00697D15" w:rsidP="00697D15">
      <w:pPr>
        <w:autoSpaceDE w:val="0"/>
        <w:autoSpaceDN w:val="0"/>
        <w:adjustRightInd w:val="0"/>
        <w:jc w:val="both"/>
        <w:rPr>
          <w:rFonts w:ascii="Book Antiqua" w:hAnsi="Book Antiqua" w:cs="Calibri"/>
          <w:lang w:val="en-IE"/>
        </w:rPr>
      </w:pPr>
      <w:r w:rsidRPr="00F0529D">
        <w:rPr>
          <w:rFonts w:ascii="Book Antiqua" w:hAnsi="Book Antiqua" w:cs="Calibri"/>
          <w:lang w:val="en-IE"/>
        </w:rPr>
        <w:t>This shared service arrangement take</w:t>
      </w:r>
      <w:r w:rsidR="002660D7">
        <w:rPr>
          <w:rFonts w:ascii="Book Antiqua" w:hAnsi="Book Antiqua" w:cs="Calibri"/>
          <w:lang w:val="en-IE"/>
        </w:rPr>
        <w:t>s</w:t>
      </w:r>
      <w:r w:rsidRPr="00F0529D">
        <w:rPr>
          <w:rFonts w:ascii="Book Antiqua" w:hAnsi="Book Antiqua" w:cs="Calibri"/>
          <w:lang w:val="en-IE"/>
        </w:rPr>
        <w:t xml:space="preserve"> account of the need to deliver maximum benefit with limited resource availability.  </w:t>
      </w:r>
      <w:r w:rsidR="00091BF1">
        <w:rPr>
          <w:rFonts w:ascii="Book Antiqua" w:hAnsi="Book Antiqua" w:cs="Calibri"/>
          <w:lang w:val="en-IE"/>
        </w:rPr>
        <w:t>LAWPRO</w:t>
      </w:r>
      <w:r w:rsidRPr="00F0529D">
        <w:rPr>
          <w:rFonts w:ascii="Book Antiqua" w:hAnsi="Book Antiqua"/>
          <w:lang w:val="en-IE"/>
        </w:rPr>
        <w:t xml:space="preserve"> </w:t>
      </w:r>
      <w:r w:rsidRPr="00F0529D">
        <w:rPr>
          <w:rFonts w:ascii="Book Antiqua" w:hAnsi="Book Antiqua" w:cs="Calibri"/>
          <w:lang w:val="en-IE"/>
        </w:rPr>
        <w:t>ensure</w:t>
      </w:r>
      <w:r w:rsidR="008121E3">
        <w:rPr>
          <w:rFonts w:ascii="Book Antiqua" w:hAnsi="Book Antiqua" w:cs="Calibri"/>
          <w:lang w:val="en-IE"/>
        </w:rPr>
        <w:t>s</w:t>
      </w:r>
      <w:r w:rsidRPr="00F0529D">
        <w:rPr>
          <w:rFonts w:ascii="Book Antiqua" w:hAnsi="Book Antiqua" w:cs="Calibri"/>
          <w:lang w:val="en-IE"/>
        </w:rPr>
        <w:t xml:space="preserve"> that </w:t>
      </w:r>
      <w:r w:rsidR="008121E3">
        <w:rPr>
          <w:rFonts w:ascii="Book Antiqua" w:hAnsi="Book Antiqua" w:cs="Calibri"/>
          <w:lang w:val="en-IE"/>
        </w:rPr>
        <w:t>its</w:t>
      </w:r>
      <w:r w:rsidRPr="00F0529D">
        <w:rPr>
          <w:rFonts w:ascii="Book Antiqua" w:hAnsi="Book Antiqua" w:cs="Calibri"/>
          <w:lang w:val="en-IE"/>
        </w:rPr>
        <w:t xml:space="preserve"> resources are utilised locally </w:t>
      </w:r>
      <w:r w:rsidR="00A35720">
        <w:rPr>
          <w:rFonts w:ascii="Book Antiqua" w:hAnsi="Book Antiqua" w:cs="Calibri"/>
          <w:lang w:val="en-IE"/>
        </w:rPr>
        <w:t xml:space="preserve">to implement the River Basin </w:t>
      </w:r>
      <w:r w:rsidR="00B00E9A">
        <w:rPr>
          <w:rFonts w:ascii="Book Antiqua" w:hAnsi="Book Antiqua" w:cs="Calibri"/>
          <w:lang w:val="en-IE"/>
        </w:rPr>
        <w:t>M</w:t>
      </w:r>
      <w:r w:rsidR="00A35720">
        <w:rPr>
          <w:rFonts w:ascii="Book Antiqua" w:hAnsi="Book Antiqua" w:cs="Calibri"/>
          <w:lang w:val="en-IE"/>
        </w:rPr>
        <w:t xml:space="preserve">anagement </w:t>
      </w:r>
      <w:r w:rsidR="00B00E9A">
        <w:rPr>
          <w:rFonts w:ascii="Book Antiqua" w:hAnsi="Book Antiqua" w:cs="Calibri"/>
          <w:lang w:val="en-IE"/>
        </w:rPr>
        <w:t>P</w:t>
      </w:r>
      <w:r w:rsidR="00A35720">
        <w:rPr>
          <w:rFonts w:ascii="Book Antiqua" w:hAnsi="Book Antiqua" w:cs="Calibri"/>
          <w:lang w:val="en-IE"/>
        </w:rPr>
        <w:t xml:space="preserve">lan for Ireland 2018 </w:t>
      </w:r>
      <w:r w:rsidR="00B00E9A">
        <w:rPr>
          <w:rFonts w:ascii="Book Antiqua" w:hAnsi="Book Antiqua" w:cs="Calibri"/>
          <w:lang w:val="en-IE"/>
        </w:rPr>
        <w:t>–</w:t>
      </w:r>
      <w:r w:rsidR="00A35720">
        <w:rPr>
          <w:rFonts w:ascii="Book Antiqua" w:hAnsi="Book Antiqua" w:cs="Calibri"/>
          <w:lang w:val="en-IE"/>
        </w:rPr>
        <w:t xml:space="preserve"> 2021</w:t>
      </w:r>
      <w:r w:rsidR="00B00E9A">
        <w:rPr>
          <w:rFonts w:ascii="Book Antiqua" w:hAnsi="Book Antiqua" w:cs="Calibri"/>
          <w:lang w:val="en-IE"/>
        </w:rPr>
        <w:t xml:space="preserve"> (RBMP)</w:t>
      </w:r>
      <w:r w:rsidRPr="00F0529D">
        <w:rPr>
          <w:rFonts w:ascii="Book Antiqua" w:hAnsi="Book Antiqua" w:cs="Calibri"/>
          <w:lang w:val="en-IE"/>
        </w:rPr>
        <w:t>.</w:t>
      </w:r>
    </w:p>
    <w:p w:rsidR="00697D15" w:rsidRPr="00F0529D" w:rsidRDefault="00697D15" w:rsidP="00697D15">
      <w:pPr>
        <w:autoSpaceDE w:val="0"/>
        <w:autoSpaceDN w:val="0"/>
        <w:adjustRightInd w:val="0"/>
        <w:jc w:val="both"/>
        <w:rPr>
          <w:rFonts w:ascii="Book Antiqua" w:hAnsi="Book Antiqua" w:cs="Calibri"/>
          <w:lang w:val="en-IE"/>
        </w:rPr>
      </w:pPr>
    </w:p>
    <w:p w:rsidR="00697D15" w:rsidRPr="00F0529D" w:rsidRDefault="00697D15" w:rsidP="00697D15">
      <w:pPr>
        <w:autoSpaceDE w:val="0"/>
        <w:autoSpaceDN w:val="0"/>
        <w:adjustRightInd w:val="0"/>
        <w:jc w:val="both"/>
        <w:rPr>
          <w:rFonts w:ascii="Book Antiqua" w:hAnsi="Book Antiqua" w:cs="Calibri"/>
          <w:lang w:val="en-IE"/>
        </w:rPr>
      </w:pPr>
      <w:r w:rsidRPr="00F0529D">
        <w:rPr>
          <w:rFonts w:ascii="Book Antiqua" w:hAnsi="Book Antiqua" w:cs="Calibri"/>
          <w:lang w:val="en-IE"/>
        </w:rPr>
        <w:t xml:space="preserve">The strategic role of the </w:t>
      </w:r>
      <w:r w:rsidR="00B00E9A">
        <w:rPr>
          <w:rFonts w:ascii="Book Antiqua" w:hAnsi="Book Antiqua" w:cs="Calibri"/>
          <w:lang w:val="en-IE"/>
        </w:rPr>
        <w:t>Programme</w:t>
      </w:r>
      <w:r w:rsidRPr="00F0529D">
        <w:rPr>
          <w:rFonts w:ascii="Book Antiqua" w:hAnsi="Book Antiqua" w:cs="Calibri"/>
          <w:lang w:val="en-IE"/>
        </w:rPr>
        <w:t xml:space="preserve"> </w:t>
      </w:r>
      <w:r w:rsidR="00B00E9A">
        <w:rPr>
          <w:rFonts w:ascii="Book Antiqua" w:hAnsi="Book Antiqua" w:cs="Calibri"/>
          <w:lang w:val="en-IE"/>
        </w:rPr>
        <w:t>is</w:t>
      </w:r>
      <w:r w:rsidRPr="00F0529D">
        <w:rPr>
          <w:rFonts w:ascii="Book Antiqua" w:hAnsi="Book Antiqua" w:cs="Calibri"/>
          <w:lang w:val="en-IE"/>
        </w:rPr>
        <w:t xml:space="preserve">: </w:t>
      </w:r>
    </w:p>
    <w:p w:rsidR="00697D15" w:rsidRPr="00F0529D" w:rsidRDefault="00697D15" w:rsidP="00697D15">
      <w:pPr>
        <w:autoSpaceDE w:val="0"/>
        <w:autoSpaceDN w:val="0"/>
        <w:adjustRightInd w:val="0"/>
        <w:jc w:val="both"/>
        <w:rPr>
          <w:rFonts w:ascii="Book Antiqua" w:hAnsi="Book Antiqua" w:cs="Calibri"/>
          <w:lang w:val="en-IE"/>
        </w:rPr>
      </w:pPr>
    </w:p>
    <w:p w:rsidR="00697D15" w:rsidRPr="00F0529D" w:rsidRDefault="00697D15" w:rsidP="00697D15">
      <w:pPr>
        <w:pStyle w:val="ListParagraph"/>
        <w:numPr>
          <w:ilvl w:val="0"/>
          <w:numId w:val="1"/>
        </w:numPr>
        <w:autoSpaceDE w:val="0"/>
        <w:autoSpaceDN w:val="0"/>
        <w:adjustRightInd w:val="0"/>
        <w:spacing w:after="142"/>
        <w:ind w:left="360"/>
        <w:jc w:val="both"/>
        <w:rPr>
          <w:rFonts w:ascii="Book Antiqua" w:hAnsi="Book Antiqua" w:cs="Calibri"/>
          <w:lang w:val="en-IE"/>
        </w:rPr>
      </w:pPr>
      <w:r w:rsidRPr="00F0529D">
        <w:rPr>
          <w:rFonts w:ascii="Book Antiqua" w:hAnsi="Book Antiqua" w:cs="Calibri"/>
          <w:lang w:val="en-IE"/>
        </w:rPr>
        <w:t>To promote knowledge sharing and coordination in implementing RBMP</w:t>
      </w:r>
      <w:r w:rsidR="0038523F">
        <w:rPr>
          <w:rFonts w:ascii="Book Antiqua" w:hAnsi="Book Antiqua" w:cs="Calibri"/>
          <w:lang w:val="en-IE"/>
        </w:rPr>
        <w:t>s</w:t>
      </w:r>
      <w:r w:rsidRPr="00F0529D">
        <w:rPr>
          <w:rFonts w:ascii="Book Antiqua" w:hAnsi="Book Antiqua" w:cs="Calibri"/>
          <w:lang w:val="en-IE"/>
        </w:rPr>
        <w:t xml:space="preserve"> and POMs by local authorities, other public authorities, sectoral interests and community groups.</w:t>
      </w:r>
    </w:p>
    <w:p w:rsidR="00697D15" w:rsidRPr="00F0529D" w:rsidRDefault="00697D15" w:rsidP="00697D15">
      <w:pPr>
        <w:pStyle w:val="ListParagraph"/>
        <w:autoSpaceDE w:val="0"/>
        <w:autoSpaceDN w:val="0"/>
        <w:adjustRightInd w:val="0"/>
        <w:spacing w:after="142"/>
        <w:ind w:left="360"/>
        <w:jc w:val="both"/>
        <w:rPr>
          <w:rFonts w:ascii="Book Antiqua" w:hAnsi="Book Antiqua" w:cs="Calibri"/>
          <w:lang w:val="en-IE"/>
        </w:rPr>
      </w:pPr>
    </w:p>
    <w:p w:rsidR="00697D15" w:rsidRPr="00F0529D" w:rsidRDefault="00697D15" w:rsidP="00697D15">
      <w:pPr>
        <w:pStyle w:val="ListParagraph"/>
        <w:numPr>
          <w:ilvl w:val="0"/>
          <w:numId w:val="1"/>
        </w:numPr>
        <w:autoSpaceDE w:val="0"/>
        <w:autoSpaceDN w:val="0"/>
        <w:adjustRightInd w:val="0"/>
        <w:spacing w:after="142"/>
        <w:ind w:left="360"/>
        <w:jc w:val="both"/>
        <w:rPr>
          <w:rFonts w:ascii="Book Antiqua" w:hAnsi="Book Antiqua" w:cs="Calibri"/>
          <w:lang w:val="en-IE"/>
        </w:rPr>
      </w:pPr>
      <w:r w:rsidRPr="00F0529D">
        <w:rPr>
          <w:rFonts w:ascii="Book Antiqua" w:hAnsi="Book Antiqua" w:cs="Calibri"/>
          <w:lang w:val="en-IE"/>
        </w:rPr>
        <w:t>To co-ordinate/undertake statutorily required public consultation in the development of RBMP</w:t>
      </w:r>
      <w:r w:rsidR="0038523F">
        <w:rPr>
          <w:rFonts w:ascii="Book Antiqua" w:hAnsi="Book Antiqua" w:cs="Calibri"/>
          <w:lang w:val="en-IE"/>
        </w:rPr>
        <w:t>s</w:t>
      </w:r>
      <w:r w:rsidRPr="00F0529D">
        <w:rPr>
          <w:rFonts w:ascii="Book Antiqua" w:hAnsi="Book Antiqua" w:cs="Calibri"/>
          <w:lang w:val="en-IE"/>
        </w:rPr>
        <w:t xml:space="preserve"> and POMs and a public awareness campaign in water resources management. </w:t>
      </w:r>
    </w:p>
    <w:p w:rsidR="00697D15" w:rsidRPr="00F0529D" w:rsidRDefault="00697D15" w:rsidP="00697D15">
      <w:pPr>
        <w:pStyle w:val="ListParagraph"/>
        <w:autoSpaceDE w:val="0"/>
        <w:autoSpaceDN w:val="0"/>
        <w:adjustRightInd w:val="0"/>
        <w:spacing w:after="142"/>
        <w:ind w:left="360"/>
        <w:jc w:val="both"/>
        <w:rPr>
          <w:rFonts w:ascii="Book Antiqua" w:hAnsi="Book Antiqua" w:cs="Calibri"/>
          <w:lang w:val="en-IE"/>
        </w:rPr>
      </w:pPr>
    </w:p>
    <w:p w:rsidR="00697D15" w:rsidRPr="00F0529D" w:rsidRDefault="00697D15" w:rsidP="00697D15">
      <w:pPr>
        <w:pStyle w:val="ListParagraph"/>
        <w:numPr>
          <w:ilvl w:val="0"/>
          <w:numId w:val="1"/>
        </w:numPr>
        <w:autoSpaceDE w:val="0"/>
        <w:autoSpaceDN w:val="0"/>
        <w:adjustRightInd w:val="0"/>
        <w:spacing w:after="142"/>
        <w:ind w:left="360"/>
        <w:jc w:val="both"/>
        <w:rPr>
          <w:rFonts w:ascii="Book Antiqua" w:hAnsi="Book Antiqua" w:cs="Calibri"/>
          <w:lang w:val="en-IE"/>
        </w:rPr>
      </w:pPr>
      <w:r w:rsidRPr="00F0529D">
        <w:rPr>
          <w:rFonts w:ascii="Book Antiqua" w:hAnsi="Book Antiqua" w:cs="Calibri"/>
          <w:lang w:val="en-IE"/>
        </w:rPr>
        <w:t xml:space="preserve">To seek consistency of RBMP implementation across agencies. </w:t>
      </w:r>
    </w:p>
    <w:p w:rsidR="00697D15" w:rsidRPr="00F0529D" w:rsidRDefault="00697D15" w:rsidP="00697D15">
      <w:pPr>
        <w:pStyle w:val="ListParagraph"/>
        <w:autoSpaceDE w:val="0"/>
        <w:autoSpaceDN w:val="0"/>
        <w:adjustRightInd w:val="0"/>
        <w:spacing w:after="142"/>
        <w:ind w:left="360"/>
        <w:jc w:val="both"/>
        <w:rPr>
          <w:rFonts w:ascii="Book Antiqua" w:hAnsi="Book Antiqua" w:cs="Calibri"/>
          <w:lang w:val="en-IE"/>
        </w:rPr>
      </w:pPr>
    </w:p>
    <w:p w:rsidR="00697D15" w:rsidRPr="00F0529D" w:rsidRDefault="00697D15" w:rsidP="00697D15">
      <w:pPr>
        <w:pStyle w:val="ListParagraph"/>
        <w:numPr>
          <w:ilvl w:val="0"/>
          <w:numId w:val="1"/>
        </w:numPr>
        <w:autoSpaceDE w:val="0"/>
        <w:autoSpaceDN w:val="0"/>
        <w:adjustRightInd w:val="0"/>
        <w:spacing w:after="142"/>
        <w:ind w:left="360"/>
        <w:jc w:val="both"/>
        <w:rPr>
          <w:rFonts w:ascii="Book Antiqua" w:hAnsi="Book Antiqua" w:cs="Calibri"/>
          <w:lang w:val="en-IE"/>
        </w:rPr>
      </w:pPr>
      <w:r w:rsidRPr="00F0529D">
        <w:rPr>
          <w:rFonts w:ascii="Book Antiqua" w:hAnsi="Book Antiqua" w:cs="Calibri"/>
          <w:lang w:val="en-IE"/>
        </w:rPr>
        <w:t>To assist the Minister and the EPA and work collaboratively with local authorities in the development of RBMPs and POMs.</w:t>
      </w:r>
    </w:p>
    <w:p w:rsidR="00697D15" w:rsidRPr="00F0529D" w:rsidRDefault="00697D15" w:rsidP="00697D15">
      <w:pPr>
        <w:pStyle w:val="ListParagraph"/>
        <w:autoSpaceDE w:val="0"/>
        <w:autoSpaceDN w:val="0"/>
        <w:adjustRightInd w:val="0"/>
        <w:spacing w:after="142"/>
        <w:ind w:left="360"/>
        <w:jc w:val="both"/>
        <w:rPr>
          <w:rFonts w:ascii="Book Antiqua" w:hAnsi="Book Antiqua" w:cs="Calibri"/>
          <w:lang w:val="en-IE"/>
        </w:rPr>
      </w:pPr>
    </w:p>
    <w:p w:rsidR="00697D15" w:rsidRPr="00F0529D" w:rsidRDefault="00697D15" w:rsidP="00697D15">
      <w:pPr>
        <w:pStyle w:val="ListParagraph"/>
        <w:numPr>
          <w:ilvl w:val="0"/>
          <w:numId w:val="1"/>
        </w:numPr>
        <w:autoSpaceDE w:val="0"/>
        <w:autoSpaceDN w:val="0"/>
        <w:adjustRightInd w:val="0"/>
        <w:spacing w:after="142"/>
        <w:ind w:left="360"/>
        <w:jc w:val="both"/>
        <w:rPr>
          <w:rFonts w:ascii="Book Antiqua" w:hAnsi="Book Antiqua" w:cs="Calibri"/>
          <w:lang w:val="en-IE"/>
        </w:rPr>
      </w:pPr>
      <w:r w:rsidRPr="00F0529D">
        <w:rPr>
          <w:rFonts w:ascii="Book Antiqua" w:hAnsi="Book Antiqua" w:cs="Calibri"/>
          <w:lang w:val="en-IE"/>
        </w:rPr>
        <w:t xml:space="preserve">To mobilise and support engagement of voluntary and community groups in protecting our natural waters. </w:t>
      </w:r>
    </w:p>
    <w:p w:rsidR="00697D15" w:rsidRPr="00F0529D" w:rsidRDefault="00697D15" w:rsidP="00697D15">
      <w:pPr>
        <w:pStyle w:val="ListParagraph"/>
        <w:autoSpaceDE w:val="0"/>
        <w:autoSpaceDN w:val="0"/>
        <w:adjustRightInd w:val="0"/>
        <w:spacing w:after="142"/>
        <w:ind w:left="360"/>
        <w:jc w:val="both"/>
        <w:rPr>
          <w:rFonts w:ascii="Book Antiqua" w:hAnsi="Book Antiqua" w:cs="Calibri"/>
          <w:lang w:val="en-IE"/>
        </w:rPr>
      </w:pPr>
    </w:p>
    <w:p w:rsidR="00697D15" w:rsidRPr="00F0529D" w:rsidRDefault="00697D15" w:rsidP="00697D15">
      <w:pPr>
        <w:pStyle w:val="ListParagraph"/>
        <w:numPr>
          <w:ilvl w:val="0"/>
          <w:numId w:val="1"/>
        </w:numPr>
        <w:autoSpaceDE w:val="0"/>
        <w:autoSpaceDN w:val="0"/>
        <w:adjustRightInd w:val="0"/>
        <w:spacing w:after="142"/>
        <w:ind w:left="360"/>
        <w:jc w:val="both"/>
        <w:rPr>
          <w:rFonts w:ascii="Book Antiqua" w:hAnsi="Book Antiqua" w:cs="Calibri"/>
          <w:lang w:val="en-IE"/>
        </w:rPr>
      </w:pPr>
      <w:r w:rsidRPr="00F0529D">
        <w:rPr>
          <w:rFonts w:ascii="Book Antiqua" w:hAnsi="Book Antiqua" w:cs="Calibri"/>
          <w:lang w:val="en-IE"/>
        </w:rPr>
        <w:t xml:space="preserve">To foster linkages with industry and agricultural sectors. </w:t>
      </w:r>
    </w:p>
    <w:p w:rsidR="00697D15" w:rsidRPr="00F0529D" w:rsidRDefault="00697D15" w:rsidP="00697D15">
      <w:pPr>
        <w:pStyle w:val="ListParagraph"/>
        <w:autoSpaceDE w:val="0"/>
        <w:autoSpaceDN w:val="0"/>
        <w:adjustRightInd w:val="0"/>
        <w:ind w:left="360"/>
        <w:jc w:val="both"/>
        <w:rPr>
          <w:rFonts w:ascii="Book Antiqua" w:hAnsi="Book Antiqua" w:cs="Calibri"/>
          <w:lang w:val="en-IE"/>
        </w:rPr>
      </w:pPr>
    </w:p>
    <w:p w:rsidR="00697D15" w:rsidRPr="00F0529D" w:rsidRDefault="00697D15" w:rsidP="00697D15">
      <w:pPr>
        <w:pStyle w:val="ListParagraph"/>
        <w:numPr>
          <w:ilvl w:val="0"/>
          <w:numId w:val="1"/>
        </w:numPr>
        <w:autoSpaceDE w:val="0"/>
        <w:autoSpaceDN w:val="0"/>
        <w:adjustRightInd w:val="0"/>
        <w:ind w:left="360"/>
        <w:jc w:val="both"/>
        <w:rPr>
          <w:rFonts w:ascii="Book Antiqua" w:hAnsi="Book Antiqua" w:cs="Calibri"/>
          <w:lang w:val="en-IE"/>
        </w:rPr>
      </w:pPr>
      <w:r w:rsidRPr="00F0529D">
        <w:rPr>
          <w:rFonts w:ascii="Book Antiqua" w:hAnsi="Book Antiqua" w:cs="Calibri"/>
          <w:lang w:val="en-IE"/>
        </w:rPr>
        <w:t xml:space="preserve">To develop linkages with local sectoral representative organisations such as </w:t>
      </w:r>
      <w:r w:rsidR="00F37C95">
        <w:rPr>
          <w:rFonts w:ascii="Book Antiqua" w:hAnsi="Book Antiqua" w:cs="Calibri"/>
          <w:lang w:val="en-IE"/>
        </w:rPr>
        <w:t xml:space="preserve">Rivers Trusts, Tidy Towns Groups, </w:t>
      </w:r>
      <w:r w:rsidRPr="00F0529D">
        <w:rPr>
          <w:rFonts w:ascii="Book Antiqua" w:hAnsi="Book Antiqua" w:cs="Calibri"/>
          <w:lang w:val="en-IE"/>
        </w:rPr>
        <w:t xml:space="preserve">Chambers of Commerce, county level IFA, angling </w:t>
      </w:r>
      <w:r w:rsidR="00F37C95">
        <w:rPr>
          <w:rFonts w:ascii="Book Antiqua" w:hAnsi="Book Antiqua" w:cs="Calibri"/>
          <w:lang w:val="en-IE"/>
        </w:rPr>
        <w:t xml:space="preserve">and recreational users’ </w:t>
      </w:r>
      <w:r w:rsidRPr="00F0529D">
        <w:rPr>
          <w:rFonts w:ascii="Book Antiqua" w:hAnsi="Book Antiqua" w:cs="Calibri"/>
          <w:lang w:val="en-IE"/>
        </w:rPr>
        <w:t xml:space="preserve">groups, etc. </w:t>
      </w:r>
    </w:p>
    <w:p w:rsidR="00697D15" w:rsidRPr="00F0529D" w:rsidRDefault="00697D15" w:rsidP="00697D15">
      <w:pPr>
        <w:jc w:val="both"/>
        <w:rPr>
          <w:rFonts w:ascii="Book Antiqua" w:hAnsi="Book Antiqua" w:cs="Calibri"/>
          <w:i/>
          <w:highlight w:val="yellow"/>
          <w:u w:val="single"/>
          <w:lang w:val="en-IE"/>
        </w:rPr>
      </w:pPr>
      <w:r w:rsidRPr="00F0529D">
        <w:rPr>
          <w:rFonts w:ascii="Book Antiqua" w:hAnsi="Book Antiqua" w:cs="Calibri"/>
          <w:i/>
          <w:highlight w:val="yellow"/>
          <w:u w:val="single"/>
          <w:lang w:val="en-IE"/>
        </w:rPr>
        <w:br w:type="page"/>
      </w:r>
    </w:p>
    <w:p w:rsidR="00697D15" w:rsidRPr="00F0529D" w:rsidRDefault="00697D15" w:rsidP="00697D15">
      <w:pPr>
        <w:autoSpaceDE w:val="0"/>
        <w:autoSpaceDN w:val="0"/>
        <w:adjustRightInd w:val="0"/>
        <w:jc w:val="both"/>
        <w:rPr>
          <w:rFonts w:ascii="Book Antiqua" w:hAnsi="Book Antiqua" w:cs="Calibri"/>
          <w:i/>
          <w:highlight w:val="yellow"/>
          <w:u w:val="single"/>
          <w:lang w:val="en-IE"/>
        </w:rPr>
      </w:pPr>
    </w:p>
    <w:p w:rsidR="00697D15" w:rsidRPr="00F0529D" w:rsidRDefault="00697D15" w:rsidP="00697D15">
      <w:pPr>
        <w:autoSpaceDE w:val="0"/>
        <w:autoSpaceDN w:val="0"/>
        <w:adjustRightInd w:val="0"/>
        <w:jc w:val="both"/>
        <w:rPr>
          <w:rFonts w:ascii="Book Antiqua" w:hAnsi="Book Antiqua" w:cs="Calibri"/>
          <w:b/>
          <w:lang w:val="en-IE"/>
        </w:rPr>
      </w:pPr>
      <w:r w:rsidRPr="00F0529D">
        <w:rPr>
          <w:rFonts w:ascii="Book Antiqua" w:hAnsi="Book Antiqua" w:cs="Calibri"/>
          <w:b/>
          <w:lang w:val="en-IE"/>
        </w:rPr>
        <w:t>RECRUITMENT DETAILS</w:t>
      </w:r>
    </w:p>
    <w:p w:rsidR="00697D15" w:rsidRPr="00F0529D" w:rsidRDefault="00697D15" w:rsidP="00697D15">
      <w:pPr>
        <w:autoSpaceDE w:val="0"/>
        <w:autoSpaceDN w:val="0"/>
        <w:adjustRightInd w:val="0"/>
        <w:jc w:val="both"/>
        <w:rPr>
          <w:rFonts w:ascii="Book Antiqua" w:hAnsi="Book Antiqua" w:cs="Calibri"/>
          <w:lang w:val="en-IE"/>
        </w:rPr>
      </w:pPr>
      <w:r w:rsidRPr="00F0529D">
        <w:rPr>
          <w:rFonts w:ascii="Book Antiqua" w:hAnsi="Book Antiqua" w:cs="Calibri"/>
          <w:lang w:val="en-IE"/>
        </w:rPr>
        <w:t>As part of the team structure of The Local Authority Water</w:t>
      </w:r>
      <w:r w:rsidR="0026633A" w:rsidRPr="00F0529D">
        <w:rPr>
          <w:rFonts w:ascii="Book Antiqua" w:hAnsi="Book Antiqua" w:cs="Calibri"/>
          <w:lang w:val="en-IE"/>
        </w:rPr>
        <w:t>s</w:t>
      </w:r>
      <w:r w:rsidRPr="00F0529D">
        <w:rPr>
          <w:rFonts w:ascii="Book Antiqua" w:hAnsi="Book Antiqua" w:cs="Calibri"/>
          <w:lang w:val="en-IE"/>
        </w:rPr>
        <w:t xml:space="preserve"> </w:t>
      </w:r>
      <w:r w:rsidR="0026633A" w:rsidRPr="00F0529D">
        <w:rPr>
          <w:rFonts w:ascii="Book Antiqua" w:hAnsi="Book Antiqua" w:cs="Calibri"/>
          <w:lang w:val="en-IE"/>
        </w:rPr>
        <w:t>Programme</w:t>
      </w:r>
      <w:r w:rsidRPr="00F0529D">
        <w:rPr>
          <w:rFonts w:ascii="Book Antiqua" w:hAnsi="Book Antiqua" w:cs="Calibri"/>
          <w:lang w:val="en-IE"/>
        </w:rPr>
        <w:t xml:space="preserve"> [LAW</w:t>
      </w:r>
      <w:r w:rsidR="0026633A" w:rsidRPr="00F0529D">
        <w:rPr>
          <w:rFonts w:ascii="Book Antiqua" w:hAnsi="Book Antiqua" w:cs="Calibri"/>
          <w:lang w:val="en-IE"/>
        </w:rPr>
        <w:t>PRO</w:t>
      </w:r>
      <w:r w:rsidRPr="00F0529D">
        <w:rPr>
          <w:rFonts w:ascii="Book Antiqua" w:hAnsi="Book Antiqua" w:cs="Calibri"/>
          <w:lang w:val="en-IE"/>
        </w:rPr>
        <w:t xml:space="preserve">], it is intended to recruit </w:t>
      </w:r>
      <w:r w:rsidR="00515E1A">
        <w:rPr>
          <w:rFonts w:ascii="Book Antiqua" w:hAnsi="Book Antiqua" w:cs="Calibri"/>
          <w:b/>
          <w:lang w:val="en-IE"/>
        </w:rPr>
        <w:t>three</w:t>
      </w:r>
      <w:r w:rsidRPr="00F0529D">
        <w:rPr>
          <w:rFonts w:ascii="Book Antiqua" w:hAnsi="Book Antiqua" w:cs="Calibri"/>
          <w:b/>
          <w:lang w:val="en-IE"/>
        </w:rPr>
        <w:t xml:space="preserve"> [</w:t>
      </w:r>
      <w:r w:rsidR="00515E1A">
        <w:rPr>
          <w:rFonts w:ascii="Book Antiqua" w:hAnsi="Book Antiqua" w:cs="Calibri"/>
          <w:b/>
          <w:lang w:val="en-IE"/>
        </w:rPr>
        <w:t>3</w:t>
      </w:r>
      <w:r w:rsidRPr="00F0529D">
        <w:rPr>
          <w:rFonts w:ascii="Book Antiqua" w:hAnsi="Book Antiqua" w:cs="Calibri"/>
          <w:b/>
          <w:lang w:val="en-IE"/>
        </w:rPr>
        <w:t xml:space="preserve">] Community Water Officers </w:t>
      </w:r>
      <w:r w:rsidRPr="00F0529D">
        <w:rPr>
          <w:rFonts w:ascii="Book Antiqua" w:hAnsi="Book Antiqua" w:cs="Calibri"/>
          <w:lang w:val="en-IE"/>
        </w:rPr>
        <w:t>to develop community participation.</w:t>
      </w:r>
    </w:p>
    <w:p w:rsidR="00697D15" w:rsidRPr="00F0529D" w:rsidRDefault="00697D15" w:rsidP="00697D15">
      <w:pPr>
        <w:autoSpaceDE w:val="0"/>
        <w:autoSpaceDN w:val="0"/>
        <w:adjustRightInd w:val="0"/>
        <w:jc w:val="both"/>
        <w:rPr>
          <w:rFonts w:ascii="Book Antiqua" w:hAnsi="Book Antiqua" w:cs="Calibri"/>
          <w:sz w:val="12"/>
          <w:szCs w:val="12"/>
          <w:lang w:val="en-IE"/>
        </w:rPr>
      </w:pPr>
    </w:p>
    <w:p w:rsidR="00697D15" w:rsidRPr="00F0529D" w:rsidRDefault="00697D15" w:rsidP="00697D15">
      <w:pPr>
        <w:autoSpaceDE w:val="0"/>
        <w:autoSpaceDN w:val="0"/>
        <w:adjustRightInd w:val="0"/>
        <w:jc w:val="both"/>
        <w:rPr>
          <w:rFonts w:ascii="Book Antiqua" w:hAnsi="Book Antiqua" w:cs="Calibri"/>
          <w:lang w:val="en-IE"/>
        </w:rPr>
      </w:pPr>
      <w:r w:rsidRPr="00F0529D">
        <w:rPr>
          <w:rFonts w:ascii="Book Antiqua" w:hAnsi="Book Antiqua" w:cs="Calibri"/>
          <w:lang w:val="en-IE"/>
        </w:rPr>
        <w:t>The Community Water Officers will be based within the Local Authorities and at the locations as follows:</w:t>
      </w:r>
    </w:p>
    <w:p w:rsidR="00697D15" w:rsidRPr="00F0529D" w:rsidRDefault="00697D15" w:rsidP="00697D15">
      <w:pPr>
        <w:autoSpaceDE w:val="0"/>
        <w:autoSpaceDN w:val="0"/>
        <w:adjustRightInd w:val="0"/>
        <w:jc w:val="both"/>
        <w:rPr>
          <w:rFonts w:ascii="Book Antiqua" w:hAnsi="Book Antiqua" w:cs="Calibri"/>
          <w:lang w:val="en-IE"/>
        </w:rPr>
      </w:pPr>
    </w:p>
    <w:p w:rsidR="00697D15" w:rsidRPr="00F0529D" w:rsidRDefault="00697D15" w:rsidP="00697D15">
      <w:pPr>
        <w:tabs>
          <w:tab w:val="left" w:leader="dot" w:pos="2127"/>
          <w:tab w:val="left" w:pos="5387"/>
          <w:tab w:val="left" w:leader="dot" w:pos="7655"/>
        </w:tabs>
        <w:autoSpaceDE w:val="0"/>
        <w:autoSpaceDN w:val="0"/>
        <w:adjustRightInd w:val="0"/>
        <w:jc w:val="both"/>
        <w:rPr>
          <w:rFonts w:ascii="Book Antiqua" w:hAnsi="Book Antiqua" w:cs="Calibri"/>
          <w:b/>
          <w:lang w:val="en-IE"/>
        </w:rPr>
      </w:pPr>
      <w:r w:rsidRPr="00F0529D">
        <w:rPr>
          <w:rFonts w:ascii="Book Antiqua" w:hAnsi="Book Antiqua" w:cs="Calibri"/>
          <w:b/>
          <w:lang w:val="en-IE"/>
        </w:rPr>
        <w:t>Local Authority</w:t>
      </w:r>
      <w:r w:rsidRPr="00F0529D">
        <w:rPr>
          <w:rFonts w:ascii="Book Antiqua" w:hAnsi="Book Antiqua" w:cs="Calibri"/>
          <w:b/>
          <w:lang w:val="en-IE"/>
        </w:rPr>
        <w:tab/>
        <w:t>Location</w:t>
      </w:r>
      <w:r w:rsidRPr="00F0529D">
        <w:rPr>
          <w:rFonts w:ascii="Book Antiqua" w:hAnsi="Book Antiqua" w:cs="Calibri"/>
          <w:b/>
          <w:lang w:val="en-IE"/>
        </w:rPr>
        <w:tab/>
      </w:r>
    </w:p>
    <w:p w:rsidR="007851C8" w:rsidRDefault="00215F86" w:rsidP="006F2A2D">
      <w:pPr>
        <w:tabs>
          <w:tab w:val="left" w:leader="dot" w:pos="2127"/>
          <w:tab w:val="left" w:pos="5387"/>
          <w:tab w:val="left" w:leader="dot" w:pos="7655"/>
        </w:tabs>
        <w:autoSpaceDE w:val="0"/>
        <w:autoSpaceDN w:val="0"/>
        <w:adjustRightInd w:val="0"/>
        <w:jc w:val="both"/>
        <w:rPr>
          <w:rFonts w:ascii="Book Antiqua" w:hAnsi="Book Antiqua" w:cs="Calibri"/>
          <w:lang w:val="en-IE"/>
        </w:rPr>
      </w:pPr>
      <w:r>
        <w:rPr>
          <w:rFonts w:ascii="Book Antiqua" w:hAnsi="Book Antiqua" w:cs="Calibri"/>
          <w:lang w:val="en-IE"/>
        </w:rPr>
        <w:t xml:space="preserve">Dublin 8 </w:t>
      </w:r>
      <w:r>
        <w:rPr>
          <w:rFonts w:ascii="Book Antiqua" w:hAnsi="Book Antiqua" w:cs="Calibri"/>
          <w:lang w:val="en-IE"/>
        </w:rPr>
        <w:tab/>
        <w:t xml:space="preserve">Cook Street </w:t>
      </w:r>
      <w:r w:rsidR="0026633A" w:rsidRPr="00F0529D">
        <w:rPr>
          <w:rFonts w:ascii="Book Antiqua" w:hAnsi="Book Antiqua" w:cs="Calibri"/>
          <w:lang w:val="en-IE"/>
        </w:rPr>
        <w:t>(2 posts)</w:t>
      </w:r>
      <w:r w:rsidR="00697D15" w:rsidRPr="00F0529D">
        <w:rPr>
          <w:rFonts w:ascii="Book Antiqua" w:hAnsi="Book Antiqua" w:cs="Calibri"/>
          <w:lang w:val="en-IE"/>
        </w:rPr>
        <w:tab/>
      </w:r>
    </w:p>
    <w:p w:rsidR="007851C8" w:rsidRDefault="00697D15" w:rsidP="006F2A2D">
      <w:pPr>
        <w:tabs>
          <w:tab w:val="left" w:leader="dot" w:pos="2127"/>
          <w:tab w:val="left" w:pos="5387"/>
          <w:tab w:val="left" w:leader="dot" w:pos="7655"/>
        </w:tabs>
        <w:autoSpaceDE w:val="0"/>
        <w:autoSpaceDN w:val="0"/>
        <w:adjustRightInd w:val="0"/>
        <w:jc w:val="both"/>
        <w:rPr>
          <w:rFonts w:ascii="Book Antiqua" w:hAnsi="Book Antiqua" w:cs="Calibri"/>
          <w:lang w:val="en-IE"/>
        </w:rPr>
      </w:pPr>
      <w:r w:rsidRPr="00F0529D">
        <w:rPr>
          <w:rFonts w:ascii="Book Antiqua" w:hAnsi="Book Antiqua" w:cs="Calibri"/>
          <w:lang w:val="en-IE"/>
        </w:rPr>
        <w:t>Kerry</w:t>
      </w:r>
      <w:r w:rsidRPr="00F0529D">
        <w:rPr>
          <w:rFonts w:ascii="Book Antiqua" w:hAnsi="Book Antiqua" w:cs="Calibri"/>
          <w:lang w:val="en-IE"/>
        </w:rPr>
        <w:tab/>
        <w:t>Tralee</w:t>
      </w:r>
      <w:r w:rsidR="0026633A" w:rsidRPr="00F0529D">
        <w:rPr>
          <w:rFonts w:ascii="Book Antiqua" w:hAnsi="Book Antiqua" w:cs="Calibri"/>
          <w:lang w:val="en-IE"/>
        </w:rPr>
        <w:t xml:space="preserve"> (1 post)</w:t>
      </w:r>
    </w:p>
    <w:p w:rsidR="00697D15" w:rsidRPr="00F0529D" w:rsidRDefault="00697D15" w:rsidP="00697D15">
      <w:pPr>
        <w:autoSpaceDE w:val="0"/>
        <w:autoSpaceDN w:val="0"/>
        <w:adjustRightInd w:val="0"/>
        <w:jc w:val="both"/>
        <w:rPr>
          <w:rFonts w:ascii="Book Antiqua" w:hAnsi="Book Antiqua" w:cs="Calibri"/>
          <w:lang w:val="en-IE"/>
        </w:rPr>
      </w:pPr>
    </w:p>
    <w:p w:rsidR="002D5C76" w:rsidRDefault="00697D15" w:rsidP="00CC2F02">
      <w:pPr>
        <w:jc w:val="both"/>
        <w:rPr>
          <w:rFonts w:ascii="Book Antiqua" w:hAnsi="Book Antiqua"/>
          <w:lang w:val="en-IE"/>
        </w:rPr>
      </w:pPr>
      <w:r w:rsidRPr="00F0529D">
        <w:rPr>
          <w:rFonts w:ascii="Book Antiqua" w:hAnsi="Book Antiqua"/>
          <w:lang w:val="en-IE"/>
        </w:rPr>
        <w:t>A Fixed Term Contract of Employment will be issued by the relevant Lead Local Authority to conclude on the 31</w:t>
      </w:r>
      <w:r w:rsidRPr="00F0529D">
        <w:rPr>
          <w:rFonts w:ascii="Book Antiqua" w:hAnsi="Book Antiqua"/>
          <w:vertAlign w:val="superscript"/>
          <w:lang w:val="en-IE"/>
        </w:rPr>
        <w:t>st</w:t>
      </w:r>
      <w:r w:rsidRPr="00F0529D">
        <w:rPr>
          <w:rFonts w:ascii="Book Antiqua" w:hAnsi="Book Antiqua"/>
          <w:lang w:val="en-IE"/>
        </w:rPr>
        <w:t xml:space="preserve"> </w:t>
      </w:r>
      <w:r w:rsidR="00CC2F02" w:rsidRPr="00F0529D">
        <w:rPr>
          <w:rFonts w:ascii="Book Antiqua" w:hAnsi="Book Antiqua"/>
          <w:lang w:val="en-IE"/>
        </w:rPr>
        <w:t>January</w:t>
      </w:r>
      <w:r w:rsidRPr="00F0529D">
        <w:rPr>
          <w:rFonts w:ascii="Book Antiqua" w:hAnsi="Book Antiqua"/>
          <w:lang w:val="en-IE"/>
        </w:rPr>
        <w:t xml:space="preserve"> 2020.</w:t>
      </w:r>
      <w:r w:rsidR="002D5C76">
        <w:rPr>
          <w:rFonts w:ascii="Book Antiqua" w:hAnsi="Book Antiqua"/>
          <w:lang w:val="en-IE"/>
        </w:rPr>
        <w:t xml:space="preserve"> A review of the </w:t>
      </w:r>
      <w:r w:rsidR="008672D8">
        <w:rPr>
          <w:rFonts w:ascii="Book Antiqua" w:hAnsi="Book Antiqua"/>
          <w:lang w:val="en-IE"/>
        </w:rPr>
        <w:t>C</w:t>
      </w:r>
      <w:r w:rsidR="002D5C76">
        <w:rPr>
          <w:rFonts w:ascii="Book Antiqua" w:hAnsi="Book Antiqua"/>
          <w:lang w:val="en-IE"/>
        </w:rPr>
        <w:t>ommunit</w:t>
      </w:r>
      <w:r w:rsidR="00FB0212">
        <w:rPr>
          <w:rFonts w:ascii="Book Antiqua" w:hAnsi="Book Antiqua"/>
          <w:lang w:val="en-IE"/>
        </w:rPr>
        <w:t>ies</w:t>
      </w:r>
      <w:r w:rsidR="002D5C76">
        <w:rPr>
          <w:rFonts w:ascii="Book Antiqua" w:hAnsi="Book Antiqua"/>
          <w:lang w:val="en-IE"/>
        </w:rPr>
        <w:t xml:space="preserve"> </w:t>
      </w:r>
      <w:r w:rsidR="008672D8">
        <w:rPr>
          <w:rFonts w:ascii="Book Antiqua" w:hAnsi="Book Antiqua"/>
          <w:lang w:val="en-IE"/>
        </w:rPr>
        <w:t>O</w:t>
      </w:r>
      <w:r w:rsidR="00FB0212">
        <w:rPr>
          <w:rFonts w:ascii="Book Antiqua" w:hAnsi="Book Antiqua"/>
          <w:lang w:val="en-IE"/>
        </w:rPr>
        <w:t>ffice</w:t>
      </w:r>
      <w:r w:rsidR="002D5C76">
        <w:rPr>
          <w:rFonts w:ascii="Book Antiqua" w:hAnsi="Book Antiqua"/>
          <w:lang w:val="en-IE"/>
        </w:rPr>
        <w:t xml:space="preserve"> element of the </w:t>
      </w:r>
      <w:r w:rsidR="008672D8">
        <w:rPr>
          <w:rFonts w:ascii="Book Antiqua" w:hAnsi="Book Antiqua"/>
          <w:lang w:val="en-IE"/>
        </w:rPr>
        <w:t>P</w:t>
      </w:r>
      <w:r w:rsidR="002D5C76">
        <w:rPr>
          <w:rFonts w:ascii="Book Antiqua" w:hAnsi="Book Antiqua"/>
          <w:lang w:val="en-IE"/>
        </w:rPr>
        <w:t xml:space="preserve">rogramme is currently underway and it is expected that </w:t>
      </w:r>
      <w:r w:rsidR="0013539A">
        <w:rPr>
          <w:rFonts w:ascii="Book Antiqua" w:hAnsi="Book Antiqua"/>
          <w:lang w:val="en-IE"/>
        </w:rPr>
        <w:t xml:space="preserve">all CWO </w:t>
      </w:r>
      <w:r w:rsidR="00FB0212">
        <w:rPr>
          <w:rFonts w:ascii="Book Antiqua" w:hAnsi="Book Antiqua"/>
          <w:lang w:val="en-IE"/>
        </w:rPr>
        <w:t xml:space="preserve">staff </w:t>
      </w:r>
      <w:r w:rsidR="0013539A">
        <w:rPr>
          <w:rFonts w:ascii="Book Antiqua" w:hAnsi="Book Antiqua"/>
          <w:lang w:val="en-IE"/>
        </w:rPr>
        <w:t>contracts will shortly be extended to 31</w:t>
      </w:r>
      <w:r w:rsidR="0013539A" w:rsidRPr="0013539A">
        <w:rPr>
          <w:rFonts w:ascii="Book Antiqua" w:hAnsi="Book Antiqua"/>
          <w:vertAlign w:val="superscript"/>
          <w:lang w:val="en-IE"/>
        </w:rPr>
        <w:t>st</w:t>
      </w:r>
      <w:r w:rsidR="0013539A">
        <w:rPr>
          <w:rFonts w:ascii="Book Antiqua" w:hAnsi="Book Antiqua"/>
          <w:lang w:val="en-IE"/>
        </w:rPr>
        <w:t xml:space="preserve"> December 2021. A further review of the whole Programme will take place at the end of December 2020</w:t>
      </w:r>
      <w:r w:rsidR="00941901">
        <w:rPr>
          <w:rFonts w:ascii="Book Antiqua" w:hAnsi="Book Antiqua"/>
          <w:lang w:val="en-IE"/>
        </w:rPr>
        <w:t xml:space="preserve"> which may extend the life of the Programme to the end of River Basin Management Planning Cycle 3 in December 2027.</w:t>
      </w:r>
    </w:p>
    <w:p w:rsidR="00697D15" w:rsidRPr="007D56CD" w:rsidRDefault="00CC2F02" w:rsidP="00CC2F02">
      <w:pPr>
        <w:jc w:val="both"/>
        <w:rPr>
          <w:rFonts w:ascii="Book Antiqua" w:hAnsi="Book Antiqua"/>
          <w:strike/>
          <w:color w:val="4F81BD"/>
          <w:lang w:val="en-IE"/>
        </w:rPr>
      </w:pPr>
      <w:r w:rsidRPr="00F0529D">
        <w:rPr>
          <w:rFonts w:ascii="Book Antiqua" w:hAnsi="Book Antiqua"/>
          <w:lang w:val="en-IE"/>
        </w:rPr>
        <w:t xml:space="preserve">Should current permanent/full-time Local Authority staff be successful and accept a post in this competition appropriate secondment arrangements will be put in place.  </w:t>
      </w:r>
    </w:p>
    <w:p w:rsidR="00697D15" w:rsidRPr="00F0529D" w:rsidRDefault="00697D15" w:rsidP="00697D15">
      <w:pPr>
        <w:rPr>
          <w:rFonts w:ascii="Book Antiqua" w:hAnsi="Book Antiqua"/>
          <w:color w:val="1F497D"/>
          <w:sz w:val="16"/>
          <w:szCs w:val="16"/>
          <w:lang w:val="en-IE"/>
        </w:rPr>
      </w:pPr>
    </w:p>
    <w:p w:rsidR="00697D15" w:rsidRPr="00F0529D" w:rsidRDefault="00697D15" w:rsidP="00697D15">
      <w:pPr>
        <w:pStyle w:val="Default"/>
        <w:jc w:val="both"/>
        <w:rPr>
          <w:rFonts w:ascii="Book Antiqua" w:hAnsi="Book Antiqua" w:cs="Calibri"/>
          <w:sz w:val="22"/>
          <w:szCs w:val="22"/>
        </w:rPr>
      </w:pPr>
      <w:r w:rsidRPr="00F0529D">
        <w:rPr>
          <w:rFonts w:ascii="Book Antiqua" w:hAnsi="Book Antiqua" w:cs="Calibri"/>
          <w:b/>
          <w:bCs/>
          <w:sz w:val="22"/>
          <w:szCs w:val="22"/>
        </w:rPr>
        <w:t>THE ROLE</w:t>
      </w:r>
    </w:p>
    <w:p w:rsidR="00697D15" w:rsidRPr="00F0529D" w:rsidRDefault="00697D15" w:rsidP="00697D15">
      <w:pPr>
        <w:autoSpaceDE w:val="0"/>
        <w:autoSpaceDN w:val="0"/>
        <w:adjustRightInd w:val="0"/>
        <w:jc w:val="both"/>
        <w:rPr>
          <w:rFonts w:ascii="Book Antiqua" w:hAnsi="Book Antiqua" w:cs="Calibri"/>
          <w:lang w:val="en-IE"/>
        </w:rPr>
      </w:pPr>
      <w:r w:rsidRPr="00F0529D">
        <w:rPr>
          <w:rFonts w:ascii="Book Antiqua" w:hAnsi="Book Antiqua" w:cs="Calibri"/>
          <w:lang w:val="en-IE"/>
        </w:rPr>
        <w:t xml:space="preserve">Reporting to </w:t>
      </w:r>
      <w:r w:rsidR="00E9427A">
        <w:rPr>
          <w:rFonts w:ascii="Book Antiqua" w:hAnsi="Book Antiqua" w:cs="Calibri"/>
          <w:lang w:val="en-IE"/>
        </w:rPr>
        <w:t>a</w:t>
      </w:r>
      <w:r w:rsidRPr="00F0529D">
        <w:rPr>
          <w:rFonts w:ascii="Book Antiqua" w:hAnsi="Book Antiqua" w:cs="Calibri"/>
          <w:lang w:val="en-IE"/>
        </w:rPr>
        <w:t xml:space="preserve"> </w:t>
      </w:r>
      <w:r w:rsidR="00E9427A">
        <w:rPr>
          <w:rFonts w:ascii="Book Antiqua" w:hAnsi="Book Antiqua" w:cs="Calibri"/>
          <w:lang w:val="en-IE"/>
        </w:rPr>
        <w:t>LAWPRO</w:t>
      </w:r>
      <w:r w:rsidRPr="00F0529D">
        <w:rPr>
          <w:rFonts w:ascii="Book Antiqua" w:hAnsi="Book Antiqua" w:cs="Calibri"/>
          <w:lang w:val="en-IE"/>
        </w:rPr>
        <w:t xml:space="preserve"> </w:t>
      </w:r>
      <w:r w:rsidR="00E9427A">
        <w:rPr>
          <w:rFonts w:ascii="Book Antiqua" w:hAnsi="Book Antiqua" w:cs="Calibri"/>
          <w:lang w:val="en-IE"/>
        </w:rPr>
        <w:t xml:space="preserve">Regional </w:t>
      </w:r>
      <w:r w:rsidRPr="00F0529D">
        <w:rPr>
          <w:rFonts w:ascii="Book Antiqua" w:hAnsi="Book Antiqua" w:cs="Calibri"/>
          <w:lang w:val="en-IE"/>
        </w:rPr>
        <w:t>Co-Ordinator, each Community Water Officer will be responsible for delivering an annual work programme</w:t>
      </w:r>
      <w:r w:rsidR="00294E54">
        <w:rPr>
          <w:rFonts w:ascii="Book Antiqua" w:hAnsi="Book Antiqua" w:cs="Calibri"/>
          <w:lang w:val="en-IE"/>
        </w:rPr>
        <w:t xml:space="preserve"> across an </w:t>
      </w:r>
      <w:r w:rsidR="002237A0">
        <w:rPr>
          <w:rFonts w:ascii="Book Antiqua" w:hAnsi="Book Antiqua" w:cs="Calibri"/>
          <w:lang w:val="en-IE"/>
        </w:rPr>
        <w:t>assigned</w:t>
      </w:r>
      <w:r w:rsidR="00294E54">
        <w:rPr>
          <w:rFonts w:ascii="Book Antiqua" w:hAnsi="Book Antiqua" w:cs="Calibri"/>
          <w:lang w:val="en-IE"/>
        </w:rPr>
        <w:t xml:space="preserve"> geographical area</w:t>
      </w:r>
      <w:r w:rsidR="002237A0">
        <w:rPr>
          <w:rFonts w:ascii="Book Antiqua" w:hAnsi="Book Antiqua" w:cs="Calibri"/>
          <w:lang w:val="en-IE"/>
        </w:rPr>
        <w:t xml:space="preserve"> (13 CWOs cover 26 counties)</w:t>
      </w:r>
      <w:r w:rsidRPr="00F0529D">
        <w:rPr>
          <w:rFonts w:ascii="Book Antiqua" w:hAnsi="Book Antiqua" w:cs="Calibri"/>
          <w:lang w:val="en-IE"/>
        </w:rPr>
        <w:t>.</w:t>
      </w:r>
    </w:p>
    <w:p w:rsidR="00697D15" w:rsidRPr="00F0529D" w:rsidRDefault="00697D15" w:rsidP="00697D15">
      <w:pPr>
        <w:jc w:val="both"/>
        <w:rPr>
          <w:rFonts w:ascii="Book Antiqua" w:hAnsi="Book Antiqua" w:cs="Calibri"/>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The role will require the post holder to actively engage with the public in water matters, seeking participation, education, local inclusion, two</w:t>
      </w:r>
      <w:r w:rsidR="00AB493F">
        <w:rPr>
          <w:rFonts w:ascii="Book Antiqua" w:hAnsi="Book Antiqua" w:cs="Calibri"/>
          <w:lang w:val="en-IE"/>
        </w:rPr>
        <w:t>-</w:t>
      </w:r>
      <w:r w:rsidRPr="00F0529D">
        <w:rPr>
          <w:rFonts w:ascii="Book Antiqua" w:hAnsi="Book Antiqua" w:cs="Calibri"/>
          <w:lang w:val="en-IE"/>
        </w:rPr>
        <w:t xml:space="preserve">way communications, understanding and trust. </w:t>
      </w:r>
      <w:r w:rsidR="00CC2F02" w:rsidRPr="00F0529D">
        <w:rPr>
          <w:rFonts w:ascii="Book Antiqua" w:hAnsi="Book Antiqua" w:cs="Calibri"/>
          <w:lang w:val="en-IE"/>
        </w:rPr>
        <w:t xml:space="preserve"> </w:t>
      </w:r>
      <w:r w:rsidRPr="00F0529D">
        <w:rPr>
          <w:rFonts w:ascii="Book Antiqua" w:hAnsi="Book Antiqua" w:cs="Calibri"/>
          <w:lang w:val="en-IE"/>
        </w:rPr>
        <w:t>The post holder will also assist communities and groups develop local area water management plans in partnership with stakeholders to meet River Basin Management Plan [RBMP] objectives. This person will be the main conduit in delivering the outreach on public education and participation. The successful post-holder will require</w:t>
      </w:r>
      <w:r w:rsidR="00CC2F02" w:rsidRPr="00F0529D">
        <w:rPr>
          <w:rFonts w:ascii="Book Antiqua" w:hAnsi="Book Antiqua" w:cs="Calibri"/>
          <w:lang w:val="en-IE"/>
        </w:rPr>
        <w:t xml:space="preserve"> </w:t>
      </w:r>
      <w:r w:rsidRPr="00F0529D">
        <w:rPr>
          <w:rFonts w:ascii="Book Antiqua" w:hAnsi="Book Antiqua" w:cs="Calibri"/>
          <w:lang w:val="en-IE"/>
        </w:rPr>
        <w:t>strong communication skills with an environmental and/or community development background.  Significant parts of the work schedule will be outside normal office hours.</w:t>
      </w:r>
    </w:p>
    <w:p w:rsidR="00697D15" w:rsidRPr="00F0529D" w:rsidRDefault="00697D15" w:rsidP="00697D15">
      <w:pPr>
        <w:jc w:val="both"/>
        <w:rPr>
          <w:rFonts w:ascii="Book Antiqua" w:hAnsi="Book Antiqua" w:cs="Calibri"/>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Tasks associated with this role:</w:t>
      </w:r>
    </w:p>
    <w:p w:rsidR="00697D15" w:rsidRPr="00F0529D" w:rsidRDefault="00697D15" w:rsidP="00697D15">
      <w:pPr>
        <w:jc w:val="both"/>
        <w:rPr>
          <w:rFonts w:ascii="Book Antiqua" w:hAnsi="Book Antiqua" w:cs="Calibri"/>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(a)</w:t>
      </w:r>
      <w:r w:rsidRPr="00F0529D">
        <w:rPr>
          <w:rFonts w:ascii="Book Antiqua" w:hAnsi="Book Antiqua" w:cs="Calibri"/>
          <w:lang w:val="en-IE"/>
        </w:rPr>
        <w:tab/>
      </w:r>
      <w:r w:rsidR="007155D6">
        <w:rPr>
          <w:rFonts w:ascii="Book Antiqua" w:hAnsi="Book Antiqua" w:cs="Calibri"/>
          <w:lang w:val="en-IE"/>
        </w:rPr>
        <w:t>M</w:t>
      </w:r>
      <w:r w:rsidRPr="00F0529D">
        <w:rPr>
          <w:rFonts w:ascii="Book Antiqua" w:hAnsi="Book Antiqua" w:cs="Calibri"/>
          <w:lang w:val="en-IE"/>
        </w:rPr>
        <w:t>obilise public participation and action in protecting our natural waters.</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(b)</w:t>
      </w:r>
      <w:r w:rsidRPr="00F0529D">
        <w:rPr>
          <w:rFonts w:ascii="Book Antiqua" w:hAnsi="Book Antiqua" w:cs="Calibri"/>
          <w:lang w:val="en-IE"/>
        </w:rPr>
        <w:tab/>
        <w:t xml:space="preserve">Develop local capacity to participate in management of our natural waters. </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(c)</w:t>
      </w:r>
      <w:r w:rsidRPr="00F0529D">
        <w:rPr>
          <w:rFonts w:ascii="Book Antiqua" w:hAnsi="Book Antiqua" w:cs="Calibri"/>
          <w:lang w:val="en-IE"/>
        </w:rPr>
        <w:tab/>
        <w:t>Assist communities in planning of RBMP local implementation actions.</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(d)</w:t>
      </w:r>
      <w:r w:rsidRPr="00F0529D">
        <w:rPr>
          <w:rFonts w:ascii="Book Antiqua" w:hAnsi="Book Antiqua" w:cs="Calibri"/>
          <w:lang w:val="en-IE"/>
        </w:rPr>
        <w:tab/>
        <w:t>Facilitate and assist communities in development of local programmes of measures.</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(e)</w:t>
      </w:r>
      <w:r w:rsidRPr="00F0529D">
        <w:rPr>
          <w:rFonts w:ascii="Book Antiqua" w:hAnsi="Book Antiqua" w:cs="Calibri"/>
          <w:lang w:val="en-IE"/>
        </w:rPr>
        <w:tab/>
        <w:t xml:space="preserve">Participate in water quality related activities and be an advocate for “Water”. </w:t>
      </w:r>
    </w:p>
    <w:p w:rsidR="0004146C" w:rsidRPr="00F0529D" w:rsidRDefault="0004146C" w:rsidP="00697D15">
      <w:pPr>
        <w:ind w:left="720" w:hanging="720"/>
        <w:jc w:val="both"/>
        <w:rPr>
          <w:rFonts w:ascii="Book Antiqua" w:hAnsi="Book Antiqua" w:cs="Calibri"/>
          <w:sz w:val="4"/>
          <w:szCs w:val="4"/>
          <w:lang w:val="en-IE"/>
        </w:rPr>
      </w:pPr>
    </w:p>
    <w:p w:rsidR="00697D15" w:rsidRPr="00F0529D" w:rsidRDefault="00697D15" w:rsidP="00697D15">
      <w:pPr>
        <w:ind w:left="720" w:hanging="720"/>
        <w:jc w:val="both"/>
        <w:rPr>
          <w:rFonts w:ascii="Book Antiqua" w:hAnsi="Book Antiqua" w:cs="Calibri"/>
          <w:lang w:val="en-IE"/>
        </w:rPr>
      </w:pPr>
      <w:r w:rsidRPr="00F0529D">
        <w:rPr>
          <w:rFonts w:ascii="Book Antiqua" w:hAnsi="Book Antiqua" w:cs="Calibri"/>
          <w:lang w:val="en-IE"/>
        </w:rPr>
        <w:t>(f)</w:t>
      </w:r>
      <w:r w:rsidRPr="00F0529D">
        <w:rPr>
          <w:rFonts w:ascii="Book Antiqua" w:hAnsi="Book Antiqua" w:cs="Calibri"/>
          <w:lang w:val="en-IE"/>
        </w:rPr>
        <w:tab/>
        <w:t>Develop linkages with various sectors of society such as agriculture, industry, chambers of commerce, environmental NGO’s, etc.</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(g)</w:t>
      </w:r>
      <w:r w:rsidRPr="00F0529D">
        <w:rPr>
          <w:rFonts w:ascii="Book Antiqua" w:hAnsi="Book Antiqua" w:cs="Calibri"/>
          <w:lang w:val="en-IE"/>
        </w:rPr>
        <w:tab/>
        <w:t xml:space="preserve">Assist in developing and implementation of a programme of proactive public liaison </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(h)</w:t>
      </w:r>
      <w:r w:rsidRPr="00F0529D">
        <w:rPr>
          <w:rFonts w:ascii="Book Antiqua" w:hAnsi="Book Antiqua" w:cs="Calibri"/>
          <w:lang w:val="en-IE"/>
        </w:rPr>
        <w:tab/>
        <w:t>Develop communication and networks with NGOs.</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w:t>
      </w:r>
      <w:proofErr w:type="spellStart"/>
      <w:r w:rsidRPr="00F0529D">
        <w:rPr>
          <w:rFonts w:ascii="Book Antiqua" w:hAnsi="Book Antiqua" w:cs="Calibri"/>
          <w:lang w:val="en-IE"/>
        </w:rPr>
        <w:t>i</w:t>
      </w:r>
      <w:proofErr w:type="spellEnd"/>
      <w:r w:rsidRPr="00F0529D">
        <w:rPr>
          <w:rFonts w:ascii="Book Antiqua" w:hAnsi="Book Antiqua" w:cs="Calibri"/>
          <w:lang w:val="en-IE"/>
        </w:rPr>
        <w:t>)</w:t>
      </w:r>
      <w:r w:rsidRPr="00F0529D">
        <w:rPr>
          <w:rFonts w:ascii="Book Antiqua" w:hAnsi="Book Antiqua" w:cs="Calibri"/>
          <w:lang w:val="en-IE"/>
        </w:rPr>
        <w:tab/>
        <w:t xml:space="preserve">Organise River Walks for and in conjunction with </w:t>
      </w:r>
      <w:r w:rsidR="0004146C" w:rsidRPr="00F0529D">
        <w:rPr>
          <w:rFonts w:ascii="Book Antiqua" w:hAnsi="Book Antiqua" w:cs="Calibri"/>
          <w:lang w:val="en-IE"/>
        </w:rPr>
        <w:t>interested groups</w:t>
      </w:r>
      <w:r w:rsidRPr="00F0529D">
        <w:rPr>
          <w:rFonts w:ascii="Book Antiqua" w:hAnsi="Book Antiqua" w:cs="Calibri"/>
          <w:lang w:val="en-IE"/>
        </w:rPr>
        <w:t>.</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(j)</w:t>
      </w:r>
      <w:r w:rsidRPr="00F0529D">
        <w:rPr>
          <w:rFonts w:ascii="Book Antiqua" w:hAnsi="Book Antiqua" w:cs="Calibri"/>
          <w:lang w:val="en-IE"/>
        </w:rPr>
        <w:tab/>
        <w:t>Provide resources for schools &amp; teachers.</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(k)</w:t>
      </w:r>
      <w:r w:rsidRPr="00F0529D">
        <w:rPr>
          <w:rFonts w:ascii="Book Antiqua" w:hAnsi="Book Antiqua" w:cs="Calibri"/>
          <w:lang w:val="en-IE"/>
        </w:rPr>
        <w:tab/>
        <w:t>Assist NGO’s with identifying funding resources.</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(l)</w:t>
      </w:r>
      <w:r w:rsidRPr="00F0529D">
        <w:rPr>
          <w:rFonts w:ascii="Book Antiqua" w:hAnsi="Book Antiqua" w:cs="Calibri"/>
          <w:lang w:val="en-IE"/>
        </w:rPr>
        <w:tab/>
        <w:t>Assist NGO’s with preparation of local water action plans.</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(m)</w:t>
      </w:r>
      <w:r w:rsidRPr="00F0529D">
        <w:rPr>
          <w:rFonts w:ascii="Book Antiqua" w:hAnsi="Book Antiqua" w:cs="Calibri"/>
          <w:lang w:val="en-IE"/>
        </w:rPr>
        <w:tab/>
        <w:t xml:space="preserve">Prepare and distribute newsletters. </w:t>
      </w:r>
    </w:p>
    <w:p w:rsidR="0004146C" w:rsidRPr="00F0529D" w:rsidRDefault="0004146C" w:rsidP="00697D15">
      <w:pPr>
        <w:jc w:val="both"/>
        <w:rPr>
          <w:rFonts w:ascii="Book Antiqua" w:hAnsi="Book Antiqua" w:cs="Calibri"/>
          <w:sz w:val="4"/>
          <w:szCs w:val="4"/>
          <w:lang w:val="en-IE"/>
        </w:rPr>
      </w:pPr>
    </w:p>
    <w:p w:rsidR="0004146C" w:rsidRPr="00F0529D" w:rsidRDefault="00697D15" w:rsidP="00697D15">
      <w:pPr>
        <w:jc w:val="both"/>
        <w:rPr>
          <w:rFonts w:ascii="Book Antiqua" w:hAnsi="Book Antiqua" w:cs="Calibri"/>
          <w:lang w:val="en-IE"/>
        </w:rPr>
      </w:pPr>
      <w:r w:rsidRPr="00F0529D">
        <w:rPr>
          <w:rFonts w:ascii="Book Antiqua" w:hAnsi="Book Antiqua" w:cs="Calibri"/>
          <w:lang w:val="en-IE"/>
        </w:rPr>
        <w:t>(n)</w:t>
      </w:r>
      <w:r w:rsidRPr="00F0529D">
        <w:rPr>
          <w:rFonts w:ascii="Book Antiqua" w:hAnsi="Book Antiqua" w:cs="Calibri"/>
          <w:lang w:val="en-IE"/>
        </w:rPr>
        <w:tab/>
        <w:t>Engage proactively with news media.</w:t>
      </w:r>
      <w:r w:rsidR="00A6093F">
        <w:rPr>
          <w:rFonts w:ascii="Book Antiqua" w:hAnsi="Book Antiqua" w:cs="Calibri"/>
          <w:lang w:val="en-IE"/>
        </w:rPr>
        <w:t xml:space="preserve"> </w:t>
      </w: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(o)</w:t>
      </w:r>
      <w:r w:rsidRPr="00F0529D">
        <w:rPr>
          <w:rFonts w:ascii="Book Antiqua" w:hAnsi="Book Antiqua" w:cs="Calibri"/>
          <w:lang w:val="en-IE"/>
        </w:rPr>
        <w:tab/>
        <w:t>Assist in setup of River Trusts and water related NGOs and liaise with same.</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(p)</w:t>
      </w:r>
      <w:r w:rsidRPr="00F0529D">
        <w:rPr>
          <w:rFonts w:ascii="Book Antiqua" w:hAnsi="Book Antiqua" w:cs="Calibri"/>
          <w:lang w:val="en-IE"/>
        </w:rPr>
        <w:tab/>
        <w:t>Be an Ambassador for water quality at public events.</w:t>
      </w:r>
    </w:p>
    <w:p w:rsidR="0004146C" w:rsidRPr="00F0529D" w:rsidRDefault="0004146C" w:rsidP="00697D15">
      <w:pPr>
        <w:jc w:val="both"/>
        <w:rPr>
          <w:rFonts w:ascii="Book Antiqua" w:hAnsi="Book Antiqua" w:cs="Calibri"/>
          <w:sz w:val="4"/>
          <w:szCs w:val="4"/>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(q)</w:t>
      </w:r>
      <w:r w:rsidRPr="00F0529D">
        <w:rPr>
          <w:rFonts w:ascii="Book Antiqua" w:hAnsi="Book Antiqua" w:cs="Calibri"/>
          <w:lang w:val="en-IE"/>
        </w:rPr>
        <w:tab/>
        <w:t xml:space="preserve">Develop and facilitate participatory events e.g. citizen science initiatives. </w:t>
      </w:r>
    </w:p>
    <w:p w:rsidR="0004146C" w:rsidRPr="00F0529D" w:rsidRDefault="0004146C" w:rsidP="00697D15">
      <w:pPr>
        <w:ind w:left="720" w:hanging="720"/>
        <w:jc w:val="both"/>
        <w:rPr>
          <w:rFonts w:ascii="Book Antiqua" w:hAnsi="Book Antiqua" w:cs="Calibri"/>
          <w:sz w:val="4"/>
          <w:szCs w:val="4"/>
          <w:lang w:val="en-IE"/>
        </w:rPr>
      </w:pPr>
    </w:p>
    <w:p w:rsidR="00697D15" w:rsidRPr="00F0529D" w:rsidRDefault="00697D15" w:rsidP="00697D15">
      <w:pPr>
        <w:ind w:left="720" w:hanging="720"/>
        <w:jc w:val="both"/>
        <w:rPr>
          <w:rFonts w:ascii="Book Antiqua" w:hAnsi="Book Antiqua" w:cs="Calibri"/>
          <w:lang w:val="en-IE"/>
        </w:rPr>
      </w:pPr>
      <w:r w:rsidRPr="00F0529D">
        <w:rPr>
          <w:rFonts w:ascii="Book Antiqua" w:hAnsi="Book Antiqua" w:cs="Calibri"/>
          <w:lang w:val="en-IE"/>
        </w:rPr>
        <w:t>(r)</w:t>
      </w:r>
      <w:r w:rsidRPr="00F0529D">
        <w:rPr>
          <w:rFonts w:ascii="Book Antiqua" w:hAnsi="Book Antiqua" w:cs="Calibri"/>
          <w:lang w:val="en-IE"/>
        </w:rPr>
        <w:tab/>
        <w:t xml:space="preserve">Liaise and collaborate with Local Authority Environmental Awareness Officers, Heritage Officers and local community enterprise officers. </w:t>
      </w:r>
    </w:p>
    <w:p w:rsidR="0004146C" w:rsidRPr="00F0529D" w:rsidRDefault="0004146C" w:rsidP="00697D15">
      <w:pPr>
        <w:ind w:left="720" w:hanging="720"/>
        <w:jc w:val="both"/>
        <w:rPr>
          <w:rFonts w:ascii="Book Antiqua" w:hAnsi="Book Antiqua" w:cs="Calibri"/>
          <w:sz w:val="4"/>
          <w:szCs w:val="4"/>
          <w:lang w:val="en-IE"/>
        </w:rPr>
      </w:pPr>
    </w:p>
    <w:p w:rsidR="00697D15" w:rsidRPr="00F0529D" w:rsidRDefault="00697D15" w:rsidP="00697D15">
      <w:pPr>
        <w:ind w:left="720" w:hanging="720"/>
        <w:jc w:val="both"/>
        <w:rPr>
          <w:rFonts w:ascii="Book Antiqua" w:hAnsi="Book Antiqua" w:cs="Calibri"/>
          <w:lang w:val="en-IE"/>
        </w:rPr>
      </w:pPr>
      <w:r w:rsidRPr="00F0529D">
        <w:rPr>
          <w:rFonts w:ascii="Book Antiqua" w:hAnsi="Book Antiqua" w:cs="Calibri"/>
          <w:lang w:val="en-IE"/>
        </w:rPr>
        <w:t>(s)</w:t>
      </w:r>
      <w:r w:rsidRPr="00F0529D">
        <w:rPr>
          <w:rFonts w:ascii="Book Antiqua" w:hAnsi="Book Antiqua" w:cs="Calibri"/>
          <w:lang w:val="en-IE"/>
        </w:rPr>
        <w:tab/>
        <w:t>Engage proactively with local authority Public Participation Networks/Community Engagement Networks.</w:t>
      </w:r>
    </w:p>
    <w:p w:rsidR="00697D15" w:rsidRPr="00F0529D" w:rsidRDefault="00697D15" w:rsidP="00697D15">
      <w:pPr>
        <w:jc w:val="both"/>
        <w:rPr>
          <w:rFonts w:ascii="Book Antiqua" w:hAnsi="Book Antiqua" w:cs="Calibri"/>
          <w:lang w:val="en-IE"/>
        </w:rPr>
      </w:pP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t>The Community Water Officers will be employed by either Kilkenny County Council or Tipperary County Council.</w:t>
      </w:r>
    </w:p>
    <w:p w:rsidR="00697D15" w:rsidRPr="00F0529D" w:rsidRDefault="00697D15" w:rsidP="00697D15">
      <w:pPr>
        <w:jc w:val="both"/>
        <w:rPr>
          <w:rFonts w:ascii="Book Antiqua" w:hAnsi="Book Antiqua" w:cs="Calibri"/>
          <w:lang w:val="en-IE"/>
        </w:rPr>
      </w:pPr>
      <w:r w:rsidRPr="00F0529D">
        <w:rPr>
          <w:rFonts w:ascii="Book Antiqua" w:hAnsi="Book Antiqua" w:cs="Calibri"/>
          <w:lang w:val="en-IE"/>
        </w:rPr>
        <w:br w:type="page"/>
      </w:r>
    </w:p>
    <w:p w:rsidR="00697D15" w:rsidRPr="00F0529D" w:rsidRDefault="00697D15" w:rsidP="00697D15">
      <w:pPr>
        <w:autoSpaceDE w:val="0"/>
        <w:autoSpaceDN w:val="0"/>
        <w:adjustRightInd w:val="0"/>
        <w:jc w:val="both"/>
        <w:rPr>
          <w:rFonts w:ascii="Book Antiqua" w:hAnsi="Book Antiqua" w:cs="Calibri"/>
          <w:b/>
          <w:lang w:val="en-IE"/>
        </w:rPr>
      </w:pPr>
    </w:p>
    <w:p w:rsidR="00697D15" w:rsidRPr="00F0529D" w:rsidRDefault="00697D15" w:rsidP="00697D15">
      <w:pPr>
        <w:autoSpaceDE w:val="0"/>
        <w:autoSpaceDN w:val="0"/>
        <w:adjustRightInd w:val="0"/>
        <w:jc w:val="both"/>
        <w:rPr>
          <w:rFonts w:ascii="Book Antiqua" w:hAnsi="Book Antiqua" w:cs="Calibri"/>
          <w:b/>
          <w:lang w:val="en-IE"/>
        </w:rPr>
      </w:pPr>
    </w:p>
    <w:p w:rsidR="00697D15" w:rsidRPr="00F0529D" w:rsidRDefault="00697D15" w:rsidP="00697D15">
      <w:pPr>
        <w:autoSpaceDE w:val="0"/>
        <w:autoSpaceDN w:val="0"/>
        <w:adjustRightInd w:val="0"/>
        <w:jc w:val="both"/>
        <w:rPr>
          <w:rFonts w:ascii="Book Antiqua" w:hAnsi="Book Antiqua" w:cs="Calibri"/>
          <w:b/>
          <w:sz w:val="28"/>
          <w:szCs w:val="28"/>
          <w:lang w:val="en-IE"/>
        </w:rPr>
      </w:pPr>
      <w:r w:rsidRPr="00F0529D">
        <w:rPr>
          <w:rFonts w:ascii="Book Antiqua" w:hAnsi="Book Antiqua" w:cs="Calibri"/>
          <w:b/>
          <w:sz w:val="28"/>
          <w:szCs w:val="28"/>
          <w:lang w:val="en-IE"/>
        </w:rPr>
        <w:t>ESSENTIAL REQUIREMENTS</w:t>
      </w:r>
    </w:p>
    <w:p w:rsidR="00697D15" w:rsidRPr="00F0529D" w:rsidRDefault="00697D15" w:rsidP="00697D15">
      <w:pPr>
        <w:pStyle w:val="Default"/>
        <w:jc w:val="both"/>
        <w:rPr>
          <w:rFonts w:ascii="Book Antiqua" w:hAnsi="Book Antiqua" w:cs="Calibri"/>
          <w:b/>
          <w:bCs/>
          <w:sz w:val="22"/>
          <w:szCs w:val="22"/>
        </w:rPr>
      </w:pPr>
    </w:p>
    <w:p w:rsidR="00697D15" w:rsidRPr="00F0529D" w:rsidRDefault="00697D15" w:rsidP="00697D15">
      <w:pPr>
        <w:pStyle w:val="Default"/>
        <w:jc w:val="both"/>
        <w:rPr>
          <w:rFonts w:ascii="Book Antiqua" w:hAnsi="Book Antiqua" w:cs="Calibri"/>
          <w:sz w:val="22"/>
          <w:szCs w:val="22"/>
        </w:rPr>
      </w:pPr>
      <w:r w:rsidRPr="00F0529D">
        <w:rPr>
          <w:rFonts w:ascii="Book Antiqua" w:hAnsi="Book Antiqua" w:cs="Calibri"/>
          <w:b/>
          <w:bCs/>
          <w:sz w:val="22"/>
          <w:szCs w:val="22"/>
        </w:rPr>
        <w:t>CHARACTER</w:t>
      </w:r>
    </w:p>
    <w:p w:rsidR="00697D15" w:rsidRPr="00F0529D" w:rsidRDefault="00697D15" w:rsidP="00697D15">
      <w:pPr>
        <w:pStyle w:val="Default"/>
        <w:jc w:val="both"/>
        <w:rPr>
          <w:rFonts w:ascii="Book Antiqua" w:hAnsi="Book Antiqua" w:cs="Calibri"/>
          <w:sz w:val="22"/>
          <w:szCs w:val="22"/>
        </w:rPr>
      </w:pPr>
      <w:r w:rsidRPr="00F0529D">
        <w:rPr>
          <w:rFonts w:ascii="Book Antiqua" w:hAnsi="Book Antiqua" w:cs="Calibri"/>
          <w:sz w:val="22"/>
          <w:szCs w:val="22"/>
        </w:rPr>
        <w:t xml:space="preserve">Each candidate must be of good character. </w:t>
      </w:r>
    </w:p>
    <w:p w:rsidR="00697D15" w:rsidRPr="00F0529D" w:rsidRDefault="00697D15" w:rsidP="00697D15">
      <w:pPr>
        <w:pStyle w:val="Default"/>
        <w:jc w:val="both"/>
        <w:rPr>
          <w:rFonts w:ascii="Book Antiqua" w:hAnsi="Book Antiqua" w:cs="Calibri"/>
          <w:b/>
          <w:bCs/>
          <w:sz w:val="22"/>
          <w:szCs w:val="22"/>
        </w:rPr>
      </w:pPr>
    </w:p>
    <w:p w:rsidR="00697D15" w:rsidRPr="00F0529D" w:rsidRDefault="00697D15" w:rsidP="00697D15">
      <w:pPr>
        <w:pStyle w:val="Default"/>
        <w:jc w:val="both"/>
        <w:rPr>
          <w:rFonts w:ascii="Book Antiqua" w:hAnsi="Book Antiqua" w:cs="Calibri"/>
          <w:sz w:val="22"/>
          <w:szCs w:val="22"/>
        </w:rPr>
      </w:pPr>
      <w:r w:rsidRPr="00F0529D">
        <w:rPr>
          <w:rFonts w:ascii="Book Antiqua" w:hAnsi="Book Antiqua" w:cs="Calibri"/>
          <w:b/>
          <w:bCs/>
          <w:sz w:val="22"/>
          <w:szCs w:val="22"/>
        </w:rPr>
        <w:t xml:space="preserve">HEALTH </w:t>
      </w:r>
    </w:p>
    <w:p w:rsidR="00697D15" w:rsidRPr="00F0529D" w:rsidRDefault="00697D15" w:rsidP="00697D15">
      <w:pPr>
        <w:pStyle w:val="Default"/>
        <w:jc w:val="both"/>
        <w:rPr>
          <w:rFonts w:ascii="Book Antiqua" w:hAnsi="Book Antiqua" w:cs="Calibri"/>
          <w:sz w:val="22"/>
          <w:szCs w:val="22"/>
        </w:rPr>
      </w:pPr>
      <w:r w:rsidRPr="00F0529D">
        <w:rPr>
          <w:rFonts w:ascii="Book Antiqua" w:hAnsi="Book Antiqua" w:cs="Calibri"/>
          <w:sz w:val="22"/>
          <w:szCs w:val="22"/>
        </w:rPr>
        <w:t xml:space="preserve">Each candidate shall be in a state of health such as would indicate a reasonable prospect of ability to render regular and efficient service. </w:t>
      </w:r>
    </w:p>
    <w:p w:rsidR="00697D15" w:rsidRPr="00F0529D" w:rsidRDefault="00697D15" w:rsidP="00697D15">
      <w:pPr>
        <w:pStyle w:val="Default"/>
        <w:jc w:val="both"/>
        <w:rPr>
          <w:rFonts w:ascii="Book Antiqua" w:hAnsi="Book Antiqua" w:cs="Calibri"/>
          <w:sz w:val="22"/>
          <w:szCs w:val="22"/>
        </w:rPr>
      </w:pPr>
    </w:p>
    <w:p w:rsidR="00697D15" w:rsidRPr="00F0529D" w:rsidRDefault="00697D15" w:rsidP="00697D15">
      <w:pPr>
        <w:pStyle w:val="Default"/>
        <w:jc w:val="both"/>
        <w:rPr>
          <w:rFonts w:ascii="Book Antiqua" w:hAnsi="Book Antiqua" w:cs="Calibri"/>
          <w:b/>
          <w:sz w:val="22"/>
          <w:szCs w:val="22"/>
        </w:rPr>
      </w:pPr>
      <w:r w:rsidRPr="00F0529D">
        <w:rPr>
          <w:rFonts w:ascii="Book Antiqua" w:hAnsi="Book Antiqua" w:cs="Calibri"/>
          <w:b/>
          <w:sz w:val="22"/>
          <w:szCs w:val="22"/>
        </w:rPr>
        <w:t>EDUCATION, EXPERIENCE ETC.</w:t>
      </w:r>
    </w:p>
    <w:p w:rsidR="00697D15" w:rsidRPr="00F0529D" w:rsidRDefault="00697D15" w:rsidP="00697D15">
      <w:pPr>
        <w:tabs>
          <w:tab w:val="left" w:pos="1080"/>
        </w:tabs>
        <w:rPr>
          <w:rFonts w:ascii="Book Antiqua" w:hAnsi="Book Antiqua"/>
          <w:lang w:val="en-IE"/>
        </w:rPr>
      </w:pPr>
    </w:p>
    <w:p w:rsidR="00697D15" w:rsidRPr="00F0529D" w:rsidRDefault="00697D15" w:rsidP="00697D15">
      <w:pPr>
        <w:ind w:left="709" w:hanging="709"/>
        <w:jc w:val="both"/>
        <w:rPr>
          <w:rFonts w:ascii="Book Antiqua" w:hAnsi="Book Antiqua"/>
          <w:lang w:val="en-IE"/>
        </w:rPr>
      </w:pPr>
      <w:r w:rsidRPr="00F0529D">
        <w:rPr>
          <w:rFonts w:ascii="Book Antiqua" w:hAnsi="Book Antiqua"/>
          <w:lang w:val="en-IE"/>
        </w:rPr>
        <w:t>(a)</w:t>
      </w:r>
      <w:r w:rsidRPr="00F0529D">
        <w:rPr>
          <w:rFonts w:ascii="Book Antiqua" w:hAnsi="Book Antiqua"/>
          <w:lang w:val="en-IE"/>
        </w:rPr>
        <w:tab/>
        <w:t>Possess a FETAC/QQI Level 7 or equivalent qualification in Environmental Science or Environmental Engineering with a minimum of two years</w:t>
      </w:r>
      <w:r w:rsidR="002F13FC">
        <w:rPr>
          <w:rFonts w:ascii="Book Antiqua" w:hAnsi="Book Antiqua"/>
          <w:lang w:val="en-IE"/>
        </w:rPr>
        <w:t>’</w:t>
      </w:r>
      <w:r w:rsidRPr="00F0529D">
        <w:rPr>
          <w:rFonts w:ascii="Book Antiqua" w:hAnsi="Book Antiqua"/>
          <w:lang w:val="en-IE"/>
        </w:rPr>
        <w:t xml:space="preserve"> post qualification experience relevant to the requirements of the role.</w:t>
      </w:r>
    </w:p>
    <w:p w:rsidR="00697D15" w:rsidRPr="00F0529D" w:rsidRDefault="00697D15" w:rsidP="00697D15">
      <w:pPr>
        <w:ind w:left="709" w:hanging="709"/>
        <w:jc w:val="both"/>
        <w:rPr>
          <w:rFonts w:ascii="Book Antiqua" w:hAnsi="Book Antiqua"/>
          <w:sz w:val="8"/>
          <w:szCs w:val="8"/>
          <w:lang w:val="en-IE"/>
        </w:rPr>
      </w:pPr>
    </w:p>
    <w:p w:rsidR="00697D15" w:rsidRPr="00F0529D" w:rsidRDefault="0004146C" w:rsidP="0004146C">
      <w:pPr>
        <w:tabs>
          <w:tab w:val="left" w:pos="1080"/>
        </w:tabs>
        <w:ind w:left="4320"/>
        <w:rPr>
          <w:rFonts w:ascii="Book Antiqua" w:hAnsi="Book Antiqua"/>
          <w:lang w:val="en-IE"/>
        </w:rPr>
      </w:pPr>
      <w:r w:rsidRPr="00F0529D">
        <w:rPr>
          <w:rFonts w:ascii="Book Antiqua" w:hAnsi="Book Antiqua"/>
          <w:lang w:val="en-IE"/>
        </w:rPr>
        <w:t>o</w:t>
      </w:r>
      <w:r w:rsidR="00697D15" w:rsidRPr="00F0529D">
        <w:rPr>
          <w:rFonts w:ascii="Book Antiqua" w:hAnsi="Book Antiqua"/>
          <w:lang w:val="en-IE"/>
        </w:rPr>
        <w:t>r</w:t>
      </w:r>
    </w:p>
    <w:p w:rsidR="00697D15" w:rsidRPr="00F0529D" w:rsidRDefault="00697D15" w:rsidP="00697D15">
      <w:pPr>
        <w:ind w:left="709" w:hanging="709"/>
        <w:jc w:val="both"/>
        <w:rPr>
          <w:rFonts w:ascii="Book Antiqua" w:hAnsi="Book Antiqua"/>
          <w:sz w:val="8"/>
          <w:szCs w:val="8"/>
          <w:lang w:val="en-IE"/>
        </w:rPr>
      </w:pPr>
    </w:p>
    <w:p w:rsidR="00697D15" w:rsidRPr="00F0529D" w:rsidRDefault="00697D15" w:rsidP="00697D15">
      <w:pPr>
        <w:ind w:left="709"/>
        <w:jc w:val="both"/>
        <w:rPr>
          <w:rFonts w:ascii="Book Antiqua" w:hAnsi="Book Antiqua"/>
          <w:lang w:val="en-IE"/>
        </w:rPr>
      </w:pPr>
      <w:r w:rsidRPr="00F0529D">
        <w:rPr>
          <w:rFonts w:ascii="Book Antiqua" w:hAnsi="Book Antiqua"/>
          <w:lang w:val="en-IE"/>
        </w:rPr>
        <w:t>Possess a FETAC/QQI Level 7 or equivalent qualification in Sustainable Rural Development</w:t>
      </w:r>
      <w:r w:rsidR="002F13FC">
        <w:rPr>
          <w:rFonts w:ascii="Book Antiqua" w:hAnsi="Book Antiqua"/>
          <w:lang w:val="en-IE"/>
        </w:rPr>
        <w:t xml:space="preserve"> or</w:t>
      </w:r>
      <w:r w:rsidRPr="00F0529D">
        <w:rPr>
          <w:rFonts w:ascii="Book Antiqua" w:hAnsi="Book Antiqua"/>
          <w:lang w:val="en-IE"/>
        </w:rPr>
        <w:t xml:space="preserve"> Community Development with a minimum of two years two years</w:t>
      </w:r>
      <w:r w:rsidR="002F13FC">
        <w:rPr>
          <w:rFonts w:ascii="Book Antiqua" w:hAnsi="Book Antiqua"/>
          <w:lang w:val="en-IE"/>
        </w:rPr>
        <w:t>’</w:t>
      </w:r>
      <w:r w:rsidRPr="00F0529D">
        <w:rPr>
          <w:rFonts w:ascii="Book Antiqua" w:hAnsi="Book Antiqua"/>
          <w:lang w:val="en-IE"/>
        </w:rPr>
        <w:t xml:space="preserve"> post qualification experience relevant to the requirements of the role.</w:t>
      </w:r>
    </w:p>
    <w:p w:rsidR="00697D15" w:rsidRPr="00F0529D" w:rsidRDefault="00697D15" w:rsidP="00697D15">
      <w:pPr>
        <w:ind w:left="1080" w:hanging="1080"/>
        <w:rPr>
          <w:sz w:val="8"/>
          <w:szCs w:val="8"/>
          <w:lang w:val="en-IE"/>
        </w:rPr>
      </w:pPr>
    </w:p>
    <w:p w:rsidR="00697D15" w:rsidRPr="00F0529D" w:rsidRDefault="00697D15" w:rsidP="00697D15">
      <w:pPr>
        <w:tabs>
          <w:tab w:val="left" w:pos="1080"/>
        </w:tabs>
        <w:ind w:left="4320"/>
        <w:rPr>
          <w:rFonts w:ascii="Book Antiqua" w:hAnsi="Book Antiqua"/>
          <w:lang w:val="en-IE"/>
        </w:rPr>
      </w:pPr>
      <w:r w:rsidRPr="00F0529D">
        <w:rPr>
          <w:rFonts w:ascii="Book Antiqua" w:hAnsi="Book Antiqua"/>
          <w:lang w:val="en-IE"/>
        </w:rPr>
        <w:t>or</w:t>
      </w:r>
    </w:p>
    <w:p w:rsidR="00697D15" w:rsidRPr="00F0529D" w:rsidRDefault="00697D15" w:rsidP="00697D15">
      <w:pPr>
        <w:tabs>
          <w:tab w:val="left" w:pos="1080"/>
        </w:tabs>
        <w:ind w:left="4320"/>
        <w:rPr>
          <w:rFonts w:ascii="Book Antiqua" w:hAnsi="Book Antiqua"/>
          <w:sz w:val="8"/>
          <w:szCs w:val="8"/>
          <w:lang w:val="en-IE"/>
        </w:rPr>
      </w:pPr>
    </w:p>
    <w:p w:rsidR="00697D15" w:rsidRPr="00F0529D" w:rsidRDefault="00697D15" w:rsidP="00697D15">
      <w:pPr>
        <w:ind w:left="709"/>
        <w:rPr>
          <w:rFonts w:ascii="Book Antiqua" w:hAnsi="Book Antiqua"/>
          <w:lang w:val="en-IE"/>
        </w:rPr>
      </w:pPr>
      <w:r w:rsidRPr="00F0529D">
        <w:rPr>
          <w:rFonts w:ascii="Book Antiqua" w:hAnsi="Book Antiqua"/>
          <w:lang w:val="en-IE"/>
        </w:rPr>
        <w:t>an equivalent educational qualification with a minimum of two years</w:t>
      </w:r>
      <w:r w:rsidR="002F13FC">
        <w:rPr>
          <w:rFonts w:ascii="Book Antiqua" w:hAnsi="Book Antiqua"/>
          <w:lang w:val="en-IE"/>
        </w:rPr>
        <w:t>’</w:t>
      </w:r>
      <w:r w:rsidRPr="00F0529D">
        <w:rPr>
          <w:rFonts w:ascii="Book Antiqua" w:hAnsi="Book Antiqua"/>
          <w:lang w:val="en-IE"/>
        </w:rPr>
        <w:t xml:space="preserve"> post qualification experience relevant to the requirements of the role.</w:t>
      </w:r>
    </w:p>
    <w:p w:rsidR="00697D15" w:rsidRPr="00F0529D" w:rsidRDefault="00697D15" w:rsidP="00697D15">
      <w:pPr>
        <w:pStyle w:val="Default"/>
        <w:ind w:left="720" w:hanging="720"/>
        <w:jc w:val="both"/>
        <w:rPr>
          <w:rFonts w:ascii="Book Antiqua" w:hAnsi="Book Antiqua" w:cs="Calibri"/>
          <w:sz w:val="16"/>
          <w:szCs w:val="16"/>
        </w:rPr>
      </w:pPr>
    </w:p>
    <w:p w:rsidR="00697D15" w:rsidRPr="00F0529D" w:rsidRDefault="00697D15" w:rsidP="0004146C">
      <w:pPr>
        <w:tabs>
          <w:tab w:val="left" w:pos="1080"/>
        </w:tabs>
        <w:ind w:left="4320"/>
        <w:rPr>
          <w:rFonts w:ascii="Book Antiqua" w:hAnsi="Book Antiqua"/>
          <w:lang w:val="en-IE"/>
        </w:rPr>
      </w:pPr>
      <w:r w:rsidRPr="00F0529D">
        <w:rPr>
          <w:rFonts w:ascii="Book Antiqua" w:hAnsi="Book Antiqua"/>
          <w:lang w:val="en-IE"/>
        </w:rPr>
        <w:t>or</w:t>
      </w:r>
    </w:p>
    <w:p w:rsidR="00697D15" w:rsidRPr="00F0529D" w:rsidRDefault="00697D15" w:rsidP="00697D15">
      <w:pPr>
        <w:pStyle w:val="Default"/>
        <w:jc w:val="center"/>
        <w:rPr>
          <w:rFonts w:ascii="Book Antiqua" w:hAnsi="Book Antiqua" w:cs="Calibri"/>
          <w:sz w:val="22"/>
          <w:szCs w:val="22"/>
        </w:rPr>
      </w:pPr>
    </w:p>
    <w:p w:rsidR="00697D15" w:rsidRPr="00F0529D" w:rsidRDefault="00697D15" w:rsidP="00697D15">
      <w:pPr>
        <w:pStyle w:val="Default"/>
        <w:ind w:left="720" w:hanging="720"/>
        <w:jc w:val="both"/>
        <w:rPr>
          <w:rFonts w:ascii="Book Antiqua" w:hAnsi="Book Antiqua" w:cs="Calibri"/>
          <w:sz w:val="22"/>
          <w:szCs w:val="22"/>
        </w:rPr>
      </w:pPr>
      <w:r w:rsidRPr="00F0529D">
        <w:rPr>
          <w:rFonts w:ascii="Book Antiqua" w:hAnsi="Book Antiqua" w:cs="Calibri"/>
          <w:sz w:val="22"/>
          <w:szCs w:val="22"/>
        </w:rPr>
        <w:t>(b)</w:t>
      </w:r>
      <w:r w:rsidRPr="00F0529D">
        <w:rPr>
          <w:rFonts w:ascii="Book Antiqua" w:hAnsi="Book Antiqua" w:cs="Calibri"/>
          <w:sz w:val="22"/>
          <w:szCs w:val="22"/>
        </w:rPr>
        <w:tab/>
        <w:t>Possess a minimum of 3 years</w:t>
      </w:r>
      <w:r w:rsidR="002F13FC">
        <w:rPr>
          <w:rFonts w:ascii="Book Antiqua" w:hAnsi="Book Antiqua" w:cs="Calibri"/>
          <w:sz w:val="22"/>
          <w:szCs w:val="22"/>
        </w:rPr>
        <w:t>’</w:t>
      </w:r>
      <w:r w:rsidRPr="00F0529D">
        <w:rPr>
          <w:rFonts w:ascii="Book Antiqua" w:hAnsi="Book Antiqua" w:cs="Calibri"/>
          <w:sz w:val="22"/>
          <w:szCs w:val="22"/>
        </w:rPr>
        <w:t xml:space="preserve"> experience relevant to the requirements of the role.</w:t>
      </w:r>
    </w:p>
    <w:p w:rsidR="00697D15" w:rsidRPr="00F0529D" w:rsidRDefault="00697D15" w:rsidP="00697D15">
      <w:pPr>
        <w:pStyle w:val="Default"/>
        <w:jc w:val="both"/>
        <w:rPr>
          <w:rFonts w:ascii="Book Antiqua" w:hAnsi="Book Antiqua" w:cs="Calibri"/>
          <w:sz w:val="22"/>
          <w:szCs w:val="22"/>
        </w:rPr>
      </w:pPr>
    </w:p>
    <w:p w:rsidR="00697D15" w:rsidRPr="00F0529D" w:rsidRDefault="0004146C" w:rsidP="00697D15">
      <w:pPr>
        <w:pStyle w:val="Default"/>
        <w:jc w:val="both"/>
        <w:rPr>
          <w:rFonts w:ascii="Book Antiqua" w:hAnsi="Book Antiqua" w:cs="Calibri"/>
          <w:b/>
          <w:sz w:val="22"/>
          <w:szCs w:val="22"/>
        </w:rPr>
      </w:pPr>
      <w:r w:rsidRPr="00F0529D">
        <w:rPr>
          <w:rFonts w:ascii="Book Antiqua" w:hAnsi="Book Antiqua" w:cs="Calibri"/>
          <w:b/>
          <w:sz w:val="22"/>
          <w:szCs w:val="22"/>
        </w:rPr>
        <w:t xml:space="preserve">TRANSPORT </w:t>
      </w:r>
      <w:r w:rsidR="00697D15" w:rsidRPr="00F0529D">
        <w:rPr>
          <w:rFonts w:ascii="Book Antiqua" w:hAnsi="Book Antiqua" w:cs="Calibri"/>
          <w:b/>
          <w:sz w:val="22"/>
          <w:szCs w:val="22"/>
        </w:rPr>
        <w:t>&amp; DRIVING LICENCE</w:t>
      </w:r>
    </w:p>
    <w:p w:rsidR="00697D15" w:rsidRPr="00F0529D" w:rsidRDefault="00697D15" w:rsidP="00697D15">
      <w:pPr>
        <w:pStyle w:val="Default"/>
        <w:jc w:val="both"/>
        <w:rPr>
          <w:rFonts w:ascii="Book Antiqua" w:hAnsi="Book Antiqua" w:cs="Calibri"/>
          <w:sz w:val="22"/>
          <w:szCs w:val="22"/>
        </w:rPr>
      </w:pPr>
      <w:r w:rsidRPr="00F0529D">
        <w:rPr>
          <w:rFonts w:ascii="Book Antiqua" w:hAnsi="Book Antiqua" w:cs="Calibri"/>
          <w:sz w:val="22"/>
          <w:szCs w:val="22"/>
        </w:rPr>
        <w:t xml:space="preserve">The ideal candidate must have their own transport and a clean full driving licence is essential. </w:t>
      </w:r>
    </w:p>
    <w:p w:rsidR="00697D15" w:rsidRPr="00F0529D" w:rsidRDefault="00697D15" w:rsidP="00697D15">
      <w:pPr>
        <w:pStyle w:val="Default"/>
        <w:jc w:val="both"/>
        <w:rPr>
          <w:rFonts w:ascii="Book Antiqua" w:hAnsi="Book Antiqua" w:cs="Calibri"/>
          <w:sz w:val="22"/>
          <w:szCs w:val="22"/>
        </w:rPr>
      </w:pPr>
    </w:p>
    <w:p w:rsidR="00697D15" w:rsidRPr="00F0529D" w:rsidRDefault="00697D15" w:rsidP="00697D15">
      <w:pPr>
        <w:pStyle w:val="Default"/>
        <w:jc w:val="both"/>
        <w:rPr>
          <w:rFonts w:ascii="Book Antiqua" w:hAnsi="Book Antiqua" w:cs="Calibri"/>
          <w:sz w:val="22"/>
          <w:szCs w:val="22"/>
        </w:rPr>
      </w:pPr>
      <w:r w:rsidRPr="00F0529D">
        <w:rPr>
          <w:rFonts w:ascii="Book Antiqua" w:hAnsi="Book Antiqua" w:cs="Calibri"/>
          <w:b/>
          <w:bCs/>
          <w:sz w:val="22"/>
          <w:szCs w:val="22"/>
        </w:rPr>
        <w:t xml:space="preserve">DESIRABLE </w:t>
      </w:r>
    </w:p>
    <w:p w:rsidR="00697D15" w:rsidRPr="00F0529D" w:rsidRDefault="00697D15" w:rsidP="00697D15">
      <w:pPr>
        <w:pStyle w:val="Default"/>
        <w:jc w:val="both"/>
        <w:rPr>
          <w:rFonts w:ascii="Book Antiqua" w:hAnsi="Book Antiqua" w:cs="Calibri"/>
          <w:sz w:val="22"/>
          <w:szCs w:val="22"/>
        </w:rPr>
      </w:pPr>
      <w:r w:rsidRPr="00F0529D">
        <w:rPr>
          <w:rFonts w:ascii="Book Antiqua" w:hAnsi="Book Antiqua" w:cs="Calibri"/>
          <w:sz w:val="22"/>
          <w:szCs w:val="22"/>
        </w:rPr>
        <w:t xml:space="preserve">A good knowledge of local government functions, policy, services and activities or the ability to quickly acquire such knowledge. </w:t>
      </w:r>
    </w:p>
    <w:p w:rsidR="00697D15" w:rsidRPr="00F0529D" w:rsidRDefault="00697D15" w:rsidP="00697D15">
      <w:pPr>
        <w:pStyle w:val="Default"/>
        <w:jc w:val="both"/>
        <w:rPr>
          <w:rFonts w:ascii="Book Antiqua" w:hAnsi="Book Antiqua" w:cs="Calibri"/>
          <w:sz w:val="22"/>
          <w:szCs w:val="22"/>
        </w:rPr>
      </w:pPr>
    </w:p>
    <w:p w:rsidR="00697D15" w:rsidRPr="00F0529D" w:rsidRDefault="00697D15" w:rsidP="00697D15">
      <w:pPr>
        <w:pStyle w:val="Default"/>
        <w:jc w:val="both"/>
        <w:rPr>
          <w:rFonts w:ascii="Book Antiqua" w:hAnsi="Book Antiqua" w:cs="Calibri"/>
          <w:sz w:val="22"/>
          <w:szCs w:val="22"/>
        </w:rPr>
      </w:pPr>
      <w:r w:rsidRPr="00F0529D">
        <w:rPr>
          <w:rFonts w:ascii="Book Antiqua" w:hAnsi="Book Antiqua" w:cs="Calibri"/>
          <w:b/>
          <w:bCs/>
          <w:sz w:val="22"/>
          <w:szCs w:val="22"/>
        </w:rPr>
        <w:t xml:space="preserve">The ideal candidate shall: </w:t>
      </w:r>
    </w:p>
    <w:p w:rsidR="00697D15" w:rsidRPr="00F0529D" w:rsidRDefault="00697D15" w:rsidP="00697D15">
      <w:pPr>
        <w:pStyle w:val="Default"/>
        <w:numPr>
          <w:ilvl w:val="0"/>
          <w:numId w:val="2"/>
        </w:numPr>
        <w:ind w:left="360"/>
        <w:jc w:val="both"/>
        <w:rPr>
          <w:rFonts w:ascii="Book Antiqua" w:hAnsi="Book Antiqua" w:cs="Calibri"/>
          <w:sz w:val="22"/>
          <w:szCs w:val="22"/>
        </w:rPr>
      </w:pPr>
      <w:r w:rsidRPr="00F0529D">
        <w:rPr>
          <w:rFonts w:ascii="Book Antiqua" w:hAnsi="Book Antiqua" w:cs="Calibri"/>
          <w:sz w:val="22"/>
          <w:szCs w:val="22"/>
        </w:rPr>
        <w:t xml:space="preserve">Have strong communication skills with a proven track record in developing community groups and delivering community projects. </w:t>
      </w:r>
    </w:p>
    <w:p w:rsidR="00697D15" w:rsidRPr="00F0529D" w:rsidRDefault="00697D15" w:rsidP="00697D15">
      <w:pPr>
        <w:pStyle w:val="Default"/>
        <w:jc w:val="both"/>
        <w:rPr>
          <w:rFonts w:ascii="Book Antiqua" w:hAnsi="Book Antiqua" w:cs="Calibri"/>
          <w:sz w:val="22"/>
          <w:szCs w:val="22"/>
        </w:rPr>
      </w:pPr>
    </w:p>
    <w:p w:rsidR="00697D15" w:rsidRPr="00F0529D" w:rsidRDefault="00697D15" w:rsidP="00697D15">
      <w:pPr>
        <w:pStyle w:val="Default"/>
        <w:numPr>
          <w:ilvl w:val="0"/>
          <w:numId w:val="2"/>
        </w:numPr>
        <w:ind w:left="360"/>
        <w:jc w:val="both"/>
        <w:rPr>
          <w:rFonts w:ascii="Book Antiqua" w:hAnsi="Book Antiqua" w:cs="Calibri"/>
          <w:sz w:val="22"/>
          <w:szCs w:val="22"/>
        </w:rPr>
      </w:pPr>
      <w:r w:rsidRPr="00F0529D">
        <w:rPr>
          <w:rFonts w:ascii="Book Antiqua" w:hAnsi="Book Antiqua" w:cs="Calibri"/>
          <w:sz w:val="22"/>
          <w:szCs w:val="22"/>
        </w:rPr>
        <w:t xml:space="preserve">Have a good appreciation of environmental matters including pollutants and water quality mechanisms by which surface </w:t>
      </w:r>
      <w:r w:rsidR="00D978F1">
        <w:rPr>
          <w:rFonts w:ascii="Book Antiqua" w:hAnsi="Book Antiqua" w:cs="Calibri"/>
          <w:sz w:val="22"/>
          <w:szCs w:val="22"/>
        </w:rPr>
        <w:t xml:space="preserve">waters </w:t>
      </w:r>
      <w:r w:rsidRPr="00F0529D">
        <w:rPr>
          <w:rFonts w:ascii="Book Antiqua" w:hAnsi="Book Antiqua" w:cs="Calibri"/>
          <w:sz w:val="22"/>
          <w:szCs w:val="22"/>
        </w:rPr>
        <w:t>and ground water</w:t>
      </w:r>
      <w:r w:rsidR="00D978F1">
        <w:rPr>
          <w:rFonts w:ascii="Book Antiqua" w:hAnsi="Book Antiqua" w:cs="Calibri"/>
          <w:sz w:val="22"/>
          <w:szCs w:val="22"/>
        </w:rPr>
        <w:t>s</w:t>
      </w:r>
      <w:r w:rsidRPr="00F0529D">
        <w:rPr>
          <w:rFonts w:ascii="Book Antiqua" w:hAnsi="Book Antiqua" w:cs="Calibri"/>
          <w:sz w:val="22"/>
          <w:szCs w:val="22"/>
        </w:rPr>
        <w:t xml:space="preserve"> suffer from pollution. </w:t>
      </w:r>
    </w:p>
    <w:p w:rsidR="00697D15" w:rsidRPr="00F0529D" w:rsidRDefault="00697D15" w:rsidP="00697D15">
      <w:pPr>
        <w:pStyle w:val="Default"/>
        <w:ind w:left="360"/>
        <w:jc w:val="both"/>
        <w:rPr>
          <w:rFonts w:ascii="Book Antiqua" w:hAnsi="Book Antiqua" w:cs="Calibri"/>
          <w:sz w:val="22"/>
          <w:szCs w:val="22"/>
        </w:rPr>
      </w:pPr>
    </w:p>
    <w:p w:rsidR="00697D15" w:rsidRPr="00F0529D" w:rsidRDefault="00697D15" w:rsidP="00697D15">
      <w:pPr>
        <w:pStyle w:val="Default"/>
        <w:numPr>
          <w:ilvl w:val="0"/>
          <w:numId w:val="2"/>
        </w:numPr>
        <w:ind w:left="360"/>
        <w:jc w:val="both"/>
        <w:rPr>
          <w:rFonts w:ascii="Book Antiqua" w:hAnsi="Book Antiqua" w:cs="Calibri"/>
          <w:sz w:val="22"/>
          <w:szCs w:val="22"/>
        </w:rPr>
      </w:pPr>
      <w:r w:rsidRPr="00F0529D">
        <w:rPr>
          <w:rFonts w:ascii="Book Antiqua" w:hAnsi="Book Antiqua" w:cs="Calibri"/>
          <w:sz w:val="22"/>
          <w:szCs w:val="22"/>
        </w:rPr>
        <w:t>Be able to work within and lead community groups</w:t>
      </w:r>
      <w:r w:rsidR="00F74332">
        <w:rPr>
          <w:rFonts w:ascii="Book Antiqua" w:hAnsi="Book Antiqua" w:cs="Calibri"/>
          <w:sz w:val="22"/>
          <w:szCs w:val="22"/>
        </w:rPr>
        <w:t>,</w:t>
      </w:r>
      <w:r w:rsidRPr="00F0529D">
        <w:rPr>
          <w:rFonts w:ascii="Book Antiqua" w:hAnsi="Book Antiqua" w:cs="Calibri"/>
          <w:sz w:val="22"/>
          <w:szCs w:val="22"/>
        </w:rPr>
        <w:t xml:space="preserve"> and motivate, empower and encourage such groups to achieve maximum commitment and potential.</w:t>
      </w:r>
    </w:p>
    <w:p w:rsidR="00697D15" w:rsidRPr="00F0529D" w:rsidRDefault="00697D15" w:rsidP="00697D15">
      <w:pPr>
        <w:pStyle w:val="ListParagraph"/>
        <w:rPr>
          <w:rFonts w:ascii="Book Antiqua" w:hAnsi="Book Antiqua" w:cs="Calibri"/>
          <w:lang w:val="en-IE"/>
        </w:rPr>
      </w:pPr>
    </w:p>
    <w:p w:rsidR="00697D15" w:rsidRPr="00F0529D" w:rsidRDefault="00697D15" w:rsidP="00697D15">
      <w:pPr>
        <w:pStyle w:val="Default"/>
        <w:numPr>
          <w:ilvl w:val="0"/>
          <w:numId w:val="2"/>
        </w:numPr>
        <w:ind w:left="360"/>
        <w:jc w:val="both"/>
        <w:rPr>
          <w:rFonts w:ascii="Book Antiqua" w:hAnsi="Book Antiqua" w:cs="Calibri"/>
          <w:sz w:val="22"/>
          <w:szCs w:val="22"/>
        </w:rPr>
      </w:pPr>
      <w:r w:rsidRPr="00F0529D">
        <w:rPr>
          <w:rFonts w:ascii="Book Antiqua" w:hAnsi="Book Antiqua" w:cs="Calibri"/>
          <w:sz w:val="22"/>
          <w:szCs w:val="22"/>
        </w:rPr>
        <w:t xml:space="preserve">Be able to work on their </w:t>
      </w:r>
      <w:r w:rsidR="0004146C" w:rsidRPr="00F0529D">
        <w:rPr>
          <w:rFonts w:ascii="Book Antiqua" w:hAnsi="Book Antiqua" w:cs="Calibri"/>
          <w:sz w:val="22"/>
          <w:szCs w:val="22"/>
        </w:rPr>
        <w:t>own and</w:t>
      </w:r>
      <w:r w:rsidRPr="00F0529D">
        <w:rPr>
          <w:rFonts w:ascii="Book Antiqua" w:hAnsi="Book Antiqua" w:cs="Calibri"/>
          <w:sz w:val="22"/>
          <w:szCs w:val="22"/>
        </w:rPr>
        <w:t xml:space="preserve"> as part of a multi-disciplinary team. </w:t>
      </w:r>
    </w:p>
    <w:p w:rsidR="00697D15" w:rsidRPr="00F0529D" w:rsidRDefault="00697D15" w:rsidP="00697D15">
      <w:pPr>
        <w:pStyle w:val="Default"/>
        <w:jc w:val="both"/>
        <w:rPr>
          <w:rFonts w:ascii="Book Antiqua" w:hAnsi="Book Antiqua" w:cs="Calibri"/>
          <w:sz w:val="22"/>
          <w:szCs w:val="22"/>
        </w:rPr>
      </w:pPr>
    </w:p>
    <w:p w:rsidR="00697D15" w:rsidRPr="00F0529D" w:rsidRDefault="00697D15" w:rsidP="00697D15">
      <w:pPr>
        <w:pStyle w:val="Default"/>
        <w:numPr>
          <w:ilvl w:val="0"/>
          <w:numId w:val="2"/>
        </w:numPr>
        <w:ind w:left="360"/>
        <w:jc w:val="both"/>
        <w:rPr>
          <w:rFonts w:ascii="Book Antiqua" w:hAnsi="Book Antiqua" w:cs="Calibri"/>
          <w:sz w:val="22"/>
          <w:szCs w:val="22"/>
        </w:rPr>
      </w:pPr>
      <w:r w:rsidRPr="00F0529D">
        <w:rPr>
          <w:rFonts w:ascii="Book Antiqua" w:hAnsi="Book Antiqua" w:cs="Calibri"/>
          <w:sz w:val="22"/>
          <w:szCs w:val="22"/>
        </w:rPr>
        <w:t xml:space="preserve">Have a knowledge and awareness of health &amp; safety legislation and regulations, their implications for the organisation and the employee, and their application in the workplace. </w:t>
      </w:r>
    </w:p>
    <w:p w:rsidR="00697D15" w:rsidRPr="00F0529D" w:rsidRDefault="00697D15" w:rsidP="00697D15">
      <w:pPr>
        <w:pStyle w:val="Default"/>
        <w:jc w:val="both"/>
        <w:rPr>
          <w:rFonts w:ascii="Book Antiqua" w:hAnsi="Book Antiqua" w:cs="Calibri"/>
          <w:sz w:val="16"/>
          <w:szCs w:val="16"/>
        </w:rPr>
      </w:pPr>
    </w:p>
    <w:p w:rsidR="00697D15" w:rsidRPr="00F0529D" w:rsidRDefault="00697D15" w:rsidP="00697D15">
      <w:pPr>
        <w:pStyle w:val="Default"/>
        <w:numPr>
          <w:ilvl w:val="0"/>
          <w:numId w:val="2"/>
        </w:numPr>
        <w:ind w:left="360"/>
        <w:jc w:val="both"/>
        <w:rPr>
          <w:rFonts w:ascii="Book Antiqua" w:hAnsi="Book Antiqua" w:cs="Calibri"/>
          <w:sz w:val="22"/>
          <w:szCs w:val="22"/>
        </w:rPr>
      </w:pPr>
      <w:r w:rsidRPr="00F0529D">
        <w:rPr>
          <w:rFonts w:ascii="Book Antiqua" w:hAnsi="Book Antiqua" w:cs="Calibri"/>
          <w:sz w:val="22"/>
          <w:szCs w:val="22"/>
        </w:rPr>
        <w:t xml:space="preserve">Possess good I.T. skills. </w:t>
      </w:r>
    </w:p>
    <w:p w:rsidR="0004146C" w:rsidRPr="00F0529D" w:rsidRDefault="0004146C">
      <w:pPr>
        <w:jc w:val="both"/>
        <w:rPr>
          <w:rFonts w:ascii="Book Antiqua" w:hAnsi="Book Antiqua" w:cs="Calibri"/>
          <w:color w:val="000000"/>
          <w:lang w:val="en-IE"/>
        </w:rPr>
      </w:pPr>
      <w:r w:rsidRPr="00F0529D">
        <w:rPr>
          <w:rFonts w:ascii="Book Antiqua" w:hAnsi="Book Antiqua" w:cs="Calibri"/>
          <w:lang w:val="en-IE"/>
        </w:rPr>
        <w:br w:type="page"/>
      </w:r>
    </w:p>
    <w:p w:rsidR="00697D15" w:rsidRPr="00F0529D" w:rsidRDefault="00697D15" w:rsidP="00697D15">
      <w:pPr>
        <w:pStyle w:val="Default"/>
        <w:jc w:val="both"/>
        <w:rPr>
          <w:rFonts w:ascii="Book Antiqua" w:hAnsi="Book Antiqua" w:cs="Calibri"/>
          <w:sz w:val="22"/>
          <w:szCs w:val="22"/>
        </w:rPr>
      </w:pPr>
    </w:p>
    <w:p w:rsidR="00697D15" w:rsidRPr="00F0529D" w:rsidRDefault="00697D15" w:rsidP="00697D15">
      <w:pPr>
        <w:pStyle w:val="ListParagraph"/>
        <w:autoSpaceDE w:val="0"/>
        <w:autoSpaceDN w:val="0"/>
        <w:adjustRightInd w:val="0"/>
        <w:ind w:left="360"/>
        <w:jc w:val="both"/>
        <w:rPr>
          <w:rFonts w:ascii="Book Antiqua" w:hAnsi="Book Antiqua" w:cs="Calibri"/>
          <w:lang w:val="en-IE"/>
        </w:rPr>
      </w:pPr>
    </w:p>
    <w:p w:rsidR="00697D15" w:rsidRPr="00215F86" w:rsidRDefault="00697D15" w:rsidP="00697D15">
      <w:pPr>
        <w:pStyle w:val="NoSpacing"/>
        <w:rPr>
          <w:b/>
          <w:color w:val="000000" w:themeColor="text1"/>
        </w:rPr>
      </w:pPr>
      <w:r w:rsidRPr="00215F86">
        <w:rPr>
          <w:b/>
          <w:color w:val="000000" w:themeColor="text1"/>
        </w:rPr>
        <w:t>SALARY</w:t>
      </w:r>
      <w:r w:rsidR="004A2002" w:rsidRPr="00215F86">
        <w:rPr>
          <w:b/>
          <w:color w:val="000000" w:themeColor="text1"/>
        </w:rPr>
        <w:t xml:space="preserve"> (HR to amend </w:t>
      </w:r>
      <w:r w:rsidR="00E3033F" w:rsidRPr="00215F86">
        <w:rPr>
          <w:b/>
          <w:color w:val="000000" w:themeColor="text1"/>
        </w:rPr>
        <w:t>if</w:t>
      </w:r>
      <w:r w:rsidR="004A2002" w:rsidRPr="00215F86">
        <w:rPr>
          <w:b/>
          <w:color w:val="000000" w:themeColor="text1"/>
        </w:rPr>
        <w:t xml:space="preserve"> required</w:t>
      </w:r>
      <w:r w:rsidR="00E3033F" w:rsidRPr="00215F86">
        <w:rPr>
          <w:b/>
          <w:color w:val="000000" w:themeColor="text1"/>
        </w:rPr>
        <w:t xml:space="preserve"> – grade 5 post</w:t>
      </w:r>
      <w:r w:rsidR="004A2002" w:rsidRPr="00215F86">
        <w:rPr>
          <w:b/>
          <w:color w:val="000000" w:themeColor="text1"/>
        </w:rPr>
        <w:t>)</w:t>
      </w:r>
    </w:p>
    <w:p w:rsidR="00697D15" w:rsidRDefault="00697D15" w:rsidP="00697D15">
      <w:pPr>
        <w:pStyle w:val="NoSpacing"/>
        <w:rPr>
          <w:color w:val="000000" w:themeColor="text1"/>
        </w:rPr>
      </w:pPr>
      <w:r w:rsidRPr="00215F86">
        <w:rPr>
          <w:color w:val="000000" w:themeColor="text1"/>
        </w:rPr>
        <w:t>The</w:t>
      </w:r>
      <w:r w:rsidR="00215F86">
        <w:rPr>
          <w:color w:val="000000" w:themeColor="text1"/>
        </w:rPr>
        <w:t xml:space="preserve"> Grade V</w:t>
      </w:r>
      <w:r w:rsidRPr="00215F86">
        <w:rPr>
          <w:color w:val="000000" w:themeColor="text1"/>
        </w:rPr>
        <w:t xml:space="preserve"> salary scale for the post is €</w:t>
      </w:r>
      <w:r w:rsidR="001F15C8" w:rsidRPr="00215F86">
        <w:rPr>
          <w:color w:val="000000" w:themeColor="text1"/>
        </w:rPr>
        <w:t>42,041</w:t>
      </w:r>
      <w:r w:rsidRPr="00215F86">
        <w:rPr>
          <w:color w:val="000000" w:themeColor="text1"/>
        </w:rPr>
        <w:t xml:space="preserve"> to €</w:t>
      </w:r>
      <w:r w:rsidR="00215F86">
        <w:rPr>
          <w:color w:val="000000" w:themeColor="text1"/>
        </w:rPr>
        <w:t>50,490</w:t>
      </w:r>
      <w:r w:rsidR="00E6015B">
        <w:rPr>
          <w:color w:val="000000" w:themeColor="text1"/>
        </w:rPr>
        <w:t xml:space="preserve"> LSI 2</w:t>
      </w:r>
      <w:bookmarkStart w:id="0" w:name="_GoBack"/>
      <w:bookmarkEnd w:id="0"/>
    </w:p>
    <w:p w:rsidR="00215F86" w:rsidRPr="00F0529D" w:rsidRDefault="00215F86" w:rsidP="00697D15">
      <w:pPr>
        <w:pStyle w:val="NoSpacing"/>
      </w:pPr>
    </w:p>
    <w:p w:rsidR="00697D15" w:rsidRPr="00F0529D" w:rsidRDefault="00697D15" w:rsidP="00697D15">
      <w:pPr>
        <w:pStyle w:val="NoSpacing"/>
        <w:rPr>
          <w:b/>
        </w:rPr>
      </w:pPr>
      <w:r w:rsidRPr="00F0529D">
        <w:rPr>
          <w:b/>
        </w:rPr>
        <w:t>HOURS OF WORK</w:t>
      </w:r>
    </w:p>
    <w:p w:rsidR="00697D15" w:rsidRPr="00F0529D" w:rsidRDefault="00697D15" w:rsidP="00697D15">
      <w:pPr>
        <w:pStyle w:val="NoSpacing"/>
        <w:rPr>
          <w:rFonts w:cs="Calibri"/>
        </w:rPr>
      </w:pPr>
      <w:r w:rsidRPr="00F0529D">
        <w:t xml:space="preserve">The hours of work are 37 hours per week including </w:t>
      </w:r>
      <w:r w:rsidRPr="00AB3D7D">
        <w:rPr>
          <w:b/>
        </w:rPr>
        <w:t>a significant part of the work schedule that is workable outside of normal office hours</w:t>
      </w:r>
      <w:r w:rsidRPr="00F0529D">
        <w:t>.  The salary being paid for the post is in respect of all 37 hours worked.</w:t>
      </w:r>
    </w:p>
    <w:p w:rsidR="00697D15" w:rsidRPr="00F0529D" w:rsidRDefault="00697D15" w:rsidP="0004146C">
      <w:pPr>
        <w:jc w:val="both"/>
        <w:rPr>
          <w:rFonts w:ascii="Book Antiqua" w:hAnsi="Book Antiqua" w:cs="Calibri"/>
          <w:lang w:val="en-IE"/>
        </w:rPr>
      </w:pPr>
    </w:p>
    <w:p w:rsidR="00697D15" w:rsidRPr="00F0529D" w:rsidRDefault="00697D15" w:rsidP="00697D15">
      <w:pPr>
        <w:pStyle w:val="NoSpacing"/>
        <w:rPr>
          <w:b/>
        </w:rPr>
      </w:pPr>
      <w:r w:rsidRPr="00F0529D">
        <w:rPr>
          <w:b/>
        </w:rPr>
        <w:t>PROBATION</w:t>
      </w:r>
    </w:p>
    <w:p w:rsidR="00697D15" w:rsidRPr="00F0529D" w:rsidRDefault="00697D15" w:rsidP="00697D15">
      <w:pPr>
        <w:pStyle w:val="BodyTextIndent"/>
        <w:tabs>
          <w:tab w:val="num" w:pos="284"/>
        </w:tabs>
        <w:ind w:left="0"/>
        <w:jc w:val="both"/>
        <w:rPr>
          <w:rFonts w:ascii="Book Antiqua" w:hAnsi="Book Antiqua" w:cs="Arial"/>
          <w:sz w:val="22"/>
          <w:szCs w:val="22"/>
        </w:rPr>
      </w:pPr>
      <w:r w:rsidRPr="00F0529D">
        <w:rPr>
          <w:rFonts w:ascii="Book Antiqua" w:hAnsi="Book Antiqua" w:cs="Arial"/>
          <w:sz w:val="22"/>
          <w:szCs w:val="22"/>
        </w:rPr>
        <w:t>Where persons who are not already permanent employees of a Local Authority are appointed, the following provisions shall apply:</w:t>
      </w:r>
    </w:p>
    <w:p w:rsidR="00697D15" w:rsidRPr="00F0529D" w:rsidRDefault="00697D15" w:rsidP="00697D15">
      <w:pPr>
        <w:pStyle w:val="BodyTextIndent"/>
        <w:ind w:left="425" w:hanging="425"/>
        <w:jc w:val="both"/>
        <w:rPr>
          <w:rFonts w:ascii="Book Antiqua" w:hAnsi="Book Antiqua" w:cs="Arial"/>
          <w:sz w:val="22"/>
          <w:szCs w:val="22"/>
        </w:rPr>
      </w:pPr>
      <w:r w:rsidRPr="00F0529D">
        <w:rPr>
          <w:rFonts w:ascii="Book Antiqua" w:hAnsi="Book Antiqua" w:cs="Arial"/>
          <w:sz w:val="22"/>
          <w:szCs w:val="22"/>
        </w:rPr>
        <w:t>(a)</w:t>
      </w:r>
      <w:r w:rsidRPr="00F0529D">
        <w:rPr>
          <w:rFonts w:ascii="Book Antiqua" w:hAnsi="Book Antiqua" w:cs="Arial"/>
          <w:sz w:val="22"/>
          <w:szCs w:val="22"/>
        </w:rPr>
        <w:tab/>
        <w:t>there shall be a period after such appointments take effect during which such persons shall hold the position on probation;</w:t>
      </w:r>
    </w:p>
    <w:p w:rsidR="00697D15" w:rsidRPr="00F0529D" w:rsidRDefault="00697D15" w:rsidP="00697D15">
      <w:pPr>
        <w:pStyle w:val="BodyTextIndent"/>
        <w:numPr>
          <w:ilvl w:val="0"/>
          <w:numId w:val="3"/>
        </w:numPr>
        <w:tabs>
          <w:tab w:val="clear" w:pos="1440"/>
          <w:tab w:val="num" w:pos="0"/>
        </w:tabs>
        <w:ind w:left="425" w:hanging="425"/>
        <w:jc w:val="both"/>
        <w:rPr>
          <w:rFonts w:ascii="Book Antiqua" w:hAnsi="Book Antiqua" w:cs="Arial"/>
          <w:sz w:val="22"/>
          <w:szCs w:val="22"/>
        </w:rPr>
      </w:pPr>
      <w:r w:rsidRPr="00F0529D">
        <w:rPr>
          <w:rFonts w:ascii="Book Antiqua" w:hAnsi="Book Antiqua" w:cs="Arial"/>
          <w:sz w:val="22"/>
          <w:szCs w:val="22"/>
        </w:rPr>
        <w:t>such period shall be one year</w:t>
      </w:r>
      <w:r w:rsidR="008A0C57">
        <w:rPr>
          <w:rFonts w:ascii="Book Antiqua" w:hAnsi="Book Antiqua" w:cs="Arial"/>
          <w:sz w:val="22"/>
          <w:szCs w:val="22"/>
        </w:rPr>
        <w:t>,</w:t>
      </w:r>
      <w:r w:rsidRPr="00F0529D">
        <w:rPr>
          <w:rFonts w:ascii="Book Antiqua" w:hAnsi="Book Antiqua" w:cs="Arial"/>
          <w:sz w:val="22"/>
          <w:szCs w:val="22"/>
        </w:rPr>
        <w:t xml:space="preserve"> but the Chief Executive may at his or her discretion extend such period;</w:t>
      </w:r>
    </w:p>
    <w:p w:rsidR="00697D15" w:rsidRPr="00F0529D" w:rsidRDefault="00697D15" w:rsidP="00697D15">
      <w:pPr>
        <w:pStyle w:val="BodyTextIndent"/>
        <w:numPr>
          <w:ilvl w:val="0"/>
          <w:numId w:val="3"/>
        </w:numPr>
        <w:tabs>
          <w:tab w:val="clear" w:pos="1440"/>
          <w:tab w:val="num" w:pos="0"/>
        </w:tabs>
        <w:spacing w:after="0"/>
        <w:ind w:left="425" w:hanging="425"/>
        <w:jc w:val="both"/>
        <w:rPr>
          <w:rFonts w:ascii="Book Antiqua" w:hAnsi="Book Antiqua" w:cs="Arial"/>
          <w:sz w:val="22"/>
          <w:szCs w:val="22"/>
        </w:rPr>
      </w:pPr>
      <w:r w:rsidRPr="00F0529D">
        <w:rPr>
          <w:rFonts w:ascii="Book Antiqua" w:hAnsi="Book Antiqua" w:cs="Arial"/>
          <w:sz w:val="22"/>
          <w:szCs w:val="22"/>
        </w:rPr>
        <w:t>such persons shall cease to hold the position at the end of such period of probation unless during such period the Chief Executive has certified that the service of such persons is satisfactory.</w:t>
      </w:r>
    </w:p>
    <w:p w:rsidR="00697D15" w:rsidRPr="00F0529D" w:rsidRDefault="00697D15" w:rsidP="00697D15">
      <w:pPr>
        <w:pStyle w:val="BodyTextIndent"/>
        <w:spacing w:after="0"/>
        <w:ind w:left="0"/>
        <w:jc w:val="both"/>
        <w:rPr>
          <w:rFonts w:ascii="Book Antiqua" w:hAnsi="Book Antiqua" w:cs="Arial"/>
          <w:sz w:val="22"/>
          <w:szCs w:val="22"/>
        </w:rPr>
      </w:pPr>
    </w:p>
    <w:p w:rsidR="00697D15" w:rsidRPr="00F0529D" w:rsidRDefault="00697D15" w:rsidP="00697D15">
      <w:pPr>
        <w:pStyle w:val="NoSpacing"/>
        <w:rPr>
          <w:b/>
        </w:rPr>
      </w:pPr>
      <w:r w:rsidRPr="00F0529D">
        <w:rPr>
          <w:b/>
        </w:rPr>
        <w:t>SUPERANNUATION</w:t>
      </w:r>
    </w:p>
    <w:p w:rsidR="00697D15" w:rsidRPr="00F0529D" w:rsidRDefault="00697D15" w:rsidP="00697D15">
      <w:pPr>
        <w:pStyle w:val="NoSpacing"/>
        <w:ind w:left="720" w:hanging="720"/>
      </w:pPr>
      <w:r w:rsidRPr="00F0529D">
        <w:t>(</w:t>
      </w:r>
      <w:proofErr w:type="spellStart"/>
      <w:r w:rsidRPr="00F0529D">
        <w:t>i</w:t>
      </w:r>
      <w:proofErr w:type="spellEnd"/>
      <w:r w:rsidRPr="00F0529D">
        <w:t>)</w:t>
      </w:r>
      <w:r w:rsidRPr="00F0529D">
        <w:tab/>
        <w:t>Persons who become pensionable employees of a local authority who are liable to pay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dependant or qualified children).</w:t>
      </w:r>
    </w:p>
    <w:p w:rsidR="00697D15" w:rsidRPr="00F0529D" w:rsidRDefault="00697D15" w:rsidP="00697D15">
      <w:pPr>
        <w:pStyle w:val="NoSpacing"/>
        <w:ind w:left="720" w:hanging="720"/>
        <w:rPr>
          <w:sz w:val="16"/>
          <w:szCs w:val="16"/>
        </w:rPr>
      </w:pPr>
    </w:p>
    <w:p w:rsidR="00697D15" w:rsidRPr="00F0529D" w:rsidRDefault="00697D15" w:rsidP="00697D15">
      <w:pPr>
        <w:pStyle w:val="NoSpacing"/>
        <w:ind w:left="720" w:hanging="720"/>
      </w:pPr>
      <w:r w:rsidRPr="00F0529D">
        <w:t>(ii)</w:t>
      </w:r>
      <w:r w:rsidRPr="00F0529D">
        <w:tab/>
        <w:t>Persons who become pensionable employees of a local authority who are liable to pay the Class D rate of PRSI contribution will be required in respect of their superannuation to contribute to the local authority at the rate of 5% of their pensionable remuneration.</w:t>
      </w:r>
    </w:p>
    <w:p w:rsidR="00697D15" w:rsidRPr="00F0529D" w:rsidRDefault="00697D15" w:rsidP="00697D15">
      <w:pPr>
        <w:pStyle w:val="NoSpacing"/>
        <w:ind w:left="720"/>
        <w:rPr>
          <w:sz w:val="16"/>
          <w:szCs w:val="16"/>
        </w:rPr>
      </w:pPr>
    </w:p>
    <w:p w:rsidR="00697D15" w:rsidRPr="00F0529D" w:rsidRDefault="00697D15" w:rsidP="00697D15">
      <w:pPr>
        <w:pStyle w:val="NoSpacing"/>
        <w:ind w:left="720" w:hanging="720"/>
      </w:pPr>
      <w:r w:rsidRPr="00F0529D">
        <w:t>(iii)</w:t>
      </w:r>
      <w:r w:rsidRPr="00F0529D">
        <w:tab/>
        <w:t>All persons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rsidR="00697D15" w:rsidRPr="00F0529D" w:rsidRDefault="00697D15" w:rsidP="00697D15">
      <w:pPr>
        <w:pStyle w:val="NoSpacing"/>
        <w:ind w:left="720"/>
        <w:rPr>
          <w:sz w:val="16"/>
          <w:szCs w:val="16"/>
        </w:rPr>
      </w:pPr>
    </w:p>
    <w:p w:rsidR="00697D15" w:rsidRPr="00F0529D" w:rsidRDefault="00697D15" w:rsidP="00697D15">
      <w:pPr>
        <w:pStyle w:val="NoSpacing"/>
        <w:ind w:left="720" w:hanging="720"/>
      </w:pPr>
      <w:r w:rsidRPr="00F0529D">
        <w:t>(iv)</w:t>
      </w:r>
      <w:r w:rsidRPr="00F0529D">
        <w:tab/>
        <w:t>New members joining the Public Sector after the 1</w:t>
      </w:r>
      <w:r w:rsidRPr="00F0529D">
        <w:rPr>
          <w:vertAlign w:val="superscript"/>
        </w:rPr>
        <w:t>st</w:t>
      </w:r>
      <w:r w:rsidRPr="00F0529D">
        <w:t xml:space="preserve"> January 2013 will be required to join the Single Public Service Pension Scheme. A rate of PRSI contribution will be required in respect of their superannuation to contribute to the local authority at the rate of 3% of their pensionable remuneration plus 3.5% of net pensionable remuneration (i.e. pensionable remuneration less twice the annual rate of social insurance old age contributory pension payable at the maximum rate to a person with no adult dependant or qualified children). This includes a contribution to a Spouse’s and Children’s Scheme.</w:t>
      </w:r>
    </w:p>
    <w:p w:rsidR="00697D15" w:rsidRPr="00F0529D" w:rsidRDefault="00697D15" w:rsidP="00697D15">
      <w:pPr>
        <w:pStyle w:val="NoSpacing"/>
      </w:pPr>
    </w:p>
    <w:p w:rsidR="00697D15" w:rsidRPr="00215F86" w:rsidRDefault="00697D15" w:rsidP="00697D15">
      <w:pPr>
        <w:pStyle w:val="NoSpacing"/>
        <w:rPr>
          <w:b/>
          <w:color w:val="000000" w:themeColor="text1"/>
        </w:rPr>
      </w:pPr>
      <w:r w:rsidRPr="00215F86">
        <w:rPr>
          <w:b/>
          <w:color w:val="000000" w:themeColor="text1"/>
        </w:rPr>
        <w:t>RETIREMENT</w:t>
      </w:r>
      <w:r w:rsidR="000C0D76" w:rsidRPr="00215F86">
        <w:rPr>
          <w:b/>
          <w:color w:val="000000" w:themeColor="text1"/>
        </w:rPr>
        <w:t xml:space="preserve"> </w:t>
      </w:r>
    </w:p>
    <w:p w:rsidR="00697D15" w:rsidRPr="00215F86" w:rsidRDefault="00697D15" w:rsidP="00697D15">
      <w:pPr>
        <w:pStyle w:val="NoSpacing"/>
        <w:rPr>
          <w:b/>
          <w:color w:val="000000" w:themeColor="text1"/>
        </w:rPr>
      </w:pPr>
      <w:r w:rsidRPr="00215F86">
        <w:rPr>
          <w:color w:val="000000" w:themeColor="text1"/>
        </w:rPr>
        <w:t>There is no mandatory retirement age for new entrants to the public service as defined in the Public Service Superannuation (Miscellaneous Provisions) Act 2004</w:t>
      </w:r>
      <w:r w:rsidR="00140DDE" w:rsidRPr="00215F86">
        <w:rPr>
          <w:color w:val="000000" w:themeColor="text1"/>
        </w:rPr>
        <w:t xml:space="preserve"> </w:t>
      </w:r>
      <w:r w:rsidR="00AB7482" w:rsidRPr="00215F86">
        <w:rPr>
          <w:color w:val="000000" w:themeColor="text1"/>
        </w:rPr>
        <w:t>(recruited</w:t>
      </w:r>
      <w:r w:rsidR="00140DDE" w:rsidRPr="00215F86">
        <w:rPr>
          <w:color w:val="000000" w:themeColor="text1"/>
        </w:rPr>
        <w:t xml:space="preserve"> between 1 April 2004 and 31 December 2012)</w:t>
      </w:r>
    </w:p>
    <w:p w:rsidR="00697D15" w:rsidRPr="00215F86" w:rsidRDefault="00697D15" w:rsidP="00697D15">
      <w:pPr>
        <w:pStyle w:val="NoSpacing"/>
        <w:rPr>
          <w:color w:val="000000" w:themeColor="text1"/>
          <w:sz w:val="16"/>
          <w:szCs w:val="16"/>
        </w:rPr>
      </w:pPr>
    </w:p>
    <w:p w:rsidR="00697D15" w:rsidRPr="00215F86" w:rsidRDefault="00697D15" w:rsidP="00697D15">
      <w:pPr>
        <w:pStyle w:val="NoSpacing"/>
        <w:rPr>
          <w:color w:val="000000" w:themeColor="text1"/>
        </w:rPr>
      </w:pPr>
      <w:r w:rsidRPr="00215F86">
        <w:rPr>
          <w:color w:val="000000" w:themeColor="text1"/>
        </w:rPr>
        <w:t xml:space="preserve">Anyone who is not a new entrant to the public service, as defined in the Public Service Superannuation (Miscellaneous Provisions) Act 2004, is subject to a compulsory retirement age of </w:t>
      </w:r>
      <w:r w:rsidR="00140DDE" w:rsidRPr="00215F86">
        <w:rPr>
          <w:color w:val="000000" w:themeColor="text1"/>
        </w:rPr>
        <w:t>70</w:t>
      </w:r>
      <w:r w:rsidRPr="00215F86">
        <w:rPr>
          <w:color w:val="000000" w:themeColor="text1"/>
        </w:rPr>
        <w:t xml:space="preserve"> years.</w:t>
      </w:r>
    </w:p>
    <w:p w:rsidR="00697D15" w:rsidRPr="00215F86" w:rsidRDefault="00697D15" w:rsidP="00697D15">
      <w:pPr>
        <w:pStyle w:val="NoSpacing"/>
        <w:rPr>
          <w:color w:val="000000" w:themeColor="text1"/>
          <w:sz w:val="16"/>
          <w:szCs w:val="16"/>
        </w:rPr>
      </w:pPr>
    </w:p>
    <w:p w:rsidR="00697D15" w:rsidRPr="000C0D76" w:rsidRDefault="00697D15" w:rsidP="000C0D76">
      <w:pPr>
        <w:pStyle w:val="NoSpacing"/>
        <w:rPr>
          <w:color w:val="FF0000"/>
        </w:rPr>
      </w:pPr>
      <w:r w:rsidRPr="00215F86">
        <w:rPr>
          <w:color w:val="000000" w:themeColor="text1"/>
        </w:rPr>
        <w:t>The maximum retirement age for new entrants as defined by the Public Service Pensions (Single Scheme and other Provisions) Act 2012 is 70 years.</w:t>
      </w:r>
      <w:r w:rsidRPr="00F0529D">
        <w:rPr>
          <w:rFonts w:cs="Calibri"/>
        </w:rPr>
        <w:br w:type="page"/>
      </w:r>
    </w:p>
    <w:p w:rsidR="00697D15" w:rsidRPr="00F0529D" w:rsidRDefault="00697D15" w:rsidP="00697D15">
      <w:pPr>
        <w:pStyle w:val="NoSpacing"/>
        <w:rPr>
          <w:rFonts w:cs="Calibri"/>
        </w:rPr>
      </w:pPr>
    </w:p>
    <w:p w:rsidR="00697D15" w:rsidRPr="00F0529D" w:rsidRDefault="00697D15" w:rsidP="00697D15">
      <w:pPr>
        <w:pStyle w:val="NoSpacing"/>
        <w:rPr>
          <w:rFonts w:cs="Calibri"/>
        </w:rPr>
      </w:pPr>
    </w:p>
    <w:p w:rsidR="00697D15" w:rsidRPr="00F0529D" w:rsidRDefault="00697D15" w:rsidP="00697D15">
      <w:pPr>
        <w:autoSpaceDE w:val="0"/>
        <w:autoSpaceDN w:val="0"/>
        <w:adjustRightInd w:val="0"/>
        <w:jc w:val="both"/>
        <w:rPr>
          <w:rFonts w:ascii="Book Antiqua" w:hAnsi="Book Antiqua" w:cs="Arial"/>
          <w:b/>
          <w:bCs/>
          <w:color w:val="000000"/>
          <w:lang w:val="en-IE"/>
        </w:rPr>
      </w:pPr>
      <w:r w:rsidRPr="00F0529D">
        <w:rPr>
          <w:rFonts w:ascii="Book Antiqua" w:hAnsi="Book Antiqua" w:cs="Arial"/>
          <w:b/>
          <w:bCs/>
          <w:color w:val="000000"/>
          <w:lang w:val="en-IE"/>
        </w:rPr>
        <w:t>SELECTION PROCESS</w:t>
      </w:r>
    </w:p>
    <w:p w:rsidR="00697D15" w:rsidRPr="00F0529D" w:rsidRDefault="00697D15" w:rsidP="00697D15">
      <w:pPr>
        <w:tabs>
          <w:tab w:val="left" w:pos="504"/>
        </w:tabs>
        <w:jc w:val="both"/>
        <w:rPr>
          <w:rFonts w:ascii="Book Antiqua" w:hAnsi="Book Antiqua"/>
          <w:lang w:val="en-IE"/>
        </w:rPr>
      </w:pPr>
      <w:r w:rsidRPr="00F0529D">
        <w:rPr>
          <w:rFonts w:ascii="Book Antiqua" w:hAnsi="Book Antiqua" w:cs="Arial"/>
          <w:b/>
          <w:bCs/>
          <w:color w:val="000000"/>
          <w:lang w:val="en-IE"/>
        </w:rPr>
        <w:t xml:space="preserve">All applications must be made on the official Application Form.  </w:t>
      </w:r>
      <w:r w:rsidRPr="00F0529D">
        <w:rPr>
          <w:rFonts w:ascii="Book Antiqua" w:hAnsi="Book Antiqua" w:cs="Arial"/>
          <w:color w:val="000000"/>
          <w:lang w:val="en-IE"/>
        </w:rPr>
        <w:t xml:space="preserve">This form is available on Kilkenny County Council's website </w:t>
      </w:r>
      <w:hyperlink r:id="rId12" w:history="1">
        <w:r w:rsidRPr="00F0529D">
          <w:rPr>
            <w:rStyle w:val="Hyperlink"/>
            <w:rFonts w:ascii="Book Antiqua" w:hAnsi="Book Antiqua" w:cs="Arial"/>
            <w:lang w:val="en-IE"/>
          </w:rPr>
          <w:t>www.kilkennycoco.ie</w:t>
        </w:r>
      </w:hyperlink>
      <w:r w:rsidRPr="00F0529D">
        <w:rPr>
          <w:rFonts w:ascii="Book Antiqua" w:hAnsi="Book Antiqua"/>
          <w:lang w:val="en-IE"/>
        </w:rPr>
        <w:t xml:space="preserve"> and on Tipperary County Council’s website </w:t>
      </w:r>
      <w:hyperlink r:id="rId13" w:history="1">
        <w:r w:rsidRPr="00F0529D">
          <w:rPr>
            <w:rStyle w:val="Hyperlink"/>
            <w:rFonts w:ascii="Book Antiqua" w:hAnsi="Book Antiqua"/>
            <w:lang w:val="en-IE"/>
          </w:rPr>
          <w:t>www.tipperarycoco.ie</w:t>
        </w:r>
      </w:hyperlink>
      <w:r w:rsidRPr="00F0529D">
        <w:rPr>
          <w:rFonts w:ascii="Book Antiqua" w:hAnsi="Book Antiqua"/>
          <w:lang w:val="en-IE"/>
        </w:rPr>
        <w:t>.  Alternatively</w:t>
      </w:r>
      <w:r w:rsidR="00B71CDF">
        <w:rPr>
          <w:rFonts w:ascii="Book Antiqua" w:hAnsi="Book Antiqua"/>
          <w:lang w:val="en-IE"/>
        </w:rPr>
        <w:t>,</w:t>
      </w:r>
      <w:r w:rsidRPr="00F0529D">
        <w:rPr>
          <w:rFonts w:ascii="Book Antiqua" w:hAnsi="Book Antiqua"/>
          <w:lang w:val="en-IE"/>
        </w:rPr>
        <w:t xml:space="preserve"> it</w:t>
      </w:r>
      <w:r w:rsidRPr="00F0529D">
        <w:rPr>
          <w:rFonts w:ascii="Book Antiqua" w:hAnsi="Book Antiqua" w:cs="Arial"/>
          <w:color w:val="000000"/>
          <w:lang w:val="en-IE"/>
        </w:rPr>
        <w:t xml:space="preserve"> may be obtained by emailing </w:t>
      </w:r>
      <w:hyperlink r:id="rId14" w:history="1">
        <w:r w:rsidRPr="00F0529D">
          <w:rPr>
            <w:rStyle w:val="Hyperlink"/>
            <w:rFonts w:ascii="Book Antiqua" w:hAnsi="Book Antiqua" w:cs="Arial"/>
            <w:lang w:val="en-IE"/>
          </w:rPr>
          <w:t>hr@kilkennycoco.ie</w:t>
        </w:r>
      </w:hyperlink>
      <w:r w:rsidRPr="00F0529D">
        <w:rPr>
          <w:rFonts w:ascii="Book Antiqua" w:hAnsi="Book Antiqua" w:cs="Arial"/>
          <w:color w:val="0000FF"/>
          <w:lang w:val="en-IE"/>
        </w:rPr>
        <w:t xml:space="preserve"> </w:t>
      </w:r>
      <w:r w:rsidRPr="00F0529D">
        <w:rPr>
          <w:rFonts w:ascii="Book Antiqua" w:hAnsi="Book Antiqua" w:cs="Arial"/>
          <w:color w:val="000000"/>
          <w:lang w:val="en-IE"/>
        </w:rPr>
        <w:t>or by contacting the Human Resources Department, Kilkenny County Council 056 7794155.</w:t>
      </w:r>
    </w:p>
    <w:p w:rsidR="00697D15" w:rsidRPr="00F0529D" w:rsidRDefault="00697D15" w:rsidP="00697D15">
      <w:pPr>
        <w:autoSpaceDE w:val="0"/>
        <w:autoSpaceDN w:val="0"/>
        <w:adjustRightInd w:val="0"/>
        <w:jc w:val="both"/>
        <w:rPr>
          <w:rFonts w:ascii="Book Antiqua" w:hAnsi="Book Antiqua" w:cs="Arial"/>
          <w:b/>
          <w:bCs/>
          <w:color w:val="000000"/>
          <w:lang w:val="en-IE"/>
        </w:rPr>
      </w:pPr>
    </w:p>
    <w:p w:rsidR="00697D15" w:rsidRPr="00F0529D" w:rsidRDefault="00697D15" w:rsidP="00697D15">
      <w:pPr>
        <w:jc w:val="both"/>
        <w:rPr>
          <w:rFonts w:ascii="Book Antiqua" w:hAnsi="Book Antiqua" w:cs="Arial"/>
          <w:b/>
          <w:bCs/>
          <w:color w:val="000000"/>
          <w:lang w:val="en-IE"/>
        </w:rPr>
      </w:pPr>
      <w:r w:rsidRPr="00F0529D">
        <w:rPr>
          <w:rFonts w:ascii="Book Antiqua" w:hAnsi="Book Antiqua"/>
          <w:b/>
          <w:lang w:val="en-IE"/>
        </w:rPr>
        <w:t>Completed Application Forms together with supporting documentation will be accepted in hard copy format only.  Four copies are required to be submitted.   Applications submitted by e-mail or fax will not be accepted.</w:t>
      </w:r>
    </w:p>
    <w:p w:rsidR="00697D15" w:rsidRPr="00F0529D" w:rsidRDefault="00697D15" w:rsidP="00697D15">
      <w:pPr>
        <w:autoSpaceDE w:val="0"/>
        <w:autoSpaceDN w:val="0"/>
        <w:adjustRightInd w:val="0"/>
        <w:jc w:val="both"/>
        <w:rPr>
          <w:rFonts w:ascii="Book Antiqua" w:hAnsi="Book Antiqua" w:cs="Arial"/>
          <w:b/>
          <w:bCs/>
          <w:color w:val="000000"/>
          <w:lang w:val="en-IE"/>
        </w:rPr>
      </w:pPr>
    </w:p>
    <w:p w:rsidR="00697D15" w:rsidRPr="00F0529D" w:rsidRDefault="00697D15" w:rsidP="00697D15">
      <w:pPr>
        <w:autoSpaceDE w:val="0"/>
        <w:autoSpaceDN w:val="0"/>
        <w:adjustRightInd w:val="0"/>
        <w:jc w:val="both"/>
        <w:rPr>
          <w:rFonts w:ascii="Book Antiqua" w:hAnsi="Book Antiqua" w:cs="Arial"/>
          <w:b/>
          <w:bCs/>
          <w:color w:val="000000"/>
          <w:lang w:val="en-IE"/>
        </w:rPr>
      </w:pPr>
    </w:p>
    <w:p w:rsidR="00697D15" w:rsidRPr="00F0529D" w:rsidRDefault="00697D15" w:rsidP="00697D15">
      <w:pPr>
        <w:autoSpaceDE w:val="0"/>
        <w:autoSpaceDN w:val="0"/>
        <w:adjustRightInd w:val="0"/>
        <w:jc w:val="both"/>
        <w:rPr>
          <w:rFonts w:ascii="Book Antiqua" w:hAnsi="Book Antiqua" w:cs="Arial"/>
          <w:b/>
          <w:bCs/>
          <w:color w:val="000000"/>
          <w:lang w:val="en-IE"/>
        </w:rPr>
      </w:pPr>
      <w:r w:rsidRPr="00F0529D">
        <w:rPr>
          <w:rFonts w:ascii="Book Antiqua" w:hAnsi="Book Antiqua" w:cs="Arial"/>
          <w:b/>
          <w:bCs/>
          <w:color w:val="000000"/>
          <w:lang w:val="en-IE"/>
        </w:rPr>
        <w:t>CLOSING DATE</w:t>
      </w:r>
    </w:p>
    <w:p w:rsidR="00697D15" w:rsidRPr="00F0529D" w:rsidRDefault="00697D15" w:rsidP="00697D15">
      <w:pPr>
        <w:autoSpaceDE w:val="0"/>
        <w:autoSpaceDN w:val="0"/>
        <w:adjustRightInd w:val="0"/>
        <w:jc w:val="both"/>
        <w:rPr>
          <w:rFonts w:ascii="Book Antiqua" w:hAnsi="Book Antiqua" w:cs="Arial"/>
          <w:b/>
          <w:bCs/>
          <w:color w:val="000000"/>
          <w:lang w:val="en-IE"/>
        </w:rPr>
      </w:pPr>
      <w:r w:rsidRPr="00F0529D">
        <w:rPr>
          <w:rFonts w:ascii="Book Antiqua" w:hAnsi="Book Antiqua" w:cs="Arial"/>
          <w:b/>
          <w:bCs/>
          <w:color w:val="000000"/>
          <w:lang w:val="en-IE"/>
        </w:rPr>
        <w:t xml:space="preserve">Completed Application Forms must be submitted by 5.00pm on Friday, </w:t>
      </w:r>
      <w:r w:rsidR="00215F86">
        <w:rPr>
          <w:rFonts w:ascii="Book Antiqua" w:hAnsi="Book Antiqua" w:cs="Arial"/>
          <w:b/>
          <w:bCs/>
          <w:color w:val="000000"/>
          <w:lang w:val="en-IE"/>
        </w:rPr>
        <w:t>12</w:t>
      </w:r>
      <w:r w:rsidR="00215F86" w:rsidRPr="00215F86">
        <w:rPr>
          <w:rFonts w:ascii="Book Antiqua" w:hAnsi="Book Antiqua" w:cs="Arial"/>
          <w:b/>
          <w:bCs/>
          <w:color w:val="000000"/>
          <w:vertAlign w:val="superscript"/>
          <w:lang w:val="en-IE"/>
        </w:rPr>
        <w:t>th</w:t>
      </w:r>
      <w:r w:rsidR="00215F86">
        <w:rPr>
          <w:rFonts w:ascii="Book Antiqua" w:hAnsi="Book Antiqua" w:cs="Arial"/>
          <w:b/>
          <w:bCs/>
          <w:color w:val="000000"/>
          <w:lang w:val="en-IE"/>
        </w:rPr>
        <w:t xml:space="preserve"> April 2019</w:t>
      </w:r>
      <w:r w:rsidRPr="00F0529D">
        <w:rPr>
          <w:rFonts w:ascii="Book Antiqua" w:hAnsi="Book Antiqua" w:cs="Arial"/>
          <w:b/>
          <w:bCs/>
          <w:color w:val="000000"/>
          <w:lang w:val="en-IE"/>
        </w:rPr>
        <w:t xml:space="preserve"> to</w:t>
      </w:r>
    </w:p>
    <w:p w:rsidR="00697D15" w:rsidRPr="00F0529D" w:rsidRDefault="00697D15" w:rsidP="00697D15">
      <w:pPr>
        <w:autoSpaceDE w:val="0"/>
        <w:autoSpaceDN w:val="0"/>
        <w:adjustRightInd w:val="0"/>
        <w:jc w:val="both"/>
        <w:rPr>
          <w:rFonts w:ascii="Book Antiqua" w:hAnsi="Book Antiqua" w:cs="Arial"/>
          <w:b/>
          <w:bCs/>
          <w:color w:val="000000"/>
          <w:lang w:val="en-IE"/>
        </w:rPr>
      </w:pPr>
    </w:p>
    <w:p w:rsidR="00697D15" w:rsidRPr="00F0529D" w:rsidRDefault="00697D15" w:rsidP="00697D15">
      <w:pPr>
        <w:autoSpaceDE w:val="0"/>
        <w:autoSpaceDN w:val="0"/>
        <w:adjustRightInd w:val="0"/>
        <w:ind w:left="1440"/>
        <w:jc w:val="both"/>
        <w:rPr>
          <w:rFonts w:ascii="Book Antiqua" w:hAnsi="Book Antiqua" w:cs="Arial"/>
          <w:b/>
          <w:bCs/>
          <w:color w:val="000000"/>
          <w:lang w:val="en-IE"/>
        </w:rPr>
      </w:pPr>
      <w:r w:rsidRPr="00F0529D">
        <w:rPr>
          <w:rFonts w:ascii="Book Antiqua" w:hAnsi="Book Antiqua" w:cs="Arial"/>
          <w:b/>
          <w:bCs/>
          <w:color w:val="000000"/>
          <w:lang w:val="en-IE"/>
        </w:rPr>
        <w:t>HUMAN RESOURCES DEPARTMENT</w:t>
      </w:r>
    </w:p>
    <w:p w:rsidR="00697D15" w:rsidRPr="00F0529D" w:rsidRDefault="00697D15" w:rsidP="00697D15">
      <w:pPr>
        <w:autoSpaceDE w:val="0"/>
        <w:autoSpaceDN w:val="0"/>
        <w:adjustRightInd w:val="0"/>
        <w:ind w:left="1440"/>
        <w:jc w:val="both"/>
        <w:rPr>
          <w:rFonts w:ascii="Book Antiqua" w:hAnsi="Book Antiqua" w:cs="Arial"/>
          <w:b/>
          <w:bCs/>
          <w:color w:val="000000"/>
          <w:lang w:val="en-IE"/>
        </w:rPr>
      </w:pPr>
      <w:r w:rsidRPr="00F0529D">
        <w:rPr>
          <w:rFonts w:ascii="Book Antiqua" w:hAnsi="Book Antiqua" w:cs="Arial"/>
          <w:b/>
          <w:bCs/>
          <w:color w:val="000000"/>
          <w:lang w:val="en-IE"/>
        </w:rPr>
        <w:t>KILKENNY COUNTY COUNCIL</w:t>
      </w:r>
    </w:p>
    <w:p w:rsidR="00697D15" w:rsidRPr="00F0529D" w:rsidRDefault="00697D15" w:rsidP="00697D15">
      <w:pPr>
        <w:autoSpaceDE w:val="0"/>
        <w:autoSpaceDN w:val="0"/>
        <w:adjustRightInd w:val="0"/>
        <w:ind w:left="1440"/>
        <w:jc w:val="both"/>
        <w:rPr>
          <w:rFonts w:ascii="Book Antiqua" w:hAnsi="Book Antiqua" w:cs="Arial"/>
          <w:b/>
          <w:bCs/>
          <w:color w:val="000000"/>
          <w:lang w:val="en-IE"/>
        </w:rPr>
      </w:pPr>
      <w:r w:rsidRPr="00F0529D">
        <w:rPr>
          <w:rFonts w:ascii="Book Antiqua" w:hAnsi="Book Antiqua" w:cs="Arial"/>
          <w:b/>
          <w:bCs/>
          <w:color w:val="000000"/>
          <w:lang w:val="en-IE"/>
        </w:rPr>
        <w:t>COUNTY HALL</w:t>
      </w:r>
    </w:p>
    <w:p w:rsidR="00697D15" w:rsidRPr="00F0529D" w:rsidRDefault="00697D15" w:rsidP="00697D15">
      <w:pPr>
        <w:autoSpaceDE w:val="0"/>
        <w:autoSpaceDN w:val="0"/>
        <w:adjustRightInd w:val="0"/>
        <w:ind w:left="1440"/>
        <w:jc w:val="both"/>
        <w:rPr>
          <w:rFonts w:ascii="Book Antiqua" w:hAnsi="Book Antiqua" w:cs="Arial"/>
          <w:b/>
          <w:bCs/>
          <w:color w:val="000000"/>
          <w:lang w:val="en-IE"/>
        </w:rPr>
      </w:pPr>
      <w:r w:rsidRPr="00F0529D">
        <w:rPr>
          <w:rFonts w:ascii="Book Antiqua" w:hAnsi="Book Antiqua" w:cs="Arial"/>
          <w:b/>
          <w:bCs/>
          <w:color w:val="000000"/>
          <w:lang w:val="en-IE"/>
        </w:rPr>
        <w:t>JOHN STREET</w:t>
      </w:r>
    </w:p>
    <w:p w:rsidR="00697D15" w:rsidRPr="00F0529D" w:rsidRDefault="00697D15" w:rsidP="00697D15">
      <w:pPr>
        <w:autoSpaceDE w:val="0"/>
        <w:autoSpaceDN w:val="0"/>
        <w:adjustRightInd w:val="0"/>
        <w:ind w:left="1440"/>
        <w:jc w:val="both"/>
        <w:rPr>
          <w:rFonts w:ascii="Book Antiqua" w:hAnsi="Book Antiqua" w:cs="Arial"/>
          <w:b/>
          <w:bCs/>
          <w:color w:val="000000"/>
          <w:lang w:val="en-IE"/>
        </w:rPr>
      </w:pPr>
      <w:r w:rsidRPr="00F0529D">
        <w:rPr>
          <w:rFonts w:ascii="Book Antiqua" w:hAnsi="Book Antiqua" w:cs="Arial"/>
          <w:b/>
          <w:bCs/>
          <w:color w:val="000000"/>
          <w:lang w:val="en-IE"/>
        </w:rPr>
        <w:t>KILKENNY</w:t>
      </w:r>
    </w:p>
    <w:p w:rsidR="00697D15" w:rsidRPr="00F0529D" w:rsidRDefault="00697D15" w:rsidP="00697D15">
      <w:pPr>
        <w:autoSpaceDE w:val="0"/>
        <w:autoSpaceDN w:val="0"/>
        <w:adjustRightInd w:val="0"/>
        <w:jc w:val="both"/>
        <w:rPr>
          <w:rFonts w:ascii="Book Antiqua" w:hAnsi="Book Antiqua" w:cs="Arial"/>
          <w:b/>
          <w:bCs/>
          <w:i/>
          <w:iCs/>
          <w:color w:val="000000"/>
          <w:lang w:val="en-IE"/>
        </w:rPr>
      </w:pPr>
    </w:p>
    <w:p w:rsidR="00697D15" w:rsidRPr="00F0529D" w:rsidRDefault="00697D15" w:rsidP="00697D15">
      <w:pPr>
        <w:autoSpaceDE w:val="0"/>
        <w:autoSpaceDN w:val="0"/>
        <w:adjustRightInd w:val="0"/>
        <w:jc w:val="both"/>
        <w:rPr>
          <w:rFonts w:ascii="Book Antiqua" w:hAnsi="Book Antiqua" w:cs="Arial"/>
          <w:b/>
          <w:bCs/>
          <w:i/>
          <w:iCs/>
          <w:color w:val="000000"/>
          <w:lang w:val="en-IE"/>
        </w:rPr>
      </w:pPr>
    </w:p>
    <w:p w:rsidR="00697D15" w:rsidRPr="00F0529D" w:rsidRDefault="00697D15" w:rsidP="00697D15">
      <w:pPr>
        <w:autoSpaceDE w:val="0"/>
        <w:autoSpaceDN w:val="0"/>
        <w:adjustRightInd w:val="0"/>
        <w:jc w:val="both"/>
        <w:rPr>
          <w:rFonts w:ascii="Book Antiqua" w:hAnsi="Book Antiqua" w:cs="Arial"/>
          <w:color w:val="000000"/>
          <w:lang w:val="en-IE"/>
        </w:rPr>
      </w:pPr>
      <w:r w:rsidRPr="00F0529D">
        <w:rPr>
          <w:rFonts w:ascii="Book Antiqua" w:hAnsi="Book Antiqua" w:cs="Arial"/>
          <w:color w:val="000000"/>
          <w:lang w:val="en-IE"/>
        </w:rPr>
        <w:t>Any claim in relation to the late receipt of Application Forms will not be entertained unless such claim is supported by a certificate of evidence of postage from the appropriate postal authority.</w:t>
      </w:r>
    </w:p>
    <w:p w:rsidR="002F3097" w:rsidRPr="00F0529D" w:rsidRDefault="002F3097">
      <w:pPr>
        <w:rPr>
          <w:lang w:val="en-IE"/>
        </w:rPr>
      </w:pPr>
    </w:p>
    <w:sectPr w:rsidR="002F3097" w:rsidRPr="00F0529D" w:rsidSect="007030A9">
      <w:pgSz w:w="12240" w:h="15840"/>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FE0"/>
    <w:multiLevelType w:val="hybridMultilevel"/>
    <w:tmpl w:val="05B2CBD8"/>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F987D9F"/>
    <w:multiLevelType w:val="hybridMultilevel"/>
    <w:tmpl w:val="16586F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332C8C"/>
    <w:multiLevelType w:val="hybridMultilevel"/>
    <w:tmpl w:val="2C3C4908"/>
    <w:lvl w:ilvl="0" w:tplc="D4405030">
      <w:start w:val="2"/>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15"/>
    <w:rsid w:val="0002169D"/>
    <w:rsid w:val="0004146C"/>
    <w:rsid w:val="00044027"/>
    <w:rsid w:val="00060E03"/>
    <w:rsid w:val="00091BF1"/>
    <w:rsid w:val="000C0D76"/>
    <w:rsid w:val="000E6B04"/>
    <w:rsid w:val="00113F18"/>
    <w:rsid w:val="0013539A"/>
    <w:rsid w:val="00140DDE"/>
    <w:rsid w:val="00193EAC"/>
    <w:rsid w:val="001F15C8"/>
    <w:rsid w:val="00215F86"/>
    <w:rsid w:val="002237A0"/>
    <w:rsid w:val="002660D7"/>
    <w:rsid w:val="0026633A"/>
    <w:rsid w:val="002734AF"/>
    <w:rsid w:val="0029405E"/>
    <w:rsid w:val="00294E54"/>
    <w:rsid w:val="002D5C76"/>
    <w:rsid w:val="002F13FC"/>
    <w:rsid w:val="002F3097"/>
    <w:rsid w:val="0038523F"/>
    <w:rsid w:val="004009DB"/>
    <w:rsid w:val="0043336A"/>
    <w:rsid w:val="004958EA"/>
    <w:rsid w:val="004A2002"/>
    <w:rsid w:val="004E2EB9"/>
    <w:rsid w:val="004F6DF4"/>
    <w:rsid w:val="00515E1A"/>
    <w:rsid w:val="0053589B"/>
    <w:rsid w:val="00575A3B"/>
    <w:rsid w:val="005D07C3"/>
    <w:rsid w:val="00620789"/>
    <w:rsid w:val="00662107"/>
    <w:rsid w:val="00697D15"/>
    <w:rsid w:val="006F2A2D"/>
    <w:rsid w:val="007155D6"/>
    <w:rsid w:val="007851C8"/>
    <w:rsid w:val="007C5B22"/>
    <w:rsid w:val="007D56CD"/>
    <w:rsid w:val="007F3252"/>
    <w:rsid w:val="008121E3"/>
    <w:rsid w:val="00843C2C"/>
    <w:rsid w:val="008672D8"/>
    <w:rsid w:val="008A0C57"/>
    <w:rsid w:val="008A2DD2"/>
    <w:rsid w:val="008B4670"/>
    <w:rsid w:val="00904616"/>
    <w:rsid w:val="009123E8"/>
    <w:rsid w:val="00941901"/>
    <w:rsid w:val="009B1D52"/>
    <w:rsid w:val="009F65F1"/>
    <w:rsid w:val="00A0402D"/>
    <w:rsid w:val="00A35720"/>
    <w:rsid w:val="00A6093F"/>
    <w:rsid w:val="00A82B22"/>
    <w:rsid w:val="00A9255D"/>
    <w:rsid w:val="00AB3D7D"/>
    <w:rsid w:val="00AB493F"/>
    <w:rsid w:val="00AB6624"/>
    <w:rsid w:val="00AB7482"/>
    <w:rsid w:val="00B00E9A"/>
    <w:rsid w:val="00B71CDF"/>
    <w:rsid w:val="00BA2179"/>
    <w:rsid w:val="00BB0081"/>
    <w:rsid w:val="00BB450F"/>
    <w:rsid w:val="00C023FA"/>
    <w:rsid w:val="00C7376D"/>
    <w:rsid w:val="00CC2F02"/>
    <w:rsid w:val="00D0267E"/>
    <w:rsid w:val="00D15698"/>
    <w:rsid w:val="00D57349"/>
    <w:rsid w:val="00D90B7F"/>
    <w:rsid w:val="00D91345"/>
    <w:rsid w:val="00D978F1"/>
    <w:rsid w:val="00DD4F87"/>
    <w:rsid w:val="00DE2E8A"/>
    <w:rsid w:val="00E0426F"/>
    <w:rsid w:val="00E3033F"/>
    <w:rsid w:val="00E3553C"/>
    <w:rsid w:val="00E357AB"/>
    <w:rsid w:val="00E6015B"/>
    <w:rsid w:val="00E9427A"/>
    <w:rsid w:val="00EB673B"/>
    <w:rsid w:val="00ED72EE"/>
    <w:rsid w:val="00F0529D"/>
    <w:rsid w:val="00F37C95"/>
    <w:rsid w:val="00F40F1E"/>
    <w:rsid w:val="00F56BD9"/>
    <w:rsid w:val="00F74332"/>
    <w:rsid w:val="00F8358B"/>
    <w:rsid w:val="00FB0212"/>
    <w:rsid w:val="00FB5BFD"/>
    <w:rsid w:val="00FE38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4C27"/>
  <w15:docId w15:val="{F70AD70B-97D0-4E1B-9C3F-C89333C3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15"/>
    <w:pPr>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paragraph" w:customStyle="1" w:styleId="Default">
    <w:name w:val="Default"/>
    <w:rsid w:val="00697D15"/>
    <w:pPr>
      <w:autoSpaceDE w:val="0"/>
      <w:autoSpaceDN w:val="0"/>
      <w:adjustRightInd w:val="0"/>
      <w:jc w:val="left"/>
    </w:pPr>
    <w:rPr>
      <w:rFonts w:ascii="Arial" w:eastAsia="Calibri" w:hAnsi="Arial" w:cs="Arial"/>
      <w:color w:val="000000"/>
      <w:sz w:val="24"/>
      <w:szCs w:val="24"/>
    </w:rPr>
  </w:style>
  <w:style w:type="paragraph" w:styleId="ListParagraph">
    <w:name w:val="List Paragraph"/>
    <w:basedOn w:val="Normal"/>
    <w:uiPriority w:val="34"/>
    <w:qFormat/>
    <w:rsid w:val="00697D15"/>
    <w:pPr>
      <w:ind w:left="720"/>
      <w:contextualSpacing/>
    </w:pPr>
  </w:style>
  <w:style w:type="paragraph" w:styleId="BodyTextIndent">
    <w:name w:val="Body Text Indent"/>
    <w:basedOn w:val="Normal"/>
    <w:link w:val="BodyTextIndentChar"/>
    <w:rsid w:val="00697D15"/>
    <w:pPr>
      <w:spacing w:after="120"/>
      <w:ind w:left="283"/>
    </w:pPr>
    <w:rPr>
      <w:rFonts w:ascii="Times New Roman" w:eastAsia="Times New Roman" w:hAnsi="Times New Roman"/>
      <w:sz w:val="24"/>
      <w:szCs w:val="20"/>
      <w:lang w:val="en-IE" w:eastAsia="en-GB"/>
    </w:rPr>
  </w:style>
  <w:style w:type="character" w:customStyle="1" w:styleId="BodyTextIndentChar">
    <w:name w:val="Body Text Indent Char"/>
    <w:basedOn w:val="DefaultParagraphFont"/>
    <w:link w:val="BodyTextIndent"/>
    <w:rsid w:val="00697D15"/>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97D15"/>
    <w:rPr>
      <w:color w:val="0000FF"/>
      <w:u w:val="single"/>
    </w:rPr>
  </w:style>
  <w:style w:type="paragraph" w:styleId="BalloonText">
    <w:name w:val="Balloon Text"/>
    <w:basedOn w:val="Normal"/>
    <w:link w:val="BalloonTextChar"/>
    <w:uiPriority w:val="99"/>
    <w:semiHidden/>
    <w:unhideWhenUsed/>
    <w:rsid w:val="00697D15"/>
    <w:rPr>
      <w:rFonts w:ascii="Tahoma" w:hAnsi="Tahoma" w:cs="Tahoma"/>
      <w:sz w:val="16"/>
      <w:szCs w:val="16"/>
    </w:rPr>
  </w:style>
  <w:style w:type="character" w:customStyle="1" w:styleId="BalloonTextChar">
    <w:name w:val="Balloon Text Char"/>
    <w:basedOn w:val="DefaultParagraphFont"/>
    <w:link w:val="BalloonText"/>
    <w:uiPriority w:val="99"/>
    <w:semiHidden/>
    <w:rsid w:val="00697D1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ipperarycoco.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lkenny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0.jpeg"/><Relationship Id="rId14"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F0B4A9F1572499C12B63D3C2427B1" ma:contentTypeVersion="4" ma:contentTypeDescription="Create a new document." ma:contentTypeScope="" ma:versionID="d11a3084575a855a2b52a0720abe9827">
  <xsd:schema xmlns:xsd="http://www.w3.org/2001/XMLSchema" xmlns:xs="http://www.w3.org/2001/XMLSchema" xmlns:p="http://schemas.microsoft.com/office/2006/metadata/properties" xmlns:ns2="57683598-c250-47ee-9195-e955e815426d" xmlns:ns3="61c27518-2ffe-420f-a537-456ec556cc13" targetNamespace="http://schemas.microsoft.com/office/2006/metadata/properties" ma:root="true" ma:fieldsID="e2e87d304b95d70639f86b51645cd480" ns2:_="" ns3:_="">
    <xsd:import namespace="57683598-c250-47ee-9195-e955e815426d"/>
    <xsd:import namespace="61c27518-2ffe-420f-a537-456ec556c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83598-c250-47ee-9195-e955e8154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27518-2ffe-420f-a537-456ec556c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EFFB3-87A3-46BA-8451-1314C4E49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83598-c250-47ee-9195-e955e815426d"/>
    <ds:schemaRef ds:uri="61c27518-2ffe-420f-a537-456ec556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BC118-7B87-49CC-93BC-EF0C9F9384D4}">
  <ds:schemaRefs>
    <ds:schemaRef ds:uri="http://purl.org/dc/dcmitype/"/>
    <ds:schemaRef ds:uri="61c27518-2ffe-420f-a537-456ec556cc13"/>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57683598-c250-47ee-9195-e955e815426d"/>
    <ds:schemaRef ds:uri="http://schemas.microsoft.com/office/2006/metadata/properties"/>
  </ds:schemaRefs>
</ds:datastoreItem>
</file>

<file path=customXml/itemProps3.xml><?xml version="1.0" encoding="utf-8"?>
<ds:datastoreItem xmlns:ds="http://schemas.openxmlformats.org/officeDocument/2006/customXml" ds:itemID="{FB566E0E-8940-4E20-A926-DD81B32D3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Maria  O'Shea</cp:lastModifiedBy>
  <cp:revision>4</cp:revision>
  <dcterms:created xsi:type="dcterms:W3CDTF">2019-03-26T13:49:00Z</dcterms:created>
  <dcterms:modified xsi:type="dcterms:W3CDTF">2019-03-26T16:46:00Z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0x010100F48F0B4A9F1572499C12B63D3C2427B1</vt:lpwstr>
  </property>
</Properties>
</file>