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7B0" w:rsidRDefault="008457B0"/>
    <w:p w:rsidR="008457B0" w:rsidRDefault="008457B0">
      <w:r w:rsidRPr="007E70D2">
        <w:rPr>
          <w:rFonts w:ascii="Book Antiqua" w:hAnsi="Book Antiqua"/>
          <w:noProof/>
          <w:sz w:val="28"/>
          <w:szCs w:val="28"/>
          <w:lang w:eastAsia="en-IE"/>
        </w:rPr>
        <w:drawing>
          <wp:anchor distT="0" distB="0" distL="114300" distR="114300" simplePos="0" relativeHeight="251659264" behindDoc="1" locked="0" layoutInCell="1" allowOverlap="1" wp14:anchorId="05E3531A" wp14:editId="7CF7D306">
            <wp:simplePos x="0" y="0"/>
            <wp:positionH relativeFrom="margin">
              <wp:posOffset>1733550</wp:posOffset>
            </wp:positionH>
            <wp:positionV relativeFrom="paragraph">
              <wp:posOffset>8890</wp:posOffset>
            </wp:positionV>
            <wp:extent cx="1488440" cy="771525"/>
            <wp:effectExtent l="0" t="0" r="0" b="9525"/>
            <wp:wrapTight wrapText="bothSides">
              <wp:wrapPolygon edited="0">
                <wp:start x="0" y="0"/>
                <wp:lineTo x="0" y="21333"/>
                <wp:lineTo x="21287" y="21333"/>
                <wp:lineTo x="21287" y="0"/>
                <wp:lineTo x="0" y="0"/>
              </wp:wrapPolygon>
            </wp:wrapTight>
            <wp:docPr id="2" name="Picture 1" descr="cid:image002.jpg@01D3F1F2.5B9A1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F1F2.5B9A12C0"/>
                    <pic:cNvPicPr>
                      <a:picLocks noChangeAspect="1" noChangeArrowheads="1"/>
                    </pic:cNvPicPr>
                  </pic:nvPicPr>
                  <pic:blipFill>
                    <a:blip r:embed="rId7" r:link="rId8" cstate="print"/>
                    <a:srcRect/>
                    <a:stretch>
                      <a:fillRect/>
                    </a:stretch>
                  </pic:blipFill>
                  <pic:spPr bwMode="auto">
                    <a:xfrm>
                      <a:off x="0" y="0"/>
                      <a:ext cx="1488440" cy="771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457B0" w:rsidRDefault="008457B0"/>
    <w:p w:rsidR="008457B0" w:rsidRDefault="008457B0"/>
    <w:p w:rsidR="008457B0" w:rsidRDefault="008457B0" w:rsidP="008457B0">
      <w:pPr>
        <w:jc w:val="center"/>
      </w:pPr>
    </w:p>
    <w:p w:rsidR="00236EFC" w:rsidRDefault="008457B0" w:rsidP="00236EFC">
      <w:pPr>
        <w:jc w:val="center"/>
        <w:rPr>
          <w:rFonts w:ascii="Book Antiqua" w:hAnsi="Book Antiqua"/>
          <w:b/>
          <w:sz w:val="28"/>
          <w:szCs w:val="28"/>
        </w:rPr>
      </w:pPr>
      <w:r w:rsidRPr="007E70D2">
        <w:rPr>
          <w:rFonts w:ascii="Book Antiqua" w:hAnsi="Book Antiqua"/>
          <w:b/>
          <w:sz w:val="28"/>
          <w:szCs w:val="28"/>
        </w:rPr>
        <w:t xml:space="preserve">Minutes of Kilkenny Local Community Development Committee Meeting held on Friday </w:t>
      </w:r>
      <w:r w:rsidR="00236EFC">
        <w:rPr>
          <w:rFonts w:ascii="Book Antiqua" w:hAnsi="Book Antiqua"/>
          <w:b/>
          <w:sz w:val="28"/>
          <w:szCs w:val="28"/>
        </w:rPr>
        <w:t>17</w:t>
      </w:r>
      <w:r w:rsidR="00236EFC" w:rsidRPr="00236EFC">
        <w:rPr>
          <w:rFonts w:ascii="Book Antiqua" w:hAnsi="Book Antiqua"/>
          <w:b/>
          <w:sz w:val="28"/>
          <w:szCs w:val="28"/>
          <w:vertAlign w:val="superscript"/>
        </w:rPr>
        <w:t>th</w:t>
      </w:r>
      <w:r w:rsidR="00236EFC">
        <w:rPr>
          <w:rFonts w:ascii="Book Antiqua" w:hAnsi="Book Antiqua"/>
          <w:b/>
          <w:sz w:val="28"/>
          <w:szCs w:val="28"/>
        </w:rPr>
        <w:t xml:space="preserve"> February, 2023</w:t>
      </w:r>
      <w:r w:rsidR="0091483F">
        <w:rPr>
          <w:rFonts w:ascii="Book Antiqua" w:hAnsi="Book Antiqua"/>
          <w:b/>
          <w:sz w:val="28"/>
          <w:szCs w:val="28"/>
        </w:rPr>
        <w:t xml:space="preserve">, </w:t>
      </w:r>
      <w:r w:rsidR="00236EFC">
        <w:rPr>
          <w:rFonts w:ascii="Book Antiqua" w:hAnsi="Book Antiqua"/>
          <w:b/>
          <w:sz w:val="28"/>
          <w:szCs w:val="28"/>
        </w:rPr>
        <w:t xml:space="preserve">Council Chamber, </w:t>
      </w:r>
    </w:p>
    <w:p w:rsidR="008457B0" w:rsidRPr="009D24C2" w:rsidRDefault="00236EFC" w:rsidP="009D24C2">
      <w:pPr>
        <w:jc w:val="center"/>
        <w:rPr>
          <w:rFonts w:ascii="Book Antiqua" w:hAnsi="Book Antiqua"/>
          <w:b/>
          <w:sz w:val="28"/>
          <w:szCs w:val="28"/>
        </w:rPr>
      </w:pPr>
      <w:r>
        <w:rPr>
          <w:rFonts w:ascii="Book Antiqua" w:hAnsi="Book Antiqua"/>
          <w:b/>
          <w:sz w:val="28"/>
          <w:szCs w:val="28"/>
        </w:rPr>
        <w:t xml:space="preserve">County </w:t>
      </w:r>
      <w:r w:rsidR="002E77BA">
        <w:rPr>
          <w:rFonts w:ascii="Book Antiqua" w:hAnsi="Book Antiqua"/>
          <w:b/>
          <w:sz w:val="28"/>
          <w:szCs w:val="28"/>
        </w:rPr>
        <w:t>Hall Kilkenny</w:t>
      </w:r>
      <w:r w:rsidR="0091483F">
        <w:rPr>
          <w:rFonts w:ascii="Book Antiqua" w:hAnsi="Book Antiqua"/>
          <w:b/>
          <w:sz w:val="28"/>
          <w:szCs w:val="28"/>
        </w:rPr>
        <w:t xml:space="preserve"> at 10.30a.m. </w:t>
      </w:r>
    </w:p>
    <w:p w:rsidR="00387B93" w:rsidRPr="002E77BA" w:rsidRDefault="008457B0" w:rsidP="008457B0">
      <w:pPr>
        <w:spacing w:after="0"/>
        <w:rPr>
          <w:rFonts w:ascii="Book Antiqua" w:hAnsi="Book Antiqua"/>
          <w:sz w:val="24"/>
          <w:szCs w:val="24"/>
        </w:rPr>
      </w:pPr>
      <w:r w:rsidRPr="002E77BA">
        <w:rPr>
          <w:rFonts w:ascii="Book Antiqua" w:hAnsi="Book Antiqua"/>
          <w:b/>
          <w:sz w:val="24"/>
          <w:szCs w:val="24"/>
        </w:rPr>
        <w:t>In attendance:</w:t>
      </w:r>
      <w:r w:rsidRPr="002E77BA">
        <w:rPr>
          <w:rFonts w:ascii="Book Antiqua" w:hAnsi="Book Antiqua"/>
          <w:sz w:val="24"/>
          <w:szCs w:val="24"/>
        </w:rPr>
        <w:tab/>
      </w:r>
      <w:r w:rsidR="00387B93" w:rsidRPr="002E77BA">
        <w:rPr>
          <w:rFonts w:ascii="Book Antiqua" w:hAnsi="Book Antiqua"/>
          <w:sz w:val="24"/>
          <w:szCs w:val="24"/>
        </w:rPr>
        <w:t xml:space="preserve">Declan Gibbons, PPN Community Pillar- Chair </w:t>
      </w:r>
    </w:p>
    <w:p w:rsidR="008457B0" w:rsidRPr="002E77BA" w:rsidRDefault="003F1A5B" w:rsidP="00387B93">
      <w:pPr>
        <w:spacing w:after="0"/>
        <w:ind w:left="1440" w:firstLine="720"/>
        <w:rPr>
          <w:rFonts w:ascii="Book Antiqua" w:hAnsi="Book Antiqua"/>
          <w:sz w:val="24"/>
          <w:szCs w:val="24"/>
        </w:rPr>
      </w:pPr>
      <w:r w:rsidRPr="002E77BA">
        <w:rPr>
          <w:rFonts w:ascii="Book Antiqua" w:hAnsi="Book Antiqua"/>
          <w:sz w:val="24"/>
          <w:szCs w:val="24"/>
        </w:rPr>
        <w:t>Sean McKeown, A/</w:t>
      </w:r>
      <w:r w:rsidR="00E1273C" w:rsidRPr="002E77BA">
        <w:rPr>
          <w:rFonts w:ascii="Book Antiqua" w:hAnsi="Book Antiqua"/>
          <w:sz w:val="24"/>
          <w:szCs w:val="24"/>
        </w:rPr>
        <w:t xml:space="preserve"> </w:t>
      </w:r>
      <w:r w:rsidRPr="002E77BA">
        <w:rPr>
          <w:rFonts w:ascii="Book Antiqua" w:hAnsi="Book Antiqua"/>
          <w:sz w:val="24"/>
          <w:szCs w:val="24"/>
        </w:rPr>
        <w:t>C</w:t>
      </w:r>
      <w:r w:rsidR="00E1273C" w:rsidRPr="002E77BA">
        <w:rPr>
          <w:rFonts w:ascii="Book Antiqua" w:hAnsi="Book Antiqua"/>
          <w:sz w:val="24"/>
          <w:szCs w:val="24"/>
        </w:rPr>
        <w:t>hief Executive Office</w:t>
      </w:r>
      <w:r w:rsidR="00236EFC" w:rsidRPr="002E77BA">
        <w:rPr>
          <w:rFonts w:ascii="Book Antiqua" w:hAnsi="Book Antiqua"/>
          <w:sz w:val="24"/>
          <w:szCs w:val="24"/>
        </w:rPr>
        <w:t>r</w:t>
      </w:r>
    </w:p>
    <w:p w:rsidR="00236EFC" w:rsidRPr="002E77BA" w:rsidRDefault="00236EFC" w:rsidP="00387B93">
      <w:pPr>
        <w:spacing w:after="0"/>
        <w:ind w:left="1440" w:firstLine="720"/>
        <w:rPr>
          <w:rFonts w:ascii="Book Antiqua" w:hAnsi="Book Antiqua"/>
          <w:sz w:val="24"/>
          <w:szCs w:val="24"/>
        </w:rPr>
      </w:pPr>
      <w:r w:rsidRPr="002E77BA">
        <w:rPr>
          <w:rFonts w:ascii="Book Antiqua" w:hAnsi="Book Antiqua"/>
          <w:sz w:val="24"/>
          <w:szCs w:val="24"/>
        </w:rPr>
        <w:t>Cllr. Martin Brett</w:t>
      </w:r>
    </w:p>
    <w:p w:rsidR="00236EFC" w:rsidRPr="002E77BA" w:rsidRDefault="00236EFC" w:rsidP="00387B93">
      <w:pPr>
        <w:spacing w:after="0"/>
        <w:ind w:left="1440" w:firstLine="720"/>
        <w:rPr>
          <w:rFonts w:ascii="Book Antiqua" w:hAnsi="Book Antiqua"/>
          <w:sz w:val="24"/>
          <w:szCs w:val="24"/>
        </w:rPr>
      </w:pPr>
      <w:r w:rsidRPr="002E77BA">
        <w:rPr>
          <w:rFonts w:ascii="Book Antiqua" w:hAnsi="Book Antiqua"/>
          <w:sz w:val="24"/>
          <w:szCs w:val="24"/>
        </w:rPr>
        <w:t xml:space="preserve">Cllr. Mick McCarthy </w:t>
      </w:r>
    </w:p>
    <w:p w:rsidR="00236EFC" w:rsidRPr="002E77BA" w:rsidRDefault="00236EFC" w:rsidP="00236EFC">
      <w:pPr>
        <w:spacing w:after="0"/>
        <w:ind w:left="1440" w:firstLine="720"/>
        <w:rPr>
          <w:rFonts w:ascii="Book Antiqua" w:hAnsi="Book Antiqua"/>
          <w:sz w:val="24"/>
          <w:szCs w:val="24"/>
        </w:rPr>
      </w:pPr>
      <w:r w:rsidRPr="002E77BA">
        <w:rPr>
          <w:rFonts w:ascii="Book Antiqua" w:hAnsi="Book Antiqua"/>
          <w:sz w:val="24"/>
          <w:szCs w:val="24"/>
        </w:rPr>
        <w:t xml:space="preserve">Angela Hayes Teac Tom, </w:t>
      </w:r>
    </w:p>
    <w:p w:rsidR="00236EFC" w:rsidRPr="002E77BA" w:rsidRDefault="00236EFC" w:rsidP="00236EFC">
      <w:pPr>
        <w:spacing w:after="0"/>
        <w:ind w:left="1440" w:firstLine="720"/>
        <w:rPr>
          <w:rFonts w:ascii="Book Antiqua" w:hAnsi="Book Antiqua"/>
          <w:sz w:val="24"/>
          <w:szCs w:val="24"/>
        </w:rPr>
      </w:pPr>
      <w:r w:rsidRPr="002E77BA">
        <w:rPr>
          <w:rFonts w:ascii="Book Antiqua" w:hAnsi="Book Antiqua"/>
          <w:sz w:val="24"/>
          <w:szCs w:val="24"/>
        </w:rPr>
        <w:t>John Hurley, Chamber of Commerce</w:t>
      </w:r>
    </w:p>
    <w:p w:rsidR="00236EFC" w:rsidRPr="002E77BA" w:rsidRDefault="00236EFC" w:rsidP="00236EFC">
      <w:pPr>
        <w:spacing w:after="0"/>
        <w:ind w:left="1440" w:firstLine="720"/>
        <w:rPr>
          <w:rFonts w:ascii="Book Antiqua" w:hAnsi="Book Antiqua"/>
          <w:sz w:val="24"/>
          <w:szCs w:val="24"/>
        </w:rPr>
      </w:pPr>
      <w:r w:rsidRPr="002E77BA">
        <w:rPr>
          <w:rFonts w:ascii="Book Antiqua" w:hAnsi="Book Antiqua"/>
          <w:sz w:val="24"/>
          <w:szCs w:val="24"/>
        </w:rPr>
        <w:t>Denis Drennan, Kilkenny Leader Partnership</w:t>
      </w:r>
    </w:p>
    <w:p w:rsidR="00387B93" w:rsidRPr="002E77BA" w:rsidRDefault="00387B93" w:rsidP="00236EFC">
      <w:pPr>
        <w:spacing w:after="0"/>
        <w:ind w:left="1440" w:firstLine="720"/>
        <w:rPr>
          <w:rFonts w:ascii="Book Antiqua" w:hAnsi="Book Antiqua"/>
          <w:sz w:val="24"/>
          <w:szCs w:val="24"/>
        </w:rPr>
      </w:pPr>
      <w:r w:rsidRPr="002E77BA">
        <w:rPr>
          <w:rFonts w:ascii="Book Antiqua" w:hAnsi="Book Antiqua"/>
          <w:sz w:val="24"/>
          <w:szCs w:val="24"/>
        </w:rPr>
        <w:t xml:space="preserve">Sheila Donnelly </w:t>
      </w:r>
      <w:r w:rsidR="00714BC4" w:rsidRPr="002E77BA">
        <w:rPr>
          <w:rFonts w:ascii="Book Antiqua" w:hAnsi="Book Antiqua"/>
          <w:sz w:val="24"/>
          <w:szCs w:val="24"/>
        </w:rPr>
        <w:t>–</w:t>
      </w:r>
      <w:r w:rsidRPr="002E77BA">
        <w:rPr>
          <w:rFonts w:ascii="Book Antiqua" w:hAnsi="Book Antiqua"/>
          <w:sz w:val="24"/>
          <w:szCs w:val="24"/>
        </w:rPr>
        <w:t xml:space="preserve"> FRC</w:t>
      </w:r>
    </w:p>
    <w:p w:rsidR="00714BC4" w:rsidRPr="002E77BA" w:rsidRDefault="00714BC4" w:rsidP="00714BC4">
      <w:pPr>
        <w:spacing w:after="0"/>
        <w:ind w:left="1440" w:firstLine="720"/>
        <w:rPr>
          <w:rFonts w:ascii="Book Antiqua" w:hAnsi="Book Antiqua"/>
          <w:sz w:val="24"/>
          <w:szCs w:val="24"/>
        </w:rPr>
      </w:pPr>
      <w:r w:rsidRPr="002E77BA">
        <w:rPr>
          <w:rFonts w:ascii="Book Antiqua" w:hAnsi="Book Antiqua"/>
          <w:sz w:val="24"/>
          <w:szCs w:val="24"/>
        </w:rPr>
        <w:t>Michael A Fitzgerald, IFA,</w:t>
      </w:r>
    </w:p>
    <w:p w:rsidR="00E1273C" w:rsidRPr="002E77BA" w:rsidRDefault="00E1273C" w:rsidP="00714BC4">
      <w:pPr>
        <w:spacing w:after="0"/>
        <w:ind w:left="2160" w:hanging="2160"/>
        <w:rPr>
          <w:rFonts w:ascii="Book Antiqua" w:hAnsi="Book Antiqua"/>
          <w:sz w:val="24"/>
          <w:szCs w:val="24"/>
        </w:rPr>
      </w:pPr>
      <w:r w:rsidRPr="002E77BA">
        <w:rPr>
          <w:rFonts w:ascii="Book Antiqua" w:hAnsi="Book Antiqua"/>
          <w:sz w:val="24"/>
          <w:szCs w:val="24"/>
        </w:rPr>
        <w:tab/>
        <w:t xml:space="preserve"> Paul </w:t>
      </w:r>
      <w:r w:rsidR="0047651C" w:rsidRPr="002E77BA">
        <w:rPr>
          <w:rFonts w:ascii="Book Antiqua" w:hAnsi="Book Antiqua"/>
          <w:sz w:val="24"/>
          <w:szCs w:val="24"/>
        </w:rPr>
        <w:t>O ’Rahilly</w:t>
      </w:r>
      <w:r w:rsidRPr="002E77BA">
        <w:rPr>
          <w:rFonts w:ascii="Book Antiqua" w:hAnsi="Book Antiqua"/>
          <w:sz w:val="24"/>
          <w:szCs w:val="24"/>
        </w:rPr>
        <w:t xml:space="preserve"> – PPN Social Inclusio</w:t>
      </w:r>
      <w:r w:rsidR="00236EFC" w:rsidRPr="002E77BA">
        <w:rPr>
          <w:rFonts w:ascii="Book Antiqua" w:hAnsi="Book Antiqua"/>
          <w:sz w:val="24"/>
          <w:szCs w:val="24"/>
        </w:rPr>
        <w:t>n</w:t>
      </w:r>
    </w:p>
    <w:p w:rsidR="00236EFC" w:rsidRPr="002E77BA" w:rsidRDefault="00236EFC" w:rsidP="009D24C2">
      <w:pPr>
        <w:spacing w:after="0"/>
        <w:rPr>
          <w:rFonts w:ascii="Book Antiqua" w:hAnsi="Book Antiqua"/>
          <w:sz w:val="24"/>
          <w:szCs w:val="24"/>
        </w:rPr>
      </w:pPr>
      <w:r w:rsidRPr="002E77BA">
        <w:rPr>
          <w:rFonts w:ascii="Book Antiqua" w:hAnsi="Book Antiqua"/>
          <w:sz w:val="24"/>
          <w:szCs w:val="24"/>
        </w:rPr>
        <w:tab/>
      </w:r>
      <w:r w:rsidRPr="002E77BA">
        <w:rPr>
          <w:rFonts w:ascii="Book Antiqua" w:hAnsi="Book Antiqua"/>
          <w:sz w:val="24"/>
          <w:szCs w:val="24"/>
        </w:rPr>
        <w:tab/>
      </w:r>
      <w:r w:rsidRPr="002E77BA">
        <w:rPr>
          <w:rFonts w:ascii="Book Antiqua" w:hAnsi="Book Antiqua"/>
          <w:sz w:val="24"/>
          <w:szCs w:val="24"/>
        </w:rPr>
        <w:tab/>
        <w:t xml:space="preserve">Toluwani Akaehomen PPN. </w:t>
      </w:r>
    </w:p>
    <w:p w:rsidR="008457B0" w:rsidRPr="002E77BA" w:rsidRDefault="008457B0" w:rsidP="008457B0">
      <w:pPr>
        <w:spacing w:after="0"/>
        <w:rPr>
          <w:rFonts w:ascii="Book Antiqua" w:hAnsi="Book Antiqua"/>
          <w:sz w:val="24"/>
          <w:szCs w:val="24"/>
        </w:rPr>
      </w:pPr>
    </w:p>
    <w:p w:rsidR="00236EFC" w:rsidRPr="002E77BA" w:rsidRDefault="00236EFC" w:rsidP="00236EFC">
      <w:pPr>
        <w:spacing w:after="0"/>
        <w:rPr>
          <w:rFonts w:ascii="Book Antiqua" w:hAnsi="Book Antiqua"/>
          <w:sz w:val="24"/>
          <w:szCs w:val="24"/>
        </w:rPr>
      </w:pPr>
      <w:r w:rsidRPr="002E77BA">
        <w:rPr>
          <w:rFonts w:ascii="Book Antiqua" w:hAnsi="Book Antiqua"/>
          <w:b/>
          <w:sz w:val="24"/>
          <w:szCs w:val="24"/>
        </w:rPr>
        <w:t>Joined online:</w:t>
      </w:r>
      <w:r w:rsidRPr="002E77BA">
        <w:rPr>
          <w:rFonts w:ascii="Book Antiqua" w:hAnsi="Book Antiqua"/>
          <w:sz w:val="24"/>
          <w:szCs w:val="24"/>
        </w:rPr>
        <w:tab/>
      </w:r>
      <w:proofErr w:type="spellStart"/>
      <w:r w:rsidRPr="002E77BA">
        <w:rPr>
          <w:rFonts w:ascii="Book Antiqua" w:hAnsi="Book Antiqua"/>
          <w:sz w:val="24"/>
          <w:szCs w:val="24"/>
        </w:rPr>
        <w:t>Julieanne</w:t>
      </w:r>
      <w:proofErr w:type="spellEnd"/>
      <w:r w:rsidRPr="002E77BA">
        <w:rPr>
          <w:rFonts w:ascii="Book Antiqua" w:hAnsi="Book Antiqua"/>
          <w:sz w:val="24"/>
          <w:szCs w:val="24"/>
        </w:rPr>
        <w:t xml:space="preserve"> Power, DEASP</w:t>
      </w:r>
    </w:p>
    <w:p w:rsidR="009D24C2" w:rsidRDefault="00236EFC" w:rsidP="00236EFC">
      <w:pPr>
        <w:spacing w:after="0"/>
        <w:ind w:left="1440" w:firstLine="720"/>
        <w:rPr>
          <w:rFonts w:ascii="Book Antiqua" w:hAnsi="Book Antiqua"/>
          <w:sz w:val="24"/>
          <w:szCs w:val="24"/>
        </w:rPr>
      </w:pPr>
      <w:r w:rsidRPr="002E77BA">
        <w:rPr>
          <w:rFonts w:ascii="Book Antiqua" w:hAnsi="Book Antiqua"/>
          <w:sz w:val="24"/>
          <w:szCs w:val="24"/>
        </w:rPr>
        <w:t xml:space="preserve">Cllr. Mick McCarthy </w:t>
      </w:r>
    </w:p>
    <w:p w:rsidR="00236EFC" w:rsidRPr="002E77BA" w:rsidRDefault="00236EFC" w:rsidP="00236EFC">
      <w:pPr>
        <w:spacing w:after="0"/>
        <w:ind w:left="1440" w:firstLine="720"/>
        <w:rPr>
          <w:rFonts w:ascii="Book Antiqua" w:hAnsi="Book Antiqua"/>
          <w:sz w:val="24"/>
          <w:szCs w:val="24"/>
        </w:rPr>
      </w:pPr>
      <w:r w:rsidRPr="002E77BA">
        <w:rPr>
          <w:rFonts w:ascii="Book Antiqua" w:hAnsi="Book Antiqua"/>
          <w:sz w:val="24"/>
          <w:szCs w:val="24"/>
        </w:rPr>
        <w:t xml:space="preserve">Martin Rochford- PPN Environment Pillar </w:t>
      </w:r>
    </w:p>
    <w:p w:rsidR="00236EFC" w:rsidRPr="002E77BA" w:rsidRDefault="00236EFC" w:rsidP="00236EFC">
      <w:pPr>
        <w:spacing w:after="0"/>
        <w:ind w:left="1440" w:firstLine="720"/>
        <w:rPr>
          <w:rFonts w:ascii="Book Antiqua" w:hAnsi="Book Antiqua"/>
          <w:sz w:val="24"/>
          <w:szCs w:val="24"/>
        </w:rPr>
      </w:pPr>
      <w:r w:rsidRPr="002E77BA">
        <w:rPr>
          <w:rFonts w:ascii="Book Antiqua" w:hAnsi="Book Antiqua"/>
          <w:sz w:val="24"/>
          <w:szCs w:val="24"/>
        </w:rPr>
        <w:t>Cllr. Ger Frisby,</w:t>
      </w:r>
    </w:p>
    <w:p w:rsidR="009D24C2" w:rsidRDefault="00236EFC" w:rsidP="009D24C2">
      <w:pPr>
        <w:spacing w:after="0" w:line="240" w:lineRule="auto"/>
        <w:ind w:left="2160"/>
        <w:rPr>
          <w:rFonts w:ascii="Book Antiqua" w:hAnsi="Book Antiqua"/>
          <w:sz w:val="24"/>
          <w:szCs w:val="24"/>
        </w:rPr>
      </w:pPr>
      <w:r w:rsidRPr="002E77BA">
        <w:rPr>
          <w:rFonts w:ascii="Book Antiqua" w:hAnsi="Book Antiqua"/>
          <w:sz w:val="24"/>
          <w:szCs w:val="24"/>
        </w:rPr>
        <w:t xml:space="preserve">Derval </w:t>
      </w:r>
      <w:r w:rsidR="002E77BA" w:rsidRPr="002E77BA">
        <w:rPr>
          <w:rFonts w:ascii="Book Antiqua" w:hAnsi="Book Antiqua"/>
          <w:sz w:val="24"/>
          <w:szCs w:val="24"/>
        </w:rPr>
        <w:t>Howley HSE</w:t>
      </w:r>
      <w:r w:rsidRPr="002E77BA">
        <w:rPr>
          <w:rFonts w:ascii="Book Antiqua" w:hAnsi="Book Antiqua"/>
          <w:sz w:val="24"/>
          <w:szCs w:val="24"/>
        </w:rPr>
        <w:t xml:space="preserve"> </w:t>
      </w:r>
    </w:p>
    <w:p w:rsidR="00236EFC" w:rsidRDefault="00236EFC" w:rsidP="009D24C2">
      <w:pPr>
        <w:spacing w:after="0" w:line="240" w:lineRule="auto"/>
        <w:ind w:left="2160"/>
        <w:rPr>
          <w:rFonts w:ascii="Book Antiqua" w:hAnsi="Book Antiqua"/>
          <w:sz w:val="24"/>
          <w:szCs w:val="24"/>
        </w:rPr>
      </w:pPr>
      <w:r w:rsidRPr="002E77BA">
        <w:rPr>
          <w:rFonts w:ascii="Book Antiqua" w:hAnsi="Book Antiqua"/>
          <w:sz w:val="24"/>
          <w:szCs w:val="24"/>
        </w:rPr>
        <w:t xml:space="preserve">Cllr. Joe Lyons </w:t>
      </w:r>
    </w:p>
    <w:p w:rsidR="009D24C2" w:rsidRDefault="009D24C2" w:rsidP="009D24C2">
      <w:pPr>
        <w:spacing w:after="0" w:line="240" w:lineRule="auto"/>
        <w:ind w:left="2160"/>
        <w:rPr>
          <w:rFonts w:ascii="Book Antiqua" w:hAnsi="Book Antiqua"/>
          <w:sz w:val="24"/>
          <w:szCs w:val="24"/>
        </w:rPr>
      </w:pPr>
    </w:p>
    <w:p w:rsidR="00236EFC" w:rsidRDefault="009D24C2" w:rsidP="009D24C2">
      <w:pPr>
        <w:ind w:left="2160" w:hanging="2160"/>
        <w:rPr>
          <w:rFonts w:ascii="Book Antiqua" w:hAnsi="Book Antiqua"/>
          <w:sz w:val="24"/>
          <w:szCs w:val="24"/>
        </w:rPr>
      </w:pPr>
      <w:r w:rsidRPr="002E77BA">
        <w:rPr>
          <w:rFonts w:ascii="Book Antiqua" w:hAnsi="Book Antiqua"/>
          <w:b/>
          <w:sz w:val="24"/>
          <w:szCs w:val="24"/>
        </w:rPr>
        <w:t>Also present</w:t>
      </w:r>
      <w:r w:rsidRPr="002E77BA">
        <w:rPr>
          <w:rFonts w:ascii="Book Antiqua" w:hAnsi="Book Antiqua"/>
          <w:sz w:val="24"/>
          <w:szCs w:val="24"/>
        </w:rPr>
        <w:t>:</w:t>
      </w:r>
      <w:r w:rsidRPr="002E77BA">
        <w:rPr>
          <w:rFonts w:ascii="Book Antiqua" w:hAnsi="Book Antiqua"/>
          <w:sz w:val="24"/>
          <w:szCs w:val="24"/>
        </w:rPr>
        <w:tab/>
        <w:t xml:space="preserve">Anne Marie Shortall, Katherine Peacock and Cora Nolan, Kilkenny County Council. </w:t>
      </w:r>
    </w:p>
    <w:p w:rsidR="009D24C2" w:rsidRPr="002E77BA" w:rsidRDefault="009D24C2" w:rsidP="009D24C2">
      <w:pPr>
        <w:ind w:left="2160" w:hanging="2160"/>
        <w:rPr>
          <w:rFonts w:ascii="Book Antiqua" w:hAnsi="Book Antiqua"/>
          <w:sz w:val="24"/>
          <w:szCs w:val="24"/>
        </w:rPr>
      </w:pPr>
    </w:p>
    <w:p w:rsidR="00E1273C" w:rsidRPr="002E77BA" w:rsidRDefault="008457B0" w:rsidP="00387B93">
      <w:pPr>
        <w:rPr>
          <w:rFonts w:ascii="Book Antiqua" w:hAnsi="Book Antiqua"/>
          <w:b/>
          <w:sz w:val="24"/>
          <w:szCs w:val="24"/>
        </w:rPr>
      </w:pPr>
      <w:r w:rsidRPr="002E77BA">
        <w:rPr>
          <w:rFonts w:ascii="Book Antiqua" w:hAnsi="Book Antiqua"/>
          <w:b/>
          <w:i/>
          <w:sz w:val="24"/>
          <w:szCs w:val="24"/>
          <w:u w:val="single"/>
        </w:rPr>
        <w:t xml:space="preserve">Administrative </w:t>
      </w:r>
      <w:r w:rsidR="00E1273C" w:rsidRPr="002E77BA">
        <w:rPr>
          <w:rFonts w:ascii="Book Antiqua" w:hAnsi="Book Antiqua"/>
          <w:b/>
          <w:sz w:val="24"/>
          <w:szCs w:val="24"/>
        </w:rPr>
        <w:tab/>
        <w:t xml:space="preserve"> </w:t>
      </w:r>
    </w:p>
    <w:p w:rsidR="00236EFC" w:rsidRPr="002E77BA" w:rsidRDefault="00236EFC" w:rsidP="00387B93">
      <w:pPr>
        <w:rPr>
          <w:rFonts w:ascii="Book Antiqua" w:hAnsi="Book Antiqua"/>
          <w:sz w:val="24"/>
          <w:szCs w:val="24"/>
        </w:rPr>
      </w:pPr>
      <w:r w:rsidRPr="002E77BA">
        <w:rPr>
          <w:rFonts w:ascii="Book Antiqua" w:hAnsi="Book Antiqua"/>
          <w:b/>
          <w:i/>
          <w:sz w:val="24"/>
          <w:szCs w:val="24"/>
          <w:u w:val="single"/>
        </w:rPr>
        <w:t>Welcome new member:</w:t>
      </w:r>
      <w:r w:rsidRPr="002E77BA">
        <w:rPr>
          <w:rFonts w:ascii="Book Antiqua" w:hAnsi="Book Antiqua"/>
          <w:sz w:val="24"/>
          <w:szCs w:val="24"/>
        </w:rPr>
        <w:t xml:space="preserve">  The chair welcomed John Hurley to the LCDC representing the Chamber of Commerce. Anne Marie Shortall was also welcomed as the new Chief Officer of the LCDC in place of Annette Fitzpatrick. Declan thanked Annette for all her help with the LCDC since 2020.</w:t>
      </w:r>
    </w:p>
    <w:p w:rsidR="00236EFC" w:rsidRPr="002E77BA" w:rsidRDefault="008457B0" w:rsidP="00236EFC">
      <w:pPr>
        <w:spacing w:after="0"/>
        <w:ind w:left="1440" w:hanging="1440"/>
        <w:rPr>
          <w:rFonts w:ascii="Book Antiqua" w:hAnsi="Book Antiqua"/>
          <w:sz w:val="24"/>
          <w:szCs w:val="24"/>
        </w:rPr>
      </w:pPr>
      <w:r w:rsidRPr="002E77BA">
        <w:rPr>
          <w:rFonts w:ascii="Book Antiqua" w:hAnsi="Book Antiqua"/>
          <w:b/>
          <w:sz w:val="24"/>
          <w:szCs w:val="24"/>
        </w:rPr>
        <w:t>Apologies:</w:t>
      </w:r>
      <w:r w:rsidRPr="002E77BA">
        <w:rPr>
          <w:rFonts w:ascii="Book Antiqua" w:hAnsi="Book Antiqua"/>
          <w:sz w:val="24"/>
          <w:szCs w:val="24"/>
        </w:rPr>
        <w:tab/>
      </w:r>
      <w:r w:rsidR="0091483F" w:rsidRPr="002E77BA">
        <w:rPr>
          <w:rFonts w:ascii="Book Antiqua" w:hAnsi="Book Antiqua"/>
          <w:sz w:val="24"/>
          <w:szCs w:val="24"/>
        </w:rPr>
        <w:t xml:space="preserve">Eileen Curtis Education Training Board, </w:t>
      </w:r>
      <w:r w:rsidR="00236EFC" w:rsidRPr="002E77BA">
        <w:rPr>
          <w:rFonts w:ascii="Book Antiqua" w:hAnsi="Book Antiqua"/>
          <w:sz w:val="24"/>
          <w:szCs w:val="24"/>
        </w:rPr>
        <w:t>Aileen McGrath, Local Enterprise Office</w:t>
      </w:r>
      <w:r w:rsidR="00085B6C">
        <w:rPr>
          <w:rFonts w:ascii="Book Antiqua" w:hAnsi="Book Antiqua"/>
          <w:sz w:val="24"/>
          <w:szCs w:val="24"/>
        </w:rPr>
        <w:t>.</w:t>
      </w:r>
    </w:p>
    <w:p w:rsidR="00E1273C" w:rsidRPr="002E77BA" w:rsidRDefault="00E1273C" w:rsidP="00236EFC">
      <w:pPr>
        <w:rPr>
          <w:rFonts w:ascii="Book Antiqua" w:hAnsi="Book Antiqua"/>
          <w:sz w:val="24"/>
          <w:szCs w:val="24"/>
        </w:rPr>
      </w:pPr>
    </w:p>
    <w:p w:rsidR="005A3059" w:rsidRPr="002E77BA" w:rsidRDefault="005A3059">
      <w:pPr>
        <w:rPr>
          <w:rFonts w:ascii="Book Antiqua" w:hAnsi="Book Antiqua"/>
          <w:b/>
          <w:i/>
          <w:sz w:val="24"/>
          <w:szCs w:val="24"/>
          <w:u w:val="single"/>
        </w:rPr>
      </w:pPr>
      <w:r w:rsidRPr="002E77BA">
        <w:rPr>
          <w:rFonts w:ascii="Book Antiqua" w:hAnsi="Book Antiqua"/>
          <w:b/>
          <w:i/>
          <w:sz w:val="24"/>
          <w:szCs w:val="24"/>
          <w:u w:val="single"/>
        </w:rPr>
        <w:t xml:space="preserve">Minutes of Previous Meeting </w:t>
      </w:r>
      <w:r w:rsidR="00714BC4" w:rsidRPr="002E77BA">
        <w:rPr>
          <w:rFonts w:ascii="Book Antiqua" w:hAnsi="Book Antiqua"/>
          <w:b/>
          <w:i/>
          <w:sz w:val="24"/>
          <w:szCs w:val="24"/>
          <w:u w:val="single"/>
        </w:rPr>
        <w:t xml:space="preserve">held on </w:t>
      </w:r>
      <w:r w:rsidR="0091483F" w:rsidRPr="002E77BA">
        <w:rPr>
          <w:rFonts w:ascii="Book Antiqua" w:hAnsi="Book Antiqua"/>
          <w:b/>
          <w:i/>
          <w:sz w:val="24"/>
          <w:szCs w:val="24"/>
          <w:u w:val="single"/>
        </w:rPr>
        <w:t>23</w:t>
      </w:r>
      <w:r w:rsidR="0091483F" w:rsidRPr="002E77BA">
        <w:rPr>
          <w:rFonts w:ascii="Book Antiqua" w:hAnsi="Book Antiqua"/>
          <w:b/>
          <w:i/>
          <w:sz w:val="24"/>
          <w:szCs w:val="24"/>
          <w:u w:val="single"/>
          <w:vertAlign w:val="superscript"/>
        </w:rPr>
        <w:t>rd</w:t>
      </w:r>
      <w:r w:rsidR="0091483F" w:rsidRPr="002E77BA">
        <w:rPr>
          <w:rFonts w:ascii="Book Antiqua" w:hAnsi="Book Antiqua"/>
          <w:b/>
          <w:i/>
          <w:sz w:val="24"/>
          <w:szCs w:val="24"/>
          <w:u w:val="single"/>
        </w:rPr>
        <w:t xml:space="preserve"> September</w:t>
      </w:r>
      <w:r w:rsidR="00714BC4" w:rsidRPr="002E77BA">
        <w:rPr>
          <w:rFonts w:ascii="Book Antiqua" w:hAnsi="Book Antiqua"/>
          <w:b/>
          <w:i/>
          <w:sz w:val="24"/>
          <w:szCs w:val="24"/>
          <w:u w:val="single"/>
        </w:rPr>
        <w:t xml:space="preserve"> 2022 </w:t>
      </w:r>
    </w:p>
    <w:p w:rsidR="00236EFC" w:rsidRPr="002E77BA" w:rsidRDefault="00236EFC">
      <w:pPr>
        <w:rPr>
          <w:rFonts w:ascii="Book Antiqua" w:hAnsi="Book Antiqua"/>
          <w:sz w:val="24"/>
          <w:szCs w:val="24"/>
        </w:rPr>
      </w:pPr>
      <w:r w:rsidRPr="002E77BA">
        <w:rPr>
          <w:rFonts w:ascii="Book Antiqua" w:hAnsi="Book Antiqua"/>
          <w:sz w:val="24"/>
          <w:szCs w:val="24"/>
        </w:rPr>
        <w:t xml:space="preserve">Proposed by Cllr. Mick McCarthy, Seconded by Sheila Donnelly. </w:t>
      </w:r>
    </w:p>
    <w:p w:rsidR="00714BC4" w:rsidRPr="002E77BA" w:rsidRDefault="00714BC4">
      <w:pPr>
        <w:rPr>
          <w:rFonts w:ascii="Book Antiqua" w:hAnsi="Book Antiqua"/>
          <w:b/>
          <w:i/>
          <w:sz w:val="24"/>
          <w:szCs w:val="24"/>
          <w:u w:val="single"/>
        </w:rPr>
      </w:pPr>
      <w:r w:rsidRPr="002E77BA">
        <w:rPr>
          <w:rFonts w:ascii="Book Antiqua" w:hAnsi="Book Antiqua"/>
          <w:b/>
          <w:i/>
          <w:sz w:val="24"/>
          <w:szCs w:val="24"/>
          <w:u w:val="single"/>
        </w:rPr>
        <w:lastRenderedPageBreak/>
        <w:t xml:space="preserve">Minutes of Joint Meeting of SPC 1 &amp; LCDC held on </w:t>
      </w:r>
      <w:r w:rsidR="0091483F" w:rsidRPr="002E77BA">
        <w:rPr>
          <w:rFonts w:ascii="Book Antiqua" w:hAnsi="Book Antiqua"/>
          <w:b/>
          <w:i/>
          <w:sz w:val="24"/>
          <w:szCs w:val="24"/>
          <w:u w:val="single"/>
        </w:rPr>
        <w:t>16</w:t>
      </w:r>
      <w:r w:rsidR="0091483F" w:rsidRPr="002E77BA">
        <w:rPr>
          <w:rFonts w:ascii="Book Antiqua" w:hAnsi="Book Antiqua"/>
          <w:b/>
          <w:i/>
          <w:sz w:val="24"/>
          <w:szCs w:val="24"/>
          <w:u w:val="single"/>
          <w:vertAlign w:val="superscript"/>
        </w:rPr>
        <w:t>th</w:t>
      </w:r>
      <w:r w:rsidR="0091483F" w:rsidRPr="002E77BA">
        <w:rPr>
          <w:rFonts w:ascii="Book Antiqua" w:hAnsi="Book Antiqua"/>
          <w:b/>
          <w:i/>
          <w:sz w:val="24"/>
          <w:szCs w:val="24"/>
          <w:u w:val="single"/>
        </w:rPr>
        <w:t xml:space="preserve"> November</w:t>
      </w:r>
      <w:r w:rsidRPr="002E77BA">
        <w:rPr>
          <w:rFonts w:ascii="Book Antiqua" w:hAnsi="Book Antiqua"/>
          <w:b/>
          <w:i/>
          <w:sz w:val="24"/>
          <w:szCs w:val="24"/>
          <w:u w:val="single"/>
        </w:rPr>
        <w:t xml:space="preserve">, 2022. </w:t>
      </w:r>
    </w:p>
    <w:p w:rsidR="00714BC4" w:rsidRPr="002E77BA" w:rsidRDefault="00236EFC">
      <w:pPr>
        <w:rPr>
          <w:rFonts w:ascii="Book Antiqua" w:hAnsi="Book Antiqua"/>
          <w:sz w:val="24"/>
          <w:szCs w:val="24"/>
        </w:rPr>
      </w:pPr>
      <w:r w:rsidRPr="002E77BA">
        <w:rPr>
          <w:rFonts w:ascii="Book Antiqua" w:hAnsi="Book Antiqua"/>
          <w:sz w:val="24"/>
          <w:szCs w:val="24"/>
        </w:rPr>
        <w:t xml:space="preserve">Proposed by Cllr. Mick McCarthy, Seconded by Angela Hayes </w:t>
      </w:r>
    </w:p>
    <w:p w:rsidR="00236EFC" w:rsidRPr="002E77BA" w:rsidRDefault="00236EFC">
      <w:pPr>
        <w:rPr>
          <w:rFonts w:ascii="Book Antiqua" w:hAnsi="Book Antiqua"/>
          <w:b/>
          <w:sz w:val="24"/>
          <w:szCs w:val="24"/>
          <w:u w:val="single"/>
        </w:rPr>
      </w:pPr>
      <w:r w:rsidRPr="002E77BA">
        <w:rPr>
          <w:rFonts w:ascii="Book Antiqua" w:hAnsi="Book Antiqua"/>
          <w:b/>
          <w:sz w:val="24"/>
          <w:szCs w:val="24"/>
          <w:u w:val="single"/>
        </w:rPr>
        <w:t>Minutes of LCDC Meeting held on 2</w:t>
      </w:r>
      <w:r w:rsidRPr="002E77BA">
        <w:rPr>
          <w:rFonts w:ascii="Book Antiqua" w:hAnsi="Book Antiqua"/>
          <w:b/>
          <w:sz w:val="24"/>
          <w:szCs w:val="24"/>
          <w:u w:val="single"/>
          <w:vertAlign w:val="superscript"/>
        </w:rPr>
        <w:t>nd</w:t>
      </w:r>
      <w:r w:rsidRPr="002E77BA">
        <w:rPr>
          <w:rFonts w:ascii="Book Antiqua" w:hAnsi="Book Antiqua"/>
          <w:b/>
          <w:sz w:val="24"/>
          <w:szCs w:val="24"/>
          <w:u w:val="single"/>
        </w:rPr>
        <w:t xml:space="preserve"> December, 2022  </w:t>
      </w:r>
    </w:p>
    <w:p w:rsidR="00236EFC" w:rsidRPr="002E77BA" w:rsidRDefault="00236EFC">
      <w:pPr>
        <w:rPr>
          <w:rFonts w:ascii="Book Antiqua" w:hAnsi="Book Antiqua"/>
          <w:sz w:val="24"/>
          <w:szCs w:val="24"/>
        </w:rPr>
      </w:pPr>
      <w:r w:rsidRPr="002E77BA">
        <w:rPr>
          <w:rFonts w:ascii="Book Antiqua" w:hAnsi="Book Antiqua"/>
          <w:sz w:val="24"/>
          <w:szCs w:val="24"/>
        </w:rPr>
        <w:t xml:space="preserve">Proposed by Cllr. Martin Brett, Seconded by Sean McKeown. </w:t>
      </w:r>
    </w:p>
    <w:p w:rsidR="005A3059" w:rsidRPr="002E77BA" w:rsidRDefault="005A3059">
      <w:pPr>
        <w:rPr>
          <w:rFonts w:ascii="Book Antiqua" w:hAnsi="Book Antiqua"/>
          <w:b/>
          <w:i/>
          <w:sz w:val="24"/>
          <w:szCs w:val="24"/>
          <w:u w:val="single"/>
        </w:rPr>
      </w:pPr>
      <w:r w:rsidRPr="002E77BA">
        <w:rPr>
          <w:rFonts w:ascii="Book Antiqua" w:hAnsi="Book Antiqua"/>
          <w:b/>
          <w:i/>
          <w:sz w:val="24"/>
          <w:szCs w:val="24"/>
          <w:u w:val="single"/>
        </w:rPr>
        <w:t xml:space="preserve">Matters Arising </w:t>
      </w:r>
    </w:p>
    <w:p w:rsidR="003C3F87" w:rsidRPr="002E77BA" w:rsidRDefault="00F47AF4">
      <w:pPr>
        <w:rPr>
          <w:rFonts w:ascii="Book Antiqua" w:hAnsi="Book Antiqua"/>
          <w:sz w:val="24"/>
          <w:szCs w:val="24"/>
        </w:rPr>
      </w:pPr>
      <w:r w:rsidRPr="002E77BA">
        <w:rPr>
          <w:rFonts w:ascii="Book Antiqua" w:hAnsi="Book Antiqua"/>
          <w:sz w:val="24"/>
          <w:szCs w:val="24"/>
        </w:rPr>
        <w:t xml:space="preserve">At the December meeting the agreed MOU with CKLP was circulated to all LCDC Members and a commitment was given to organise a consultation workshop, </w:t>
      </w:r>
      <w:r w:rsidR="00085B6C">
        <w:rPr>
          <w:rFonts w:ascii="Book Antiqua" w:hAnsi="Book Antiqua"/>
          <w:sz w:val="24"/>
          <w:szCs w:val="24"/>
        </w:rPr>
        <w:t>D</w:t>
      </w:r>
      <w:r w:rsidRPr="002E77BA">
        <w:rPr>
          <w:rFonts w:ascii="Book Antiqua" w:hAnsi="Book Antiqua"/>
          <w:sz w:val="24"/>
          <w:szCs w:val="24"/>
        </w:rPr>
        <w:t xml:space="preserve">eclan Rice will be in contact to arrange with a minimum of 2 engagement workshops. Sean suggested that a sub group of the LCDC be set up to meet with KLP prior to Local Development Strategy being finalised. </w:t>
      </w:r>
    </w:p>
    <w:p w:rsidR="00F47AF4" w:rsidRPr="002E77BA" w:rsidRDefault="002E77BA">
      <w:pPr>
        <w:rPr>
          <w:rFonts w:ascii="Book Antiqua" w:hAnsi="Book Antiqua"/>
          <w:sz w:val="24"/>
          <w:szCs w:val="24"/>
        </w:rPr>
      </w:pPr>
      <w:r w:rsidRPr="002E77BA">
        <w:rPr>
          <w:rFonts w:ascii="Book Antiqua" w:hAnsi="Book Antiqua"/>
          <w:sz w:val="24"/>
          <w:szCs w:val="24"/>
        </w:rPr>
        <w:t>Subcommittee</w:t>
      </w:r>
      <w:r w:rsidR="00F47AF4" w:rsidRPr="002E77BA">
        <w:rPr>
          <w:rFonts w:ascii="Book Antiqua" w:hAnsi="Book Antiqua"/>
          <w:sz w:val="24"/>
          <w:szCs w:val="24"/>
        </w:rPr>
        <w:t xml:space="preserve"> to engage with KLP, </w:t>
      </w:r>
      <w:r w:rsidRPr="002E77BA">
        <w:rPr>
          <w:rFonts w:ascii="Book Antiqua" w:hAnsi="Book Antiqua"/>
          <w:sz w:val="24"/>
          <w:szCs w:val="24"/>
        </w:rPr>
        <w:t>proposed</w:t>
      </w:r>
      <w:r w:rsidR="00F47AF4" w:rsidRPr="002E77BA">
        <w:rPr>
          <w:rFonts w:ascii="Book Antiqua" w:hAnsi="Book Antiqua"/>
          <w:sz w:val="24"/>
          <w:szCs w:val="24"/>
        </w:rPr>
        <w:t xml:space="preserve"> by Sean McKeown, Seconded by Cllr M. Brett. Sean advised the subcommittee will not include a representative from Kilkenny County Council as the executive already engage successfully. </w:t>
      </w:r>
    </w:p>
    <w:p w:rsidR="00F47AF4" w:rsidRPr="00085B6C" w:rsidRDefault="00F47AF4">
      <w:pPr>
        <w:rPr>
          <w:rFonts w:ascii="Book Antiqua" w:hAnsi="Book Antiqua"/>
          <w:b/>
          <w:sz w:val="24"/>
          <w:szCs w:val="24"/>
        </w:rPr>
      </w:pPr>
      <w:r w:rsidRPr="00085B6C">
        <w:rPr>
          <w:rFonts w:ascii="Book Antiqua" w:hAnsi="Book Antiqua"/>
          <w:b/>
          <w:sz w:val="24"/>
          <w:szCs w:val="24"/>
        </w:rPr>
        <w:t xml:space="preserve">The following </w:t>
      </w:r>
      <w:r w:rsidR="00085B6C">
        <w:rPr>
          <w:rFonts w:ascii="Book Antiqua" w:hAnsi="Book Antiqua"/>
          <w:b/>
          <w:sz w:val="24"/>
          <w:szCs w:val="24"/>
        </w:rPr>
        <w:t xml:space="preserve">agreed to sit on the </w:t>
      </w:r>
      <w:r w:rsidRPr="00085B6C">
        <w:rPr>
          <w:rFonts w:ascii="Book Antiqua" w:hAnsi="Book Antiqua"/>
          <w:b/>
          <w:sz w:val="24"/>
          <w:szCs w:val="24"/>
        </w:rPr>
        <w:t xml:space="preserve">subgroup, Declan Gibbons, Derval Howley, Angela Hayes and Cllr. Martin Brett. </w:t>
      </w:r>
    </w:p>
    <w:p w:rsidR="005A3059" w:rsidRPr="002E77BA" w:rsidRDefault="005A3059">
      <w:pPr>
        <w:rPr>
          <w:rFonts w:ascii="Book Antiqua" w:hAnsi="Book Antiqua"/>
          <w:b/>
          <w:i/>
          <w:sz w:val="24"/>
          <w:szCs w:val="24"/>
          <w:u w:val="single"/>
        </w:rPr>
      </w:pPr>
      <w:r w:rsidRPr="002E77BA">
        <w:rPr>
          <w:rFonts w:ascii="Book Antiqua" w:hAnsi="Book Antiqua"/>
          <w:b/>
          <w:i/>
          <w:sz w:val="24"/>
          <w:szCs w:val="24"/>
          <w:u w:val="single"/>
        </w:rPr>
        <w:t xml:space="preserve">Conflicts of interest </w:t>
      </w:r>
    </w:p>
    <w:p w:rsidR="003C3F87" w:rsidRPr="002E77BA" w:rsidRDefault="00714BC4">
      <w:pPr>
        <w:rPr>
          <w:rFonts w:ascii="Book Antiqua" w:hAnsi="Book Antiqua"/>
          <w:sz w:val="24"/>
          <w:szCs w:val="24"/>
        </w:rPr>
      </w:pPr>
      <w:r w:rsidRPr="002E77BA">
        <w:rPr>
          <w:rFonts w:ascii="Book Antiqua" w:hAnsi="Book Antiqua"/>
          <w:sz w:val="24"/>
          <w:szCs w:val="24"/>
        </w:rPr>
        <w:t xml:space="preserve">None. </w:t>
      </w:r>
    </w:p>
    <w:p w:rsidR="00EF7C6B" w:rsidRPr="002E77BA" w:rsidRDefault="0049408D" w:rsidP="00E91573">
      <w:pPr>
        <w:pStyle w:val="ListParagraph"/>
        <w:numPr>
          <w:ilvl w:val="0"/>
          <w:numId w:val="1"/>
        </w:numPr>
        <w:rPr>
          <w:rFonts w:ascii="Book Antiqua" w:hAnsi="Book Antiqua"/>
          <w:b/>
          <w:sz w:val="24"/>
          <w:szCs w:val="24"/>
        </w:rPr>
      </w:pPr>
      <w:r w:rsidRPr="002E77BA">
        <w:rPr>
          <w:rFonts w:ascii="Book Antiqua" w:hAnsi="Book Antiqua"/>
          <w:b/>
          <w:sz w:val="24"/>
          <w:szCs w:val="24"/>
        </w:rPr>
        <w:t xml:space="preserve">Items for discussion and decision </w:t>
      </w:r>
    </w:p>
    <w:p w:rsidR="00714BC4" w:rsidRPr="002E77BA" w:rsidRDefault="009D2004" w:rsidP="00076EBE">
      <w:pPr>
        <w:ind w:firstLine="567"/>
        <w:rPr>
          <w:rFonts w:ascii="Book Antiqua" w:hAnsi="Book Antiqua"/>
          <w:b/>
          <w:i/>
          <w:sz w:val="24"/>
          <w:szCs w:val="24"/>
        </w:rPr>
      </w:pPr>
      <w:r w:rsidRPr="002E77BA">
        <w:rPr>
          <w:rFonts w:ascii="Book Antiqua" w:hAnsi="Book Antiqua"/>
          <w:b/>
          <w:i/>
          <w:sz w:val="24"/>
          <w:szCs w:val="24"/>
        </w:rPr>
        <w:t xml:space="preserve">Presentation – Martin Rafter SICAP Annual Plan 2023. </w:t>
      </w:r>
    </w:p>
    <w:p w:rsidR="00076EBE" w:rsidRPr="002E77BA" w:rsidRDefault="009D2004" w:rsidP="00F527F3">
      <w:pPr>
        <w:ind w:left="720"/>
        <w:rPr>
          <w:rFonts w:ascii="Book Antiqua" w:hAnsi="Book Antiqua"/>
          <w:sz w:val="24"/>
          <w:szCs w:val="24"/>
        </w:rPr>
      </w:pPr>
      <w:r w:rsidRPr="002E77BA">
        <w:rPr>
          <w:rFonts w:ascii="Book Antiqua" w:hAnsi="Book Antiqua"/>
          <w:sz w:val="24"/>
          <w:szCs w:val="24"/>
        </w:rPr>
        <w:t>Martin Rafter gave a presentation on the SICAP Annual Plan for 2023</w:t>
      </w:r>
      <w:r w:rsidR="00444087" w:rsidRPr="002E77BA">
        <w:rPr>
          <w:rFonts w:ascii="Book Antiqua" w:hAnsi="Book Antiqua"/>
          <w:sz w:val="24"/>
          <w:szCs w:val="24"/>
        </w:rPr>
        <w:t xml:space="preserve"> </w:t>
      </w:r>
      <w:r w:rsidR="00085B6C">
        <w:rPr>
          <w:rFonts w:ascii="Book Antiqua" w:hAnsi="Book Antiqua"/>
          <w:sz w:val="24"/>
          <w:szCs w:val="24"/>
        </w:rPr>
        <w:t xml:space="preserve">and </w:t>
      </w:r>
      <w:r w:rsidR="00444087" w:rsidRPr="002E77BA">
        <w:rPr>
          <w:rFonts w:ascii="Book Antiqua" w:hAnsi="Book Antiqua"/>
          <w:sz w:val="24"/>
          <w:szCs w:val="24"/>
        </w:rPr>
        <w:t xml:space="preserve">went through the following for the </w:t>
      </w:r>
      <w:r w:rsidR="002E77BA" w:rsidRPr="002E77BA">
        <w:rPr>
          <w:rFonts w:ascii="Book Antiqua" w:hAnsi="Book Antiqua"/>
          <w:sz w:val="24"/>
          <w:szCs w:val="24"/>
        </w:rPr>
        <w:t>LCDC: -</w:t>
      </w:r>
      <w:r w:rsidR="00444087" w:rsidRPr="002E77BA">
        <w:rPr>
          <w:rFonts w:ascii="Book Antiqua" w:hAnsi="Book Antiqua"/>
          <w:sz w:val="24"/>
          <w:szCs w:val="24"/>
        </w:rPr>
        <w:t xml:space="preserve"> </w:t>
      </w:r>
    </w:p>
    <w:p w:rsidR="00444087" w:rsidRPr="002E77BA" w:rsidRDefault="00E0346C" w:rsidP="00F527F3">
      <w:pPr>
        <w:pStyle w:val="ListParagraph"/>
        <w:numPr>
          <w:ilvl w:val="0"/>
          <w:numId w:val="21"/>
        </w:numPr>
        <w:rPr>
          <w:rFonts w:ascii="Book Antiqua" w:hAnsi="Book Antiqua"/>
          <w:sz w:val="24"/>
          <w:szCs w:val="24"/>
        </w:rPr>
      </w:pPr>
      <w:r w:rsidRPr="002E77BA">
        <w:rPr>
          <w:rFonts w:ascii="Book Antiqua" w:hAnsi="Book Antiqua"/>
          <w:sz w:val="24"/>
          <w:szCs w:val="24"/>
        </w:rPr>
        <w:t xml:space="preserve">The aims of the SICAP Programme </w:t>
      </w:r>
    </w:p>
    <w:p w:rsidR="00E0346C" w:rsidRPr="002E77BA" w:rsidRDefault="00E0346C" w:rsidP="00F527F3">
      <w:pPr>
        <w:pStyle w:val="ListParagraph"/>
        <w:numPr>
          <w:ilvl w:val="0"/>
          <w:numId w:val="21"/>
        </w:numPr>
        <w:rPr>
          <w:rFonts w:ascii="Book Antiqua" w:hAnsi="Book Antiqua"/>
          <w:sz w:val="24"/>
          <w:szCs w:val="24"/>
        </w:rPr>
      </w:pPr>
      <w:r w:rsidRPr="002E77BA">
        <w:rPr>
          <w:rFonts w:ascii="Book Antiqua" w:hAnsi="Book Antiqua"/>
          <w:sz w:val="24"/>
          <w:szCs w:val="24"/>
        </w:rPr>
        <w:t>A look back at 2022</w:t>
      </w:r>
    </w:p>
    <w:p w:rsidR="00E0346C" w:rsidRPr="002E77BA" w:rsidRDefault="00E0346C" w:rsidP="00F527F3">
      <w:pPr>
        <w:pStyle w:val="ListParagraph"/>
        <w:numPr>
          <w:ilvl w:val="0"/>
          <w:numId w:val="21"/>
        </w:numPr>
        <w:rPr>
          <w:rFonts w:ascii="Book Antiqua" w:hAnsi="Book Antiqua"/>
          <w:sz w:val="24"/>
          <w:szCs w:val="24"/>
        </w:rPr>
      </w:pPr>
      <w:r w:rsidRPr="002E77BA">
        <w:rPr>
          <w:rFonts w:ascii="Book Antiqua" w:hAnsi="Book Antiqua"/>
          <w:sz w:val="24"/>
          <w:szCs w:val="24"/>
        </w:rPr>
        <w:t xml:space="preserve">The emerging needs group for 2023 targeting disadvantaged </w:t>
      </w:r>
      <w:r w:rsidR="002E77BA" w:rsidRPr="002E77BA">
        <w:rPr>
          <w:rFonts w:ascii="Book Antiqua" w:hAnsi="Book Antiqua"/>
          <w:sz w:val="24"/>
          <w:szCs w:val="24"/>
        </w:rPr>
        <w:t>18-24-year</w:t>
      </w:r>
      <w:r w:rsidRPr="002E77BA">
        <w:rPr>
          <w:rFonts w:ascii="Book Antiqua" w:hAnsi="Book Antiqua"/>
          <w:sz w:val="24"/>
          <w:szCs w:val="24"/>
        </w:rPr>
        <w:t xml:space="preserve"> olds. </w:t>
      </w:r>
    </w:p>
    <w:p w:rsidR="00E0346C" w:rsidRPr="002E77BA" w:rsidRDefault="00E0346C" w:rsidP="00F527F3">
      <w:pPr>
        <w:pStyle w:val="ListParagraph"/>
        <w:numPr>
          <w:ilvl w:val="0"/>
          <w:numId w:val="21"/>
        </w:numPr>
        <w:rPr>
          <w:rFonts w:ascii="Book Antiqua" w:hAnsi="Book Antiqua"/>
          <w:sz w:val="24"/>
          <w:szCs w:val="24"/>
        </w:rPr>
      </w:pPr>
      <w:r w:rsidRPr="002E77BA">
        <w:rPr>
          <w:rFonts w:ascii="Book Antiqua" w:hAnsi="Book Antiqua"/>
          <w:sz w:val="24"/>
          <w:szCs w:val="24"/>
        </w:rPr>
        <w:t xml:space="preserve">Goal 1 priorities for 2023 and the areas of work </w:t>
      </w:r>
    </w:p>
    <w:p w:rsidR="00E0346C" w:rsidRPr="002E77BA" w:rsidRDefault="00E0346C" w:rsidP="00F527F3">
      <w:pPr>
        <w:pStyle w:val="ListParagraph"/>
        <w:numPr>
          <w:ilvl w:val="0"/>
          <w:numId w:val="21"/>
        </w:numPr>
        <w:rPr>
          <w:rFonts w:ascii="Book Antiqua" w:hAnsi="Book Antiqua"/>
          <w:sz w:val="24"/>
          <w:szCs w:val="24"/>
        </w:rPr>
      </w:pPr>
      <w:r w:rsidRPr="002E77BA">
        <w:rPr>
          <w:rFonts w:ascii="Book Antiqua" w:hAnsi="Book Antiqua"/>
          <w:sz w:val="24"/>
          <w:szCs w:val="24"/>
        </w:rPr>
        <w:t>Goal 2 priorities for 2023</w:t>
      </w:r>
    </w:p>
    <w:p w:rsidR="00E0346C" w:rsidRPr="002E77BA" w:rsidRDefault="00E0346C" w:rsidP="00F527F3">
      <w:pPr>
        <w:pStyle w:val="ListParagraph"/>
        <w:numPr>
          <w:ilvl w:val="0"/>
          <w:numId w:val="21"/>
        </w:numPr>
        <w:rPr>
          <w:rFonts w:ascii="Book Antiqua" w:hAnsi="Book Antiqua"/>
          <w:sz w:val="24"/>
          <w:szCs w:val="24"/>
        </w:rPr>
      </w:pPr>
      <w:r w:rsidRPr="002E77BA">
        <w:rPr>
          <w:rFonts w:ascii="Book Antiqua" w:hAnsi="Book Antiqua"/>
          <w:sz w:val="24"/>
          <w:szCs w:val="24"/>
        </w:rPr>
        <w:t xml:space="preserve">Budget for 2023 </w:t>
      </w:r>
    </w:p>
    <w:p w:rsidR="00085B6C" w:rsidRDefault="00E0346C" w:rsidP="00F527F3">
      <w:pPr>
        <w:ind w:left="360"/>
        <w:rPr>
          <w:rFonts w:ascii="Book Antiqua" w:hAnsi="Book Antiqua"/>
          <w:sz w:val="24"/>
          <w:szCs w:val="24"/>
        </w:rPr>
      </w:pPr>
      <w:r w:rsidRPr="002E77BA">
        <w:rPr>
          <w:rFonts w:ascii="Book Antiqua" w:hAnsi="Book Antiqua"/>
          <w:sz w:val="24"/>
          <w:szCs w:val="24"/>
        </w:rPr>
        <w:t>There were a number of contributions following Martin’s presentation Sheila Donnell</w:t>
      </w:r>
      <w:r w:rsidR="00F527F3" w:rsidRPr="002E77BA">
        <w:rPr>
          <w:rFonts w:ascii="Book Antiqua" w:hAnsi="Book Antiqua"/>
          <w:sz w:val="24"/>
          <w:szCs w:val="24"/>
        </w:rPr>
        <w:t xml:space="preserve">y as a person working on the ground with communities complimented the great work under the SICAP programme especially Social Prescribing, and the work with the </w:t>
      </w:r>
      <w:r w:rsidR="002E77BA" w:rsidRPr="002E77BA">
        <w:rPr>
          <w:rFonts w:ascii="Book Antiqua" w:hAnsi="Book Antiqua"/>
          <w:sz w:val="24"/>
          <w:szCs w:val="24"/>
        </w:rPr>
        <w:t>Ukrainian</w:t>
      </w:r>
      <w:r w:rsidR="00F527F3" w:rsidRPr="002E77BA">
        <w:rPr>
          <w:rFonts w:ascii="Book Antiqua" w:hAnsi="Book Antiqua"/>
          <w:sz w:val="24"/>
          <w:szCs w:val="24"/>
        </w:rPr>
        <w:t xml:space="preserve"> families linking in with other agencies including FRC’s. </w:t>
      </w:r>
      <w:r w:rsidRPr="002E77BA">
        <w:rPr>
          <w:rFonts w:ascii="Book Antiqua" w:hAnsi="Book Antiqua"/>
          <w:sz w:val="24"/>
          <w:szCs w:val="24"/>
        </w:rPr>
        <w:t xml:space="preserve"> Sean McKeown</w:t>
      </w:r>
      <w:r w:rsidR="00F527F3" w:rsidRPr="002E77BA">
        <w:rPr>
          <w:rFonts w:ascii="Book Antiqua" w:hAnsi="Book Antiqua"/>
          <w:sz w:val="24"/>
          <w:szCs w:val="24"/>
        </w:rPr>
        <w:t xml:space="preserve">, challenging work with great results, Sean asked for an explanation on the budget and staff. </w:t>
      </w:r>
      <w:r w:rsidRPr="002E77BA">
        <w:rPr>
          <w:rFonts w:ascii="Book Antiqua" w:hAnsi="Book Antiqua"/>
          <w:sz w:val="24"/>
          <w:szCs w:val="24"/>
        </w:rPr>
        <w:t xml:space="preserve"> John Hurley </w:t>
      </w:r>
      <w:r w:rsidR="00F527F3" w:rsidRPr="002E77BA">
        <w:rPr>
          <w:rFonts w:ascii="Book Antiqua" w:hAnsi="Book Antiqua"/>
          <w:sz w:val="24"/>
          <w:szCs w:val="24"/>
        </w:rPr>
        <w:t xml:space="preserve">spoke from a business prospective and the potential to get people into employment. Businesses need to be aware of what schemes and supports are available. </w:t>
      </w:r>
    </w:p>
    <w:p w:rsidR="00F527F3" w:rsidRPr="002E77BA" w:rsidRDefault="00F527F3" w:rsidP="00F527F3">
      <w:pPr>
        <w:ind w:left="360"/>
        <w:rPr>
          <w:rFonts w:ascii="Book Antiqua" w:hAnsi="Book Antiqua"/>
          <w:sz w:val="24"/>
          <w:szCs w:val="24"/>
        </w:rPr>
      </w:pPr>
      <w:r w:rsidRPr="002E77BA">
        <w:rPr>
          <w:rFonts w:ascii="Book Antiqua" w:hAnsi="Book Antiqua"/>
          <w:sz w:val="24"/>
          <w:szCs w:val="24"/>
        </w:rPr>
        <w:t xml:space="preserve">The Chamber of Commerce hold regular chamber chats with one in March partnering up with ETB </w:t>
      </w:r>
      <w:r w:rsidR="002E77BA" w:rsidRPr="002E77BA">
        <w:rPr>
          <w:rFonts w:ascii="Book Antiqua" w:hAnsi="Book Antiqua"/>
          <w:sz w:val="24"/>
          <w:szCs w:val="24"/>
        </w:rPr>
        <w:t>and</w:t>
      </w:r>
      <w:r w:rsidRPr="002E77BA">
        <w:rPr>
          <w:rFonts w:ascii="Book Antiqua" w:hAnsi="Book Antiqua"/>
          <w:sz w:val="24"/>
          <w:szCs w:val="24"/>
        </w:rPr>
        <w:t xml:space="preserve"> SETU, could explore engagements </w:t>
      </w:r>
      <w:r w:rsidR="002E77BA" w:rsidRPr="002E77BA">
        <w:rPr>
          <w:rFonts w:ascii="Book Antiqua" w:hAnsi="Book Antiqua"/>
          <w:sz w:val="24"/>
          <w:szCs w:val="24"/>
        </w:rPr>
        <w:t>with KLP</w:t>
      </w:r>
      <w:r w:rsidRPr="002E77BA">
        <w:rPr>
          <w:rFonts w:ascii="Book Antiqua" w:hAnsi="Book Antiqua"/>
          <w:sz w:val="24"/>
          <w:szCs w:val="24"/>
        </w:rPr>
        <w:t xml:space="preserve"> to increase connectivity. </w:t>
      </w:r>
    </w:p>
    <w:p w:rsidR="00F527F3" w:rsidRPr="002E77BA" w:rsidRDefault="00F527F3" w:rsidP="00F527F3">
      <w:pPr>
        <w:ind w:left="360"/>
        <w:rPr>
          <w:rFonts w:ascii="Book Antiqua" w:hAnsi="Book Antiqua"/>
          <w:sz w:val="24"/>
          <w:szCs w:val="24"/>
        </w:rPr>
      </w:pPr>
      <w:r w:rsidRPr="002E77BA">
        <w:rPr>
          <w:rFonts w:ascii="Book Antiqua" w:hAnsi="Book Antiqua"/>
          <w:sz w:val="24"/>
          <w:szCs w:val="24"/>
        </w:rPr>
        <w:lastRenderedPageBreak/>
        <w:t xml:space="preserve">Derval also complimented the work under Social Prescribing with 11 new posts across the South East to link in with older people with a possibility of 2 posts in Kilkenny to align with Social Prescribing and a community </w:t>
      </w:r>
      <w:r w:rsidR="002E77BA" w:rsidRPr="002E77BA">
        <w:rPr>
          <w:rFonts w:ascii="Book Antiqua" w:hAnsi="Book Antiqua"/>
          <w:sz w:val="24"/>
          <w:szCs w:val="24"/>
        </w:rPr>
        <w:t>liaison</w:t>
      </w:r>
      <w:r w:rsidRPr="002E77BA">
        <w:rPr>
          <w:rFonts w:ascii="Book Antiqua" w:hAnsi="Book Antiqua"/>
          <w:sz w:val="24"/>
          <w:szCs w:val="24"/>
        </w:rPr>
        <w:t xml:space="preserve"> post. </w:t>
      </w:r>
    </w:p>
    <w:p w:rsidR="00F527F3" w:rsidRPr="002E77BA" w:rsidRDefault="00F527F3" w:rsidP="00F527F3">
      <w:pPr>
        <w:ind w:left="360"/>
        <w:rPr>
          <w:rFonts w:ascii="Book Antiqua" w:hAnsi="Book Antiqua"/>
          <w:sz w:val="24"/>
          <w:szCs w:val="24"/>
        </w:rPr>
      </w:pPr>
      <w:r w:rsidRPr="002E77BA">
        <w:rPr>
          <w:rFonts w:ascii="Book Antiqua" w:hAnsi="Book Antiqua"/>
          <w:sz w:val="24"/>
          <w:szCs w:val="24"/>
        </w:rPr>
        <w:t xml:space="preserve">Angela Hayes complimented the very positive work. </w:t>
      </w:r>
    </w:p>
    <w:p w:rsidR="00F527F3" w:rsidRPr="002E77BA" w:rsidRDefault="00F527F3" w:rsidP="00F527F3">
      <w:pPr>
        <w:ind w:left="360"/>
        <w:rPr>
          <w:rFonts w:ascii="Book Antiqua" w:hAnsi="Book Antiqua"/>
          <w:sz w:val="24"/>
          <w:szCs w:val="24"/>
        </w:rPr>
      </w:pPr>
      <w:r w:rsidRPr="002E77BA">
        <w:rPr>
          <w:rFonts w:ascii="Book Antiqua" w:hAnsi="Book Antiqua"/>
          <w:sz w:val="24"/>
          <w:szCs w:val="24"/>
        </w:rPr>
        <w:t>Martin replied to all queries</w:t>
      </w:r>
      <w:r w:rsidR="00085B6C">
        <w:rPr>
          <w:rFonts w:ascii="Book Antiqua" w:hAnsi="Book Antiqua"/>
          <w:sz w:val="24"/>
          <w:szCs w:val="24"/>
        </w:rPr>
        <w:t xml:space="preserve"> and thanked the LCDC. </w:t>
      </w:r>
    </w:p>
    <w:p w:rsidR="00F527F3" w:rsidRPr="002E77BA" w:rsidRDefault="00F527F3" w:rsidP="00F527F3">
      <w:pPr>
        <w:ind w:left="360"/>
        <w:rPr>
          <w:rFonts w:ascii="Book Antiqua" w:hAnsi="Book Antiqua"/>
          <w:sz w:val="24"/>
          <w:szCs w:val="24"/>
        </w:rPr>
      </w:pPr>
      <w:r w:rsidRPr="002E77BA">
        <w:rPr>
          <w:rFonts w:ascii="Book Antiqua" w:hAnsi="Book Antiqua"/>
          <w:sz w:val="24"/>
          <w:szCs w:val="24"/>
        </w:rPr>
        <w:t xml:space="preserve">Declan thanked Martin for his presentation and Martin left the meeting.  </w:t>
      </w:r>
    </w:p>
    <w:p w:rsidR="009D2004" w:rsidRPr="002E77BA" w:rsidRDefault="00F527F3" w:rsidP="00085B6C">
      <w:pPr>
        <w:ind w:firstLine="360"/>
        <w:rPr>
          <w:rFonts w:ascii="Book Antiqua" w:hAnsi="Book Antiqua"/>
          <w:b/>
          <w:sz w:val="24"/>
          <w:szCs w:val="24"/>
        </w:rPr>
      </w:pPr>
      <w:r w:rsidRPr="002E77BA">
        <w:rPr>
          <w:rFonts w:ascii="Book Antiqua" w:hAnsi="Book Antiqua"/>
          <w:b/>
          <w:sz w:val="24"/>
          <w:szCs w:val="24"/>
        </w:rPr>
        <w:t>Sign off on recommendation from SICAP subgroup re EYR 2022 and AP 2023.</w:t>
      </w:r>
    </w:p>
    <w:p w:rsidR="0000390E" w:rsidRPr="002E77BA" w:rsidRDefault="0000390E" w:rsidP="00085B6C">
      <w:pPr>
        <w:ind w:firstLine="360"/>
        <w:rPr>
          <w:rFonts w:ascii="Book Antiqua" w:hAnsi="Book Antiqua"/>
          <w:sz w:val="24"/>
          <w:szCs w:val="24"/>
        </w:rPr>
      </w:pPr>
      <w:r w:rsidRPr="002E77BA">
        <w:rPr>
          <w:rFonts w:ascii="Book Antiqua" w:hAnsi="Book Antiqua"/>
          <w:sz w:val="24"/>
          <w:szCs w:val="24"/>
        </w:rPr>
        <w:t xml:space="preserve">Denis Drennan left the meeting </w:t>
      </w:r>
    </w:p>
    <w:p w:rsidR="0000390E" w:rsidRPr="002E77BA" w:rsidRDefault="0000390E" w:rsidP="00085B6C">
      <w:pPr>
        <w:ind w:firstLine="360"/>
        <w:rPr>
          <w:rFonts w:ascii="Book Antiqua" w:hAnsi="Book Antiqua"/>
          <w:sz w:val="24"/>
          <w:szCs w:val="24"/>
        </w:rPr>
      </w:pPr>
      <w:r w:rsidRPr="002E77BA">
        <w:rPr>
          <w:rFonts w:ascii="Book Antiqua" w:hAnsi="Book Antiqua"/>
          <w:sz w:val="24"/>
          <w:szCs w:val="24"/>
        </w:rPr>
        <w:t xml:space="preserve">Sheila </w:t>
      </w:r>
      <w:r w:rsidR="00D4615A">
        <w:rPr>
          <w:rFonts w:ascii="Book Antiqua" w:hAnsi="Book Antiqua"/>
          <w:sz w:val="24"/>
          <w:szCs w:val="24"/>
        </w:rPr>
        <w:t>Donnelly</w:t>
      </w:r>
      <w:r w:rsidR="00085B6C">
        <w:rPr>
          <w:rFonts w:ascii="Book Antiqua" w:hAnsi="Book Antiqua"/>
          <w:sz w:val="24"/>
          <w:szCs w:val="24"/>
        </w:rPr>
        <w:t xml:space="preserve"> gave a report to the </w:t>
      </w:r>
      <w:r w:rsidR="00D4615A">
        <w:rPr>
          <w:rFonts w:ascii="Book Antiqua" w:hAnsi="Book Antiqua"/>
          <w:sz w:val="24"/>
          <w:szCs w:val="24"/>
        </w:rPr>
        <w:t>LCDC: -</w:t>
      </w:r>
      <w:r w:rsidR="00085B6C">
        <w:rPr>
          <w:rFonts w:ascii="Book Antiqua" w:hAnsi="Book Antiqua"/>
          <w:sz w:val="24"/>
          <w:szCs w:val="24"/>
        </w:rPr>
        <w:t xml:space="preserve"> </w:t>
      </w:r>
    </w:p>
    <w:p w:rsidR="0000390E" w:rsidRPr="002E77BA" w:rsidRDefault="0000390E" w:rsidP="00085B6C">
      <w:pPr>
        <w:spacing w:line="240" w:lineRule="auto"/>
        <w:ind w:left="360"/>
        <w:jc w:val="both"/>
        <w:rPr>
          <w:rFonts w:ascii="Book Antiqua" w:hAnsi="Book Antiqua" w:cstheme="minorHAnsi"/>
          <w:bCs/>
          <w:sz w:val="24"/>
          <w:szCs w:val="24"/>
        </w:rPr>
      </w:pPr>
      <w:r w:rsidRPr="002E77BA">
        <w:rPr>
          <w:rFonts w:ascii="Book Antiqua" w:hAnsi="Book Antiqua" w:cstheme="minorHAnsi"/>
          <w:bCs/>
          <w:sz w:val="24"/>
          <w:szCs w:val="24"/>
        </w:rPr>
        <w:t xml:space="preserve">The LCDC subgroup met in January and reviewed the end of year 2022 SICAP programme. Pobal also carried out a high-level review. </w:t>
      </w:r>
    </w:p>
    <w:p w:rsidR="0000390E" w:rsidRPr="002E77BA" w:rsidRDefault="0000390E" w:rsidP="00085B6C">
      <w:pPr>
        <w:spacing w:line="240" w:lineRule="auto"/>
        <w:ind w:firstLine="360"/>
        <w:jc w:val="both"/>
        <w:rPr>
          <w:rFonts w:ascii="Book Antiqua" w:hAnsi="Book Antiqua" w:cstheme="minorHAnsi"/>
          <w:bCs/>
          <w:sz w:val="24"/>
          <w:szCs w:val="24"/>
        </w:rPr>
      </w:pPr>
      <w:r w:rsidRPr="002E77BA">
        <w:rPr>
          <w:rFonts w:ascii="Book Antiqua" w:hAnsi="Book Antiqua" w:cstheme="minorHAnsi"/>
          <w:bCs/>
          <w:sz w:val="24"/>
          <w:szCs w:val="24"/>
        </w:rPr>
        <w:t>The overall budget for the 2022 programme was €838,021.</w:t>
      </w:r>
    </w:p>
    <w:p w:rsidR="0000390E" w:rsidRPr="002E77BA" w:rsidRDefault="0000390E" w:rsidP="00085B6C">
      <w:pPr>
        <w:spacing w:line="240" w:lineRule="auto"/>
        <w:ind w:left="360"/>
        <w:jc w:val="both"/>
        <w:rPr>
          <w:rFonts w:ascii="Book Antiqua" w:hAnsi="Book Antiqua" w:cstheme="minorHAnsi"/>
          <w:sz w:val="24"/>
          <w:szCs w:val="24"/>
        </w:rPr>
      </w:pPr>
      <w:r w:rsidRPr="002E77BA">
        <w:rPr>
          <w:rFonts w:ascii="Book Antiqua" w:hAnsi="Book Antiqua" w:cstheme="minorHAnsi"/>
          <w:bCs/>
          <w:sz w:val="24"/>
          <w:szCs w:val="24"/>
        </w:rPr>
        <w:t xml:space="preserve">The </w:t>
      </w:r>
      <w:r w:rsidRPr="002E77BA">
        <w:rPr>
          <w:rFonts w:ascii="Book Antiqua" w:hAnsi="Book Antiqua" w:cstheme="minorHAnsi"/>
          <w:sz w:val="24"/>
          <w:szCs w:val="24"/>
        </w:rPr>
        <w:t>Local Development company has successfully exceeded both KPIs. KPI 1 working with groups has achieved 131% (Target 26, Actual achieved 34) and KPI 2 working with individuals achieved 116</w:t>
      </w:r>
      <w:r w:rsidR="002E77BA" w:rsidRPr="002E77BA">
        <w:rPr>
          <w:rFonts w:ascii="Book Antiqua" w:hAnsi="Book Antiqua" w:cstheme="minorHAnsi"/>
          <w:sz w:val="24"/>
          <w:szCs w:val="24"/>
        </w:rPr>
        <w:t>% (</w:t>
      </w:r>
      <w:r w:rsidRPr="002E77BA">
        <w:rPr>
          <w:rFonts w:ascii="Book Antiqua" w:hAnsi="Book Antiqua" w:cstheme="minorHAnsi"/>
          <w:sz w:val="24"/>
          <w:szCs w:val="24"/>
        </w:rPr>
        <w:t xml:space="preserve">Target 468, Actual 545) </w:t>
      </w:r>
    </w:p>
    <w:p w:rsidR="0000390E" w:rsidRPr="002E77BA" w:rsidRDefault="0000390E" w:rsidP="00085B6C">
      <w:pPr>
        <w:spacing w:line="240" w:lineRule="auto"/>
        <w:ind w:left="360"/>
        <w:jc w:val="both"/>
        <w:rPr>
          <w:rFonts w:ascii="Book Antiqua" w:hAnsi="Book Antiqua" w:cstheme="minorHAnsi"/>
          <w:sz w:val="24"/>
          <w:szCs w:val="24"/>
        </w:rPr>
      </w:pPr>
      <w:r w:rsidRPr="002E77BA">
        <w:rPr>
          <w:rFonts w:ascii="Book Antiqua" w:hAnsi="Book Antiqua" w:cstheme="minorHAnsi"/>
          <w:sz w:val="24"/>
          <w:szCs w:val="24"/>
        </w:rPr>
        <w:t xml:space="preserve">The KPI of 2 % of those living in disadvantages area has a target of 26% and has achieved 25.64% which accounts for 120 individuals of the caseload living in disadvantaged areas. This is slightly underachieved but has improved year on year. </w:t>
      </w:r>
    </w:p>
    <w:p w:rsidR="0000390E" w:rsidRPr="002E77BA" w:rsidRDefault="0000390E" w:rsidP="00085B6C">
      <w:pPr>
        <w:ind w:left="360"/>
        <w:jc w:val="both"/>
        <w:rPr>
          <w:rFonts w:ascii="Book Antiqua" w:hAnsi="Book Antiqua"/>
          <w:sz w:val="24"/>
          <w:szCs w:val="24"/>
        </w:rPr>
      </w:pPr>
      <w:r w:rsidRPr="002E77BA">
        <w:rPr>
          <w:rFonts w:ascii="Book Antiqua" w:hAnsi="Book Antiqua"/>
          <w:sz w:val="24"/>
          <w:szCs w:val="24"/>
        </w:rPr>
        <w:t>The 2022 Annual Progress Report has been uploaded and is in line with the guidance issued.</w:t>
      </w:r>
      <w:r w:rsidRPr="002E77BA">
        <w:rPr>
          <w:rFonts w:ascii="Book Antiqua" w:hAnsi="Book Antiqua" w:cstheme="minorHAnsi"/>
          <w:sz w:val="24"/>
          <w:szCs w:val="24"/>
        </w:rPr>
        <w:t xml:space="preserve"> There is a strong emphasis on collaboration throughout the report in terms of the delivery of the Annual Plan.</w:t>
      </w:r>
      <w:r w:rsidRPr="002E77BA">
        <w:rPr>
          <w:rFonts w:ascii="Book Antiqua" w:hAnsi="Book Antiqua"/>
          <w:sz w:val="24"/>
          <w:szCs w:val="24"/>
        </w:rPr>
        <w:t xml:space="preserve"> </w:t>
      </w:r>
      <w:bookmarkStart w:id="0" w:name="_Hlk94711463"/>
      <w:r w:rsidRPr="002E77BA">
        <w:rPr>
          <w:rFonts w:ascii="Book Antiqua" w:hAnsi="Book Antiqua" w:cstheme="minorHAnsi"/>
          <w:sz w:val="24"/>
          <w:szCs w:val="24"/>
        </w:rPr>
        <w:t xml:space="preserve">It clearly documents the needs facing all beneficiaries in 2022, with particular emphasis on the approach used by the LDC in addressing the needs of displaced Ukrainians. </w:t>
      </w:r>
      <w:bookmarkEnd w:id="0"/>
    </w:p>
    <w:p w:rsidR="0000390E" w:rsidRPr="002E77BA" w:rsidRDefault="0000390E" w:rsidP="00085B6C">
      <w:pPr>
        <w:tabs>
          <w:tab w:val="left" w:pos="4041"/>
        </w:tabs>
        <w:spacing w:after="0" w:line="240" w:lineRule="auto"/>
        <w:ind w:left="426"/>
        <w:jc w:val="both"/>
        <w:rPr>
          <w:rFonts w:ascii="Book Antiqua" w:hAnsi="Book Antiqua" w:cstheme="minorHAnsi"/>
          <w:sz w:val="24"/>
          <w:szCs w:val="24"/>
        </w:rPr>
      </w:pPr>
      <w:r w:rsidRPr="002E77BA">
        <w:rPr>
          <w:rFonts w:ascii="Book Antiqua" w:hAnsi="Book Antiqua"/>
          <w:sz w:val="24"/>
          <w:szCs w:val="24"/>
        </w:rPr>
        <w:t>2022 progress on actions supporting the National Priorities is also evident in the report.</w:t>
      </w:r>
    </w:p>
    <w:p w:rsidR="0000390E" w:rsidRPr="002E77BA" w:rsidRDefault="0000390E" w:rsidP="0000390E">
      <w:pPr>
        <w:jc w:val="both"/>
        <w:rPr>
          <w:rFonts w:ascii="Book Antiqua" w:hAnsi="Book Antiqua" w:cstheme="minorHAnsi"/>
          <w:sz w:val="24"/>
          <w:szCs w:val="24"/>
        </w:rPr>
      </w:pPr>
    </w:p>
    <w:p w:rsidR="0000390E" w:rsidRPr="002E77BA" w:rsidRDefault="0000390E" w:rsidP="00085B6C">
      <w:pPr>
        <w:ind w:left="426"/>
        <w:jc w:val="both"/>
        <w:rPr>
          <w:rFonts w:ascii="Book Antiqua" w:hAnsi="Book Antiqua" w:cstheme="minorHAnsi"/>
          <w:sz w:val="24"/>
          <w:szCs w:val="24"/>
        </w:rPr>
      </w:pPr>
      <w:r w:rsidRPr="002E77BA">
        <w:rPr>
          <w:rFonts w:ascii="Book Antiqua" w:hAnsi="Book Antiqua" w:cstheme="minorHAnsi"/>
          <w:sz w:val="24"/>
          <w:szCs w:val="24"/>
        </w:rPr>
        <w:t xml:space="preserve">The LDC outlined the various challenges with its implementation in 2022 such as the impact of the Ukrainian crisis on the programme and the need to reconfigure the team to respond. </w:t>
      </w:r>
    </w:p>
    <w:p w:rsidR="0000390E" w:rsidRPr="002E77BA" w:rsidRDefault="0000390E" w:rsidP="00085B6C">
      <w:pPr>
        <w:spacing w:line="240" w:lineRule="auto"/>
        <w:ind w:left="426"/>
        <w:jc w:val="both"/>
        <w:rPr>
          <w:rFonts w:ascii="Book Antiqua" w:hAnsi="Book Antiqua" w:cstheme="minorHAnsi"/>
          <w:bCs/>
          <w:sz w:val="24"/>
          <w:szCs w:val="24"/>
        </w:rPr>
      </w:pPr>
      <w:r w:rsidRPr="002E77BA">
        <w:rPr>
          <w:rFonts w:ascii="Book Antiqua" w:hAnsi="Book Antiqua" w:cstheme="minorHAnsi"/>
          <w:bCs/>
          <w:sz w:val="24"/>
          <w:szCs w:val="24"/>
        </w:rPr>
        <w:t xml:space="preserve">There was a </w:t>
      </w:r>
      <w:r w:rsidRPr="002E77BA">
        <w:rPr>
          <w:rFonts w:ascii="Book Antiqua" w:eastAsia="Times New Roman" w:hAnsi="Book Antiqua" w:cs="Times New Roman"/>
          <w:bCs/>
          <w:sz w:val="24"/>
          <w:szCs w:val="24"/>
        </w:rPr>
        <w:t xml:space="preserve">€42,231.38 </w:t>
      </w:r>
      <w:r w:rsidRPr="002E77BA">
        <w:rPr>
          <w:rFonts w:ascii="Book Antiqua" w:hAnsi="Book Antiqua" w:cstheme="minorHAnsi"/>
          <w:bCs/>
          <w:sz w:val="24"/>
          <w:szCs w:val="24"/>
        </w:rPr>
        <w:t xml:space="preserve">2022 underspend the majority of which is Ukrainian funding, details have been provided as to how this money will be allocated mostly covering Ukrainian staffing costs.  </w:t>
      </w:r>
    </w:p>
    <w:p w:rsidR="0000390E" w:rsidRPr="009D24C2" w:rsidRDefault="0000390E" w:rsidP="009D24C2">
      <w:pPr>
        <w:spacing w:line="240" w:lineRule="auto"/>
        <w:ind w:left="426"/>
        <w:jc w:val="both"/>
        <w:rPr>
          <w:rFonts w:ascii="Book Antiqua" w:hAnsi="Book Antiqua" w:cstheme="minorHAnsi"/>
          <w:bCs/>
          <w:sz w:val="24"/>
          <w:szCs w:val="24"/>
        </w:rPr>
      </w:pPr>
      <w:r w:rsidRPr="002E77BA">
        <w:rPr>
          <w:rFonts w:ascii="Book Antiqua" w:hAnsi="Book Antiqua" w:cstheme="minorHAnsi"/>
          <w:sz w:val="24"/>
          <w:szCs w:val="24"/>
        </w:rPr>
        <w:t>The</w:t>
      </w:r>
      <w:r w:rsidRPr="002E77BA">
        <w:rPr>
          <w:rFonts w:ascii="Book Antiqua" w:hAnsi="Book Antiqua" w:cstheme="minorHAnsi"/>
          <w:bCs/>
          <w:sz w:val="24"/>
          <w:szCs w:val="24"/>
        </w:rPr>
        <w:t xml:space="preserve"> grants awarded in 2022 </w:t>
      </w:r>
      <w:r w:rsidR="002E77BA" w:rsidRPr="002E77BA">
        <w:rPr>
          <w:rFonts w:ascii="Book Antiqua" w:hAnsi="Book Antiqua" w:cstheme="minorHAnsi"/>
          <w:bCs/>
          <w:sz w:val="24"/>
          <w:szCs w:val="24"/>
        </w:rPr>
        <w:t>totalled</w:t>
      </w:r>
      <w:r w:rsidRPr="002E77BA">
        <w:rPr>
          <w:rFonts w:ascii="Book Antiqua" w:hAnsi="Book Antiqua" w:cstheme="minorHAnsi"/>
          <w:bCs/>
          <w:sz w:val="24"/>
          <w:szCs w:val="24"/>
        </w:rPr>
        <w:t xml:space="preserve"> €21,874 and all were within the threshold with no duplicates.</w:t>
      </w:r>
    </w:p>
    <w:p w:rsidR="0000390E" w:rsidRPr="002E77BA" w:rsidRDefault="0000390E" w:rsidP="0000390E">
      <w:pPr>
        <w:jc w:val="both"/>
        <w:rPr>
          <w:rFonts w:ascii="Book Antiqua" w:hAnsi="Book Antiqua"/>
          <w:sz w:val="24"/>
          <w:szCs w:val="24"/>
        </w:rPr>
      </w:pPr>
      <w:r w:rsidRPr="002E77BA">
        <w:rPr>
          <w:rFonts w:ascii="Book Antiqua" w:hAnsi="Book Antiqua" w:cstheme="minorHAnsi"/>
          <w:sz w:val="24"/>
          <w:szCs w:val="24"/>
        </w:rPr>
        <w:t xml:space="preserve">The Subgroup reviewed the SCIAP Case-study </w:t>
      </w:r>
      <w:r w:rsidRPr="002E77BA">
        <w:rPr>
          <w:rFonts w:ascii="Book Antiqua" w:hAnsi="Book Antiqua" w:cstheme="minorHAnsi"/>
          <w:bCs/>
          <w:sz w:val="24"/>
          <w:szCs w:val="24"/>
        </w:rPr>
        <w:t xml:space="preserve">which provides detail on the community response to the closure of local shops in several villages throughout the county and the subsequent development of community shops, cafes &amp; tea rooms. The subgroup felt the case study did highlighted the work being done on the ground but </w:t>
      </w:r>
      <w:r w:rsidRPr="002E77BA">
        <w:rPr>
          <w:rFonts w:ascii="Book Antiqua" w:hAnsi="Book Antiqua" w:cstheme="minorHAnsi"/>
          <w:bCs/>
          <w:sz w:val="24"/>
          <w:szCs w:val="24"/>
        </w:rPr>
        <w:lastRenderedPageBreak/>
        <w:t xml:space="preserve">lacked input from the actual communities especially Muckalee where the most recent shop is being developed; however, the LCD did say they had difficulty engaging the community in the case study process. Pobal commented that the case study demonstrates the positive effects of successful collaboration, in addition to the huge efforts from the committee volunteers. </w:t>
      </w:r>
      <w:r w:rsidRPr="002E77BA">
        <w:rPr>
          <w:rFonts w:ascii="Book Antiqua" w:hAnsi="Book Antiqua"/>
          <w:sz w:val="24"/>
          <w:szCs w:val="24"/>
        </w:rPr>
        <w:t>The case study is in line with guidance issued and overall was well presented.</w:t>
      </w:r>
    </w:p>
    <w:p w:rsidR="0000390E" w:rsidRPr="002E77BA" w:rsidRDefault="0000390E" w:rsidP="0000390E">
      <w:pPr>
        <w:jc w:val="both"/>
        <w:rPr>
          <w:rFonts w:ascii="Book Antiqua" w:hAnsi="Book Antiqua"/>
          <w:sz w:val="24"/>
          <w:szCs w:val="24"/>
        </w:rPr>
      </w:pPr>
      <w:r w:rsidRPr="002E77BA">
        <w:rPr>
          <w:rFonts w:ascii="Book Antiqua" w:hAnsi="Book Antiqua"/>
          <w:sz w:val="24"/>
          <w:szCs w:val="24"/>
        </w:rPr>
        <w:t xml:space="preserve">The Subgroup met with the LCD – Martin Rafter and his team to discuss the programme and case study. Questions were posed and clarification sought; all queries were answered or followed up satisfactorily. </w:t>
      </w:r>
    </w:p>
    <w:p w:rsidR="0000390E" w:rsidRPr="002E77BA" w:rsidRDefault="0000390E" w:rsidP="0000390E">
      <w:pPr>
        <w:jc w:val="both"/>
        <w:rPr>
          <w:rFonts w:ascii="Book Antiqua" w:hAnsi="Book Antiqua"/>
          <w:sz w:val="24"/>
          <w:szCs w:val="24"/>
        </w:rPr>
      </w:pPr>
      <w:r w:rsidRPr="002E77BA">
        <w:rPr>
          <w:rFonts w:ascii="Book Antiqua" w:hAnsi="Book Antiqua"/>
          <w:sz w:val="24"/>
          <w:szCs w:val="24"/>
        </w:rPr>
        <w:t xml:space="preserve">Both the Sub group and Pobal recommend the End of year plan is approved.  </w:t>
      </w:r>
    </w:p>
    <w:p w:rsidR="00F03311" w:rsidRDefault="0000390E" w:rsidP="00714BC4">
      <w:pPr>
        <w:rPr>
          <w:rFonts w:ascii="Book Antiqua" w:hAnsi="Book Antiqua"/>
          <w:b/>
          <w:sz w:val="24"/>
          <w:szCs w:val="24"/>
        </w:rPr>
      </w:pPr>
      <w:r w:rsidRPr="002E77BA">
        <w:rPr>
          <w:rFonts w:ascii="Book Antiqua" w:hAnsi="Book Antiqua"/>
          <w:sz w:val="24"/>
          <w:szCs w:val="24"/>
        </w:rPr>
        <w:t xml:space="preserve"> </w:t>
      </w:r>
      <w:r w:rsidRPr="00085B6C">
        <w:rPr>
          <w:rFonts w:ascii="Book Antiqua" w:hAnsi="Book Antiqua"/>
          <w:b/>
          <w:sz w:val="24"/>
          <w:szCs w:val="24"/>
        </w:rPr>
        <w:t xml:space="preserve">This was proposed by Sean McKeown and Seconded by </w:t>
      </w:r>
      <w:r w:rsidR="00323F15" w:rsidRPr="00085B6C">
        <w:rPr>
          <w:rFonts w:ascii="Book Antiqua" w:hAnsi="Book Antiqua"/>
          <w:b/>
          <w:sz w:val="24"/>
          <w:szCs w:val="24"/>
        </w:rPr>
        <w:t>Cllr. Martin Brett</w:t>
      </w:r>
      <w:r w:rsidR="00085B6C" w:rsidRPr="00085B6C">
        <w:rPr>
          <w:rFonts w:ascii="Book Antiqua" w:hAnsi="Book Antiqua"/>
          <w:b/>
          <w:sz w:val="24"/>
          <w:szCs w:val="24"/>
        </w:rPr>
        <w:t xml:space="preserve"> and agreed</w:t>
      </w:r>
      <w:r w:rsidRPr="00085B6C">
        <w:rPr>
          <w:rFonts w:ascii="Book Antiqua" w:hAnsi="Book Antiqua"/>
          <w:b/>
          <w:sz w:val="24"/>
          <w:szCs w:val="24"/>
        </w:rPr>
        <w:t xml:space="preserve">. </w:t>
      </w:r>
    </w:p>
    <w:p w:rsidR="009D24C2" w:rsidRPr="002E77BA" w:rsidRDefault="009D24C2" w:rsidP="00714BC4">
      <w:pPr>
        <w:rPr>
          <w:rFonts w:ascii="Book Antiqua" w:hAnsi="Book Antiqua"/>
          <w:b/>
          <w:sz w:val="24"/>
          <w:szCs w:val="24"/>
        </w:rPr>
      </w:pPr>
    </w:p>
    <w:p w:rsidR="0000390E" w:rsidRPr="002E77BA" w:rsidRDefault="00323F15" w:rsidP="00714BC4">
      <w:pPr>
        <w:rPr>
          <w:rFonts w:ascii="Book Antiqua" w:hAnsi="Book Antiqua"/>
          <w:b/>
          <w:sz w:val="24"/>
          <w:szCs w:val="24"/>
        </w:rPr>
      </w:pPr>
      <w:r w:rsidRPr="002E77BA">
        <w:rPr>
          <w:rFonts w:ascii="Book Antiqua" w:hAnsi="Book Antiqua"/>
          <w:b/>
          <w:sz w:val="24"/>
          <w:szCs w:val="24"/>
        </w:rPr>
        <w:t xml:space="preserve">Sign off on Annual Plan 2023 </w:t>
      </w:r>
    </w:p>
    <w:p w:rsidR="00F03311" w:rsidRPr="002E77BA" w:rsidRDefault="00F03311" w:rsidP="00714BC4">
      <w:pPr>
        <w:rPr>
          <w:rFonts w:ascii="Book Antiqua" w:hAnsi="Book Antiqua"/>
          <w:b/>
          <w:sz w:val="24"/>
          <w:szCs w:val="24"/>
        </w:rPr>
      </w:pPr>
      <w:r w:rsidRPr="002E77BA">
        <w:rPr>
          <w:rFonts w:ascii="Book Antiqua" w:hAnsi="Book Antiqua"/>
          <w:b/>
          <w:sz w:val="24"/>
          <w:szCs w:val="24"/>
        </w:rPr>
        <w:t xml:space="preserve">Katherine Peacock went through the </w:t>
      </w:r>
      <w:r w:rsidR="00CE76DC" w:rsidRPr="002E77BA">
        <w:rPr>
          <w:rFonts w:ascii="Book Antiqua" w:hAnsi="Book Antiqua"/>
          <w:b/>
          <w:sz w:val="24"/>
          <w:szCs w:val="24"/>
        </w:rPr>
        <w:t xml:space="preserve">SICAP 2023 Annual Plan </w:t>
      </w:r>
    </w:p>
    <w:p w:rsidR="00F03311" w:rsidRPr="002E77BA" w:rsidRDefault="00F03311" w:rsidP="00F03311">
      <w:pPr>
        <w:spacing w:after="0" w:line="240" w:lineRule="auto"/>
        <w:jc w:val="both"/>
        <w:rPr>
          <w:rFonts w:ascii="Book Antiqua" w:eastAsia="Times New Roman" w:hAnsi="Book Antiqua" w:cs="Times New Roman"/>
          <w:bCs/>
          <w:sz w:val="24"/>
          <w:szCs w:val="24"/>
          <w:lang w:val="en-US"/>
        </w:rPr>
      </w:pPr>
      <w:r w:rsidRPr="002E77BA">
        <w:rPr>
          <w:rFonts w:ascii="Book Antiqua" w:eastAsia="Times New Roman" w:hAnsi="Book Antiqua" w:cs="Times New Roman"/>
          <w:bCs/>
          <w:sz w:val="24"/>
          <w:szCs w:val="24"/>
          <w:lang w:val="en-US"/>
        </w:rPr>
        <w:t xml:space="preserve">Both the LCDC SICAP sub-group and Pobal undertook a review of the 2023 Sicap plan in January. </w:t>
      </w:r>
    </w:p>
    <w:p w:rsidR="00F03311" w:rsidRPr="002E77BA" w:rsidRDefault="00F03311" w:rsidP="00F03311">
      <w:pPr>
        <w:spacing w:after="0" w:line="240" w:lineRule="auto"/>
        <w:jc w:val="both"/>
        <w:rPr>
          <w:rFonts w:ascii="Book Antiqua" w:eastAsia="Times New Roman" w:hAnsi="Book Antiqua" w:cs="Times New Roman"/>
          <w:bCs/>
          <w:sz w:val="24"/>
          <w:szCs w:val="24"/>
          <w:lang w:val="en-US"/>
        </w:rPr>
      </w:pPr>
    </w:p>
    <w:p w:rsidR="00F03311" w:rsidRPr="002E77BA" w:rsidRDefault="00F03311" w:rsidP="00F03311">
      <w:pPr>
        <w:spacing w:after="0" w:line="240" w:lineRule="auto"/>
        <w:jc w:val="both"/>
        <w:rPr>
          <w:rFonts w:ascii="Book Antiqua" w:eastAsia="Times New Roman" w:hAnsi="Book Antiqua" w:cs="Times New Roman"/>
          <w:bCs/>
          <w:sz w:val="24"/>
          <w:szCs w:val="24"/>
          <w:lang w:val="en-US"/>
        </w:rPr>
      </w:pPr>
      <w:r w:rsidRPr="002E77BA">
        <w:rPr>
          <w:rFonts w:ascii="Book Antiqua" w:eastAsia="Times New Roman" w:hAnsi="Book Antiqua" w:cs="Times New Roman"/>
          <w:bCs/>
          <w:sz w:val="24"/>
          <w:szCs w:val="24"/>
          <w:lang w:val="en-US"/>
        </w:rPr>
        <w:t>The total budget allocated to the SICAP programme 2023 is €946,362. This included at €175,000 allocation for the Ukrainian Crisis Response. With a carryover of €42,231.38 from 2022, the total SICAP budget available for 2023 is €988,593.38</w:t>
      </w:r>
    </w:p>
    <w:p w:rsidR="00F03311" w:rsidRPr="002E77BA" w:rsidRDefault="00F03311" w:rsidP="00F03311">
      <w:pPr>
        <w:spacing w:after="0" w:line="240" w:lineRule="auto"/>
        <w:jc w:val="both"/>
        <w:rPr>
          <w:rFonts w:ascii="Book Antiqua" w:eastAsia="Times New Roman" w:hAnsi="Book Antiqua" w:cs="Times New Roman"/>
          <w:bCs/>
          <w:sz w:val="24"/>
          <w:szCs w:val="24"/>
          <w:lang w:val="en-US"/>
        </w:rPr>
      </w:pPr>
    </w:p>
    <w:p w:rsidR="00F03311" w:rsidRPr="002E77BA" w:rsidRDefault="00F03311" w:rsidP="00F03311">
      <w:pPr>
        <w:spacing w:after="0" w:line="240" w:lineRule="auto"/>
        <w:jc w:val="both"/>
        <w:rPr>
          <w:rFonts w:ascii="Book Antiqua" w:eastAsia="Times New Roman" w:hAnsi="Book Antiqua" w:cs="Times New Roman"/>
          <w:bCs/>
          <w:sz w:val="24"/>
          <w:szCs w:val="24"/>
          <w:lang w:val="en-US"/>
        </w:rPr>
      </w:pPr>
      <w:r w:rsidRPr="002E77BA">
        <w:rPr>
          <w:rFonts w:ascii="Book Antiqua" w:eastAsia="Times New Roman" w:hAnsi="Book Antiqua" w:cs="Times New Roman"/>
          <w:bCs/>
          <w:sz w:val="24"/>
          <w:szCs w:val="24"/>
          <w:lang w:val="en-US"/>
        </w:rPr>
        <w:t>There are 2 Goals in the plan.</w:t>
      </w:r>
    </w:p>
    <w:p w:rsidR="00F03311" w:rsidRPr="002E77BA" w:rsidRDefault="00F03311" w:rsidP="00F03311">
      <w:pPr>
        <w:spacing w:after="0" w:line="240" w:lineRule="auto"/>
        <w:jc w:val="both"/>
        <w:rPr>
          <w:rFonts w:ascii="Book Antiqua" w:eastAsia="Times New Roman" w:hAnsi="Book Antiqua" w:cs="Times New Roman"/>
          <w:bCs/>
          <w:sz w:val="24"/>
          <w:szCs w:val="24"/>
          <w:lang w:val="en-US"/>
        </w:rPr>
      </w:pPr>
      <w:r w:rsidRPr="002E77BA">
        <w:rPr>
          <w:rFonts w:ascii="Book Antiqua" w:eastAsia="Times New Roman" w:hAnsi="Book Antiqua" w:cs="Times New Roman"/>
          <w:bCs/>
          <w:sz w:val="24"/>
          <w:szCs w:val="24"/>
          <w:lang w:val="en-US"/>
        </w:rPr>
        <w:t xml:space="preserve">Goal 1 has named 5 actions around working with groups with an annual target set at 26 groups and Goal 2 working with individuals has 7 actions and an annual target of working with 486 individuals. Engaging with people on a one to one basis living in disadvantaged areas is set at 26% of the overall target.  </w:t>
      </w:r>
    </w:p>
    <w:p w:rsidR="00F03311" w:rsidRPr="002E77BA" w:rsidRDefault="00F03311" w:rsidP="00F03311">
      <w:pPr>
        <w:spacing w:after="0" w:line="240" w:lineRule="auto"/>
        <w:jc w:val="both"/>
        <w:rPr>
          <w:rFonts w:ascii="Book Antiqua" w:eastAsia="Times New Roman" w:hAnsi="Book Antiqua" w:cs="Times New Roman"/>
          <w:b/>
          <w:bCs/>
          <w:sz w:val="24"/>
          <w:szCs w:val="24"/>
          <w:lang w:val="en-US"/>
        </w:rPr>
      </w:pPr>
    </w:p>
    <w:p w:rsidR="00F03311" w:rsidRPr="002E77BA" w:rsidRDefault="00F03311" w:rsidP="00F03311">
      <w:pPr>
        <w:spacing w:after="0" w:line="240" w:lineRule="auto"/>
        <w:jc w:val="both"/>
        <w:rPr>
          <w:rFonts w:ascii="Book Antiqua" w:eastAsia="Times New Roman" w:hAnsi="Book Antiqua" w:cs="Times New Roman"/>
          <w:sz w:val="24"/>
          <w:szCs w:val="24"/>
        </w:rPr>
      </w:pPr>
      <w:r w:rsidRPr="002E77BA">
        <w:rPr>
          <w:rFonts w:ascii="Book Antiqua" w:eastAsia="Times New Roman" w:hAnsi="Book Antiqua" w:cs="Times New Roman"/>
          <w:bCs/>
          <w:sz w:val="24"/>
          <w:szCs w:val="24"/>
          <w:lang w:val="en-US"/>
        </w:rPr>
        <w:t>The most notable additions to the plan compared with 2022 are actions t</w:t>
      </w:r>
      <w:r w:rsidRPr="002E77BA">
        <w:rPr>
          <w:rFonts w:ascii="Book Antiqua" w:eastAsia="Times New Roman" w:hAnsi="Book Antiqua" w:cs="Times New Roman"/>
          <w:sz w:val="24"/>
          <w:szCs w:val="24"/>
        </w:rPr>
        <w:t>o support older isolated adults and actions under the identified ‘emerging needs group’ 2023 which is ‘unemployed youth 18-25yrs’.</w:t>
      </w:r>
    </w:p>
    <w:p w:rsidR="00F03311" w:rsidRPr="002E77BA" w:rsidRDefault="00F03311" w:rsidP="00F03311">
      <w:pPr>
        <w:spacing w:after="0" w:line="240" w:lineRule="auto"/>
        <w:jc w:val="both"/>
        <w:rPr>
          <w:rFonts w:ascii="Book Antiqua" w:eastAsia="Times New Roman" w:hAnsi="Book Antiqua" w:cs="Times New Roman"/>
          <w:bCs/>
          <w:sz w:val="24"/>
          <w:szCs w:val="24"/>
          <w:lang w:val="en-US"/>
        </w:rPr>
      </w:pPr>
    </w:p>
    <w:p w:rsidR="00F03311" w:rsidRPr="002E77BA" w:rsidRDefault="00F03311" w:rsidP="00F03311">
      <w:pPr>
        <w:autoSpaceDE w:val="0"/>
        <w:autoSpaceDN w:val="0"/>
        <w:adjustRightInd w:val="0"/>
        <w:spacing w:after="0" w:line="240" w:lineRule="auto"/>
        <w:jc w:val="both"/>
        <w:rPr>
          <w:rFonts w:ascii="Book Antiqua" w:eastAsia="Times New Roman" w:hAnsi="Book Antiqua" w:cs="Times New Roman"/>
          <w:sz w:val="24"/>
          <w:szCs w:val="24"/>
        </w:rPr>
      </w:pPr>
      <w:r w:rsidRPr="002E77BA">
        <w:rPr>
          <w:rFonts w:ascii="Book Antiqua" w:eastAsia="Times New Roman" w:hAnsi="Book Antiqua" w:cs="Times New Roman"/>
          <w:sz w:val="24"/>
          <w:szCs w:val="24"/>
        </w:rPr>
        <w:t>There are also new actions to support the Ukrainian response under both Goals 1 &amp;2 and a separate Ukrainian Crisis Response plan has been developed.</w:t>
      </w:r>
    </w:p>
    <w:p w:rsidR="00F03311" w:rsidRPr="002E77BA" w:rsidRDefault="00F03311" w:rsidP="00F03311">
      <w:pPr>
        <w:autoSpaceDE w:val="0"/>
        <w:autoSpaceDN w:val="0"/>
        <w:adjustRightInd w:val="0"/>
        <w:spacing w:after="0" w:line="240" w:lineRule="auto"/>
        <w:jc w:val="both"/>
        <w:rPr>
          <w:rFonts w:ascii="Book Antiqua" w:eastAsia="Times New Roman" w:hAnsi="Book Antiqua" w:cs="Times New Roman"/>
          <w:sz w:val="24"/>
          <w:szCs w:val="24"/>
        </w:rPr>
      </w:pPr>
    </w:p>
    <w:p w:rsidR="00085B6C" w:rsidRDefault="00F03311" w:rsidP="00F03311">
      <w:pPr>
        <w:rPr>
          <w:rFonts w:ascii="Book Antiqua" w:eastAsia="Times New Roman" w:hAnsi="Book Antiqua" w:cs="Times New Roman"/>
          <w:sz w:val="24"/>
          <w:szCs w:val="24"/>
        </w:rPr>
      </w:pPr>
      <w:r w:rsidRPr="002E77BA">
        <w:rPr>
          <w:rFonts w:ascii="Book Antiqua" w:eastAsia="Times New Roman" w:hAnsi="Book Antiqua" w:cs="Times New Roman"/>
          <w:sz w:val="24"/>
          <w:szCs w:val="24"/>
        </w:rPr>
        <w:t xml:space="preserve">All fields in the plan have been completed and name target areas that are classified as disadvantaged or very disadvantaged in the Pobal deprivation index; all actions are eligible under SICAP. </w:t>
      </w:r>
    </w:p>
    <w:p w:rsidR="00F03311" w:rsidRPr="002E77BA" w:rsidRDefault="00F03311" w:rsidP="00F03311">
      <w:pPr>
        <w:rPr>
          <w:rFonts w:ascii="Book Antiqua" w:eastAsia="Times New Roman" w:hAnsi="Book Antiqua" w:cs="Times New Roman"/>
          <w:sz w:val="24"/>
          <w:szCs w:val="24"/>
        </w:rPr>
      </w:pPr>
      <w:r w:rsidRPr="002E77BA">
        <w:rPr>
          <w:rFonts w:ascii="Book Antiqua" w:eastAsia="Times New Roman" w:hAnsi="Book Antiqua" w:cs="Times New Roman"/>
          <w:sz w:val="24"/>
          <w:szCs w:val="24"/>
        </w:rPr>
        <w:t>The plan is in line with the statement of priority 2022-2023; and the current LECP priorities however adjustments may have to be made to capture new priorities when the 2023-2028 -LECP is published.</w:t>
      </w:r>
    </w:p>
    <w:p w:rsidR="009D24C2" w:rsidRDefault="009D24C2" w:rsidP="00F03311">
      <w:pPr>
        <w:rPr>
          <w:rFonts w:ascii="Book Antiqua" w:hAnsi="Book Antiqua"/>
          <w:sz w:val="24"/>
          <w:szCs w:val="24"/>
        </w:rPr>
      </w:pPr>
    </w:p>
    <w:p w:rsidR="00F03311" w:rsidRPr="002E77BA" w:rsidRDefault="00F03311" w:rsidP="00F03311">
      <w:pPr>
        <w:rPr>
          <w:rFonts w:ascii="Book Antiqua" w:hAnsi="Book Antiqua"/>
          <w:sz w:val="24"/>
          <w:szCs w:val="24"/>
        </w:rPr>
      </w:pPr>
      <w:bookmarkStart w:id="1" w:name="_GoBack"/>
      <w:bookmarkEnd w:id="1"/>
      <w:r w:rsidRPr="002E77BA">
        <w:rPr>
          <w:rFonts w:ascii="Book Antiqua" w:hAnsi="Book Antiqua"/>
          <w:sz w:val="24"/>
          <w:szCs w:val="24"/>
        </w:rPr>
        <w:lastRenderedPageBreak/>
        <w:t xml:space="preserve">The Sub-group met with LDC staff - Martin Rafter and the KLP SICAP development officers after they had reviewed the plan and posed any questions they had concerning the </w:t>
      </w:r>
      <w:r w:rsidR="002E77BA" w:rsidRPr="002E77BA">
        <w:rPr>
          <w:rFonts w:ascii="Book Antiqua" w:hAnsi="Book Antiqua"/>
          <w:sz w:val="24"/>
          <w:szCs w:val="24"/>
        </w:rPr>
        <w:t>plan.</w:t>
      </w:r>
      <w:r w:rsidRPr="002E77BA">
        <w:rPr>
          <w:rFonts w:ascii="Book Antiqua" w:hAnsi="Book Antiqua"/>
          <w:sz w:val="24"/>
          <w:szCs w:val="24"/>
        </w:rPr>
        <w:t xml:space="preserve"> Satisfactory responses were received and the subgroup agreed that they were happy to propose to the wider LCDC that the plan be approved.  </w:t>
      </w:r>
    </w:p>
    <w:p w:rsidR="00323F15" w:rsidRPr="00085B6C" w:rsidRDefault="00CE76DC" w:rsidP="00714BC4">
      <w:pPr>
        <w:rPr>
          <w:rFonts w:ascii="Book Antiqua" w:hAnsi="Book Antiqua"/>
          <w:b/>
          <w:sz w:val="24"/>
          <w:szCs w:val="24"/>
        </w:rPr>
      </w:pPr>
      <w:r w:rsidRPr="00085B6C">
        <w:rPr>
          <w:rFonts w:ascii="Book Antiqua" w:hAnsi="Book Antiqua"/>
          <w:b/>
          <w:sz w:val="24"/>
          <w:szCs w:val="24"/>
        </w:rPr>
        <w:t xml:space="preserve">This was proposed by Cllr. Mick McCarthy, Seconded by </w:t>
      </w:r>
      <w:r w:rsidR="00D4615A" w:rsidRPr="00085B6C">
        <w:rPr>
          <w:rFonts w:ascii="Book Antiqua" w:hAnsi="Book Antiqua"/>
          <w:b/>
          <w:sz w:val="24"/>
          <w:szCs w:val="24"/>
        </w:rPr>
        <w:t>Julianne</w:t>
      </w:r>
      <w:r w:rsidRPr="00085B6C">
        <w:rPr>
          <w:rFonts w:ascii="Book Antiqua" w:hAnsi="Book Antiqua"/>
          <w:b/>
          <w:sz w:val="24"/>
          <w:szCs w:val="24"/>
        </w:rPr>
        <w:t xml:space="preserve"> Power. </w:t>
      </w:r>
    </w:p>
    <w:p w:rsidR="00CE76DC" w:rsidRPr="002E77BA" w:rsidRDefault="00CE76DC" w:rsidP="00CE76DC">
      <w:pPr>
        <w:rPr>
          <w:rFonts w:ascii="Book Antiqua" w:eastAsia="Times New Roman" w:hAnsi="Book Antiqua" w:cs="Times New Roman"/>
          <w:sz w:val="24"/>
          <w:szCs w:val="24"/>
        </w:rPr>
      </w:pPr>
      <w:r w:rsidRPr="002E77BA">
        <w:rPr>
          <w:rFonts w:ascii="Book Antiqua" w:eastAsia="Times New Roman" w:hAnsi="Book Antiqua" w:cs="Times New Roman"/>
          <w:sz w:val="24"/>
          <w:szCs w:val="24"/>
        </w:rPr>
        <w:t xml:space="preserve">The case study for 2023 was discussed with KLP staff and it was proposed that the Ukrainian Crisis Response should be put forward to the LCDC for agreement as this year’s case study.  </w:t>
      </w:r>
    </w:p>
    <w:p w:rsidR="00CE76DC" w:rsidRPr="00085B6C" w:rsidRDefault="00CE76DC" w:rsidP="00714BC4">
      <w:pPr>
        <w:rPr>
          <w:rFonts w:ascii="Book Antiqua" w:hAnsi="Book Antiqua"/>
          <w:b/>
          <w:sz w:val="24"/>
          <w:szCs w:val="24"/>
        </w:rPr>
      </w:pPr>
      <w:r w:rsidRPr="00085B6C">
        <w:rPr>
          <w:rFonts w:ascii="Book Antiqua" w:hAnsi="Book Antiqua"/>
          <w:b/>
          <w:sz w:val="24"/>
          <w:szCs w:val="24"/>
        </w:rPr>
        <w:t xml:space="preserve"> Proposed by </w:t>
      </w:r>
      <w:r w:rsidR="002E77BA" w:rsidRPr="00085B6C">
        <w:rPr>
          <w:rFonts w:ascii="Book Antiqua" w:hAnsi="Book Antiqua"/>
          <w:b/>
          <w:sz w:val="24"/>
          <w:szCs w:val="24"/>
        </w:rPr>
        <w:t>Angela Hayes</w:t>
      </w:r>
      <w:r w:rsidRPr="00085B6C">
        <w:rPr>
          <w:rFonts w:ascii="Book Antiqua" w:hAnsi="Book Antiqua"/>
          <w:b/>
          <w:sz w:val="24"/>
          <w:szCs w:val="24"/>
        </w:rPr>
        <w:t xml:space="preserve"> and Seconded by Toluwani A</w:t>
      </w:r>
      <w:r w:rsidR="00AE2957" w:rsidRPr="00085B6C">
        <w:rPr>
          <w:rFonts w:ascii="Book Antiqua" w:hAnsi="Book Antiqua"/>
          <w:b/>
          <w:sz w:val="24"/>
          <w:szCs w:val="24"/>
        </w:rPr>
        <w:t xml:space="preserve">kaehomen. </w:t>
      </w:r>
    </w:p>
    <w:p w:rsidR="00AE2957" w:rsidRPr="002E77BA" w:rsidRDefault="00AE2957" w:rsidP="00714BC4">
      <w:pPr>
        <w:rPr>
          <w:rFonts w:ascii="Book Antiqua" w:hAnsi="Book Antiqua"/>
          <w:sz w:val="24"/>
          <w:szCs w:val="24"/>
        </w:rPr>
      </w:pPr>
      <w:r w:rsidRPr="002E77BA">
        <w:rPr>
          <w:rFonts w:ascii="Book Antiqua" w:hAnsi="Book Antiqua"/>
          <w:sz w:val="24"/>
          <w:szCs w:val="24"/>
        </w:rPr>
        <w:t xml:space="preserve">Sean queried if there is an action plan for Non – Ukrainians, Katherine confirmed no action plan for Non-Ukrainians. </w:t>
      </w:r>
    </w:p>
    <w:p w:rsidR="00AE2957" w:rsidRPr="002E77BA" w:rsidRDefault="00AE2957" w:rsidP="00714BC4">
      <w:pPr>
        <w:rPr>
          <w:rFonts w:ascii="Book Antiqua" w:hAnsi="Book Antiqua"/>
          <w:b/>
          <w:sz w:val="24"/>
          <w:szCs w:val="24"/>
        </w:rPr>
      </w:pPr>
      <w:r w:rsidRPr="002E77BA">
        <w:rPr>
          <w:rFonts w:ascii="Book Antiqua" w:hAnsi="Book Antiqua"/>
          <w:b/>
          <w:sz w:val="24"/>
          <w:szCs w:val="24"/>
        </w:rPr>
        <w:t xml:space="preserve">Community Support Fund </w:t>
      </w:r>
    </w:p>
    <w:p w:rsidR="00AE2957" w:rsidRPr="002E77BA" w:rsidRDefault="00AE2957" w:rsidP="00714BC4">
      <w:pPr>
        <w:rPr>
          <w:rFonts w:ascii="Book Antiqua" w:hAnsi="Book Antiqua"/>
          <w:sz w:val="24"/>
          <w:szCs w:val="24"/>
        </w:rPr>
      </w:pPr>
      <w:r w:rsidRPr="002E77BA">
        <w:rPr>
          <w:rFonts w:ascii="Book Antiqua" w:hAnsi="Book Antiqua"/>
          <w:sz w:val="24"/>
          <w:szCs w:val="24"/>
        </w:rPr>
        <w:t xml:space="preserve">Anne Marie Shortall updated on this fund </w:t>
      </w:r>
    </w:p>
    <w:p w:rsidR="00AE2957" w:rsidRPr="002E77BA" w:rsidRDefault="00AE2957" w:rsidP="00AE2957">
      <w:pPr>
        <w:rPr>
          <w:rFonts w:ascii="Book Antiqua" w:hAnsi="Book Antiqua"/>
          <w:sz w:val="24"/>
          <w:szCs w:val="24"/>
        </w:rPr>
      </w:pPr>
      <w:r w:rsidRPr="002E77BA">
        <w:rPr>
          <w:rFonts w:ascii="Book Antiqua" w:hAnsi="Book Antiqua"/>
          <w:sz w:val="24"/>
          <w:szCs w:val="24"/>
        </w:rPr>
        <w:t xml:space="preserve">The Community Support Fund will support groups, particularly in disadvantaged areas: - </w:t>
      </w:r>
    </w:p>
    <w:p w:rsidR="00AE2957" w:rsidRPr="002E77BA" w:rsidRDefault="00AE2957" w:rsidP="00AE2957">
      <w:pPr>
        <w:rPr>
          <w:rFonts w:ascii="Book Antiqua" w:hAnsi="Book Antiqua"/>
          <w:sz w:val="24"/>
          <w:szCs w:val="24"/>
        </w:rPr>
      </w:pPr>
      <w:r w:rsidRPr="002E77BA">
        <w:rPr>
          <w:rFonts w:ascii="Book Antiqua" w:hAnsi="Book Antiqua"/>
          <w:sz w:val="24"/>
          <w:szCs w:val="24"/>
        </w:rPr>
        <w:t xml:space="preserve">With their non-pay running costs for example energy costs (electricity costs, refuse charges, heating charges) or other non-pay operating costs for example rental/lease costs, insurance bills. </w:t>
      </w:r>
    </w:p>
    <w:p w:rsidR="00AE2957" w:rsidRPr="002E77BA" w:rsidRDefault="00AE2957" w:rsidP="00AE2957">
      <w:pPr>
        <w:rPr>
          <w:rFonts w:ascii="Book Antiqua" w:hAnsi="Book Antiqua"/>
          <w:sz w:val="24"/>
          <w:szCs w:val="24"/>
        </w:rPr>
      </w:pPr>
      <w:r w:rsidRPr="002E77BA">
        <w:rPr>
          <w:rFonts w:ascii="Book Antiqua" w:hAnsi="Book Antiqua"/>
          <w:sz w:val="24"/>
          <w:szCs w:val="24"/>
        </w:rPr>
        <w:t xml:space="preserve">Groups will also be able to use the funding to carry out necessary repairs and improvements to their facilities, purchase equipment such as tables and chairs, tools and signage, laptops and printers, lawnmowers, canopies and training equipment etc. </w:t>
      </w:r>
    </w:p>
    <w:p w:rsidR="00AE2957" w:rsidRPr="002E77BA" w:rsidRDefault="00AE2957" w:rsidP="00AE2957">
      <w:pPr>
        <w:pStyle w:val="ListParagraph"/>
        <w:numPr>
          <w:ilvl w:val="0"/>
          <w:numId w:val="22"/>
        </w:numPr>
        <w:rPr>
          <w:rFonts w:ascii="Book Antiqua" w:hAnsi="Book Antiqua"/>
          <w:sz w:val="24"/>
          <w:szCs w:val="24"/>
        </w:rPr>
      </w:pPr>
      <w:r w:rsidRPr="002E77BA">
        <w:rPr>
          <w:rFonts w:ascii="Book Antiqua" w:hAnsi="Book Antiqua"/>
          <w:sz w:val="24"/>
          <w:szCs w:val="24"/>
        </w:rPr>
        <w:t>Agree proposal with LCDC Committee at meeting on Friday 17</w:t>
      </w:r>
      <w:r w:rsidRPr="002E77BA">
        <w:rPr>
          <w:rFonts w:ascii="Book Antiqua" w:hAnsi="Book Antiqua"/>
          <w:sz w:val="24"/>
          <w:szCs w:val="24"/>
          <w:vertAlign w:val="superscript"/>
        </w:rPr>
        <w:t>th</w:t>
      </w:r>
      <w:r w:rsidRPr="002E77BA">
        <w:rPr>
          <w:rFonts w:ascii="Book Antiqua" w:hAnsi="Book Antiqua"/>
          <w:sz w:val="24"/>
          <w:szCs w:val="24"/>
        </w:rPr>
        <w:t xml:space="preserve"> of February </w:t>
      </w:r>
    </w:p>
    <w:p w:rsidR="00AE2957" w:rsidRPr="002E77BA" w:rsidRDefault="00AE2957" w:rsidP="00AE2957">
      <w:pPr>
        <w:pStyle w:val="ListParagraph"/>
        <w:numPr>
          <w:ilvl w:val="0"/>
          <w:numId w:val="22"/>
        </w:numPr>
        <w:rPr>
          <w:rFonts w:ascii="Book Antiqua" w:hAnsi="Book Antiqua"/>
          <w:sz w:val="24"/>
          <w:szCs w:val="24"/>
        </w:rPr>
      </w:pPr>
      <w:r w:rsidRPr="002E77BA">
        <w:rPr>
          <w:rFonts w:ascii="Book Antiqua" w:hAnsi="Book Antiqua"/>
          <w:sz w:val="24"/>
          <w:szCs w:val="24"/>
        </w:rPr>
        <w:t>Advertise from Wednesday 22</w:t>
      </w:r>
      <w:r w:rsidRPr="002E77BA">
        <w:rPr>
          <w:rFonts w:ascii="Book Antiqua" w:hAnsi="Book Antiqua"/>
          <w:sz w:val="24"/>
          <w:szCs w:val="24"/>
          <w:vertAlign w:val="superscript"/>
        </w:rPr>
        <w:t>nd</w:t>
      </w:r>
      <w:r w:rsidRPr="002E77BA">
        <w:rPr>
          <w:rFonts w:ascii="Book Antiqua" w:hAnsi="Book Antiqua"/>
          <w:sz w:val="24"/>
          <w:szCs w:val="24"/>
        </w:rPr>
        <w:t xml:space="preserve"> of February </w:t>
      </w:r>
    </w:p>
    <w:p w:rsidR="00AE2957" w:rsidRPr="002E77BA" w:rsidRDefault="00AE2957" w:rsidP="00AE2957">
      <w:pPr>
        <w:pStyle w:val="ListParagraph"/>
        <w:numPr>
          <w:ilvl w:val="0"/>
          <w:numId w:val="22"/>
        </w:numPr>
        <w:rPr>
          <w:rFonts w:ascii="Book Antiqua" w:hAnsi="Book Antiqua"/>
          <w:sz w:val="24"/>
          <w:szCs w:val="24"/>
        </w:rPr>
      </w:pPr>
      <w:r w:rsidRPr="002E77BA">
        <w:rPr>
          <w:rFonts w:ascii="Book Antiqua" w:hAnsi="Book Antiqua"/>
          <w:sz w:val="24"/>
          <w:szCs w:val="24"/>
        </w:rPr>
        <w:t>Closing date Friday 31</w:t>
      </w:r>
      <w:r w:rsidRPr="002E77BA">
        <w:rPr>
          <w:rFonts w:ascii="Book Antiqua" w:hAnsi="Book Antiqua"/>
          <w:sz w:val="24"/>
          <w:szCs w:val="24"/>
          <w:vertAlign w:val="superscript"/>
        </w:rPr>
        <w:t>st</w:t>
      </w:r>
      <w:r w:rsidRPr="002E77BA">
        <w:rPr>
          <w:rFonts w:ascii="Book Antiqua" w:hAnsi="Book Antiqua"/>
          <w:sz w:val="24"/>
          <w:szCs w:val="24"/>
        </w:rPr>
        <w:t xml:space="preserve"> March at 12.00p.m. </w:t>
      </w:r>
    </w:p>
    <w:p w:rsidR="00AE2957" w:rsidRPr="002E77BA" w:rsidRDefault="00AE2957" w:rsidP="00AE2957">
      <w:pPr>
        <w:pStyle w:val="ListParagraph"/>
        <w:numPr>
          <w:ilvl w:val="0"/>
          <w:numId w:val="22"/>
        </w:numPr>
        <w:rPr>
          <w:rFonts w:ascii="Book Antiqua" w:hAnsi="Book Antiqua"/>
          <w:sz w:val="24"/>
          <w:szCs w:val="24"/>
        </w:rPr>
      </w:pPr>
      <w:r w:rsidRPr="002E77BA">
        <w:rPr>
          <w:rFonts w:ascii="Book Antiqua" w:hAnsi="Book Antiqua"/>
          <w:sz w:val="24"/>
          <w:szCs w:val="24"/>
        </w:rPr>
        <w:t xml:space="preserve">Overall budget for Kilkenny is €290,749 </w:t>
      </w:r>
    </w:p>
    <w:p w:rsidR="00AE2957" w:rsidRPr="002E77BA" w:rsidRDefault="00AE2957" w:rsidP="00AE2957">
      <w:pPr>
        <w:pStyle w:val="ListParagraph"/>
        <w:numPr>
          <w:ilvl w:val="0"/>
          <w:numId w:val="23"/>
        </w:numPr>
        <w:rPr>
          <w:rFonts w:ascii="Book Antiqua" w:hAnsi="Book Antiqua"/>
          <w:sz w:val="24"/>
          <w:szCs w:val="24"/>
        </w:rPr>
      </w:pPr>
      <w:r w:rsidRPr="002E77BA">
        <w:rPr>
          <w:rFonts w:ascii="Book Antiqua" w:hAnsi="Book Antiqua"/>
          <w:sz w:val="24"/>
          <w:szCs w:val="24"/>
        </w:rPr>
        <w:t xml:space="preserve">At least 30% ringfenced for small grants </w:t>
      </w:r>
    </w:p>
    <w:p w:rsidR="00AE2957" w:rsidRPr="002E77BA" w:rsidRDefault="00AE2957" w:rsidP="00AE2957">
      <w:pPr>
        <w:pStyle w:val="ListParagraph"/>
        <w:numPr>
          <w:ilvl w:val="0"/>
          <w:numId w:val="23"/>
        </w:numPr>
        <w:rPr>
          <w:rFonts w:ascii="Book Antiqua" w:hAnsi="Book Antiqua"/>
          <w:sz w:val="24"/>
          <w:szCs w:val="24"/>
        </w:rPr>
      </w:pPr>
      <w:r w:rsidRPr="002E77BA">
        <w:rPr>
          <w:rFonts w:ascii="Book Antiqua" w:hAnsi="Book Antiqua"/>
          <w:sz w:val="24"/>
          <w:szCs w:val="24"/>
        </w:rPr>
        <w:t xml:space="preserve">€2,907 ring fenced for women’s sheds </w:t>
      </w:r>
    </w:p>
    <w:p w:rsidR="00AE2957" w:rsidRPr="002E77BA" w:rsidRDefault="00AE2957" w:rsidP="00AE2957">
      <w:pPr>
        <w:pStyle w:val="ListParagraph"/>
        <w:numPr>
          <w:ilvl w:val="0"/>
          <w:numId w:val="23"/>
        </w:numPr>
        <w:rPr>
          <w:rFonts w:ascii="Book Antiqua" w:hAnsi="Book Antiqua"/>
          <w:sz w:val="24"/>
          <w:szCs w:val="24"/>
        </w:rPr>
      </w:pPr>
      <w:r w:rsidRPr="002E77BA">
        <w:rPr>
          <w:rFonts w:ascii="Book Antiqua" w:hAnsi="Book Antiqua"/>
          <w:sz w:val="24"/>
          <w:szCs w:val="24"/>
        </w:rPr>
        <w:t xml:space="preserve">€14,537 admin fee 5% on total allocation  </w:t>
      </w:r>
    </w:p>
    <w:p w:rsidR="00AE2957" w:rsidRPr="00085B6C" w:rsidRDefault="00AE2957" w:rsidP="00AE2957">
      <w:pPr>
        <w:pStyle w:val="ListParagraph"/>
        <w:numPr>
          <w:ilvl w:val="0"/>
          <w:numId w:val="22"/>
        </w:numPr>
        <w:rPr>
          <w:rFonts w:ascii="Book Antiqua" w:hAnsi="Book Antiqua"/>
          <w:sz w:val="24"/>
          <w:szCs w:val="24"/>
        </w:rPr>
      </w:pPr>
      <w:r w:rsidRPr="002E77BA">
        <w:rPr>
          <w:rFonts w:ascii="Book Antiqua" w:hAnsi="Book Antiqua"/>
          <w:sz w:val="24"/>
          <w:szCs w:val="24"/>
        </w:rPr>
        <w:t>Running costs dates 1</w:t>
      </w:r>
      <w:r w:rsidRPr="002E77BA">
        <w:rPr>
          <w:rFonts w:ascii="Book Antiqua" w:hAnsi="Book Antiqua"/>
          <w:sz w:val="24"/>
          <w:szCs w:val="24"/>
          <w:vertAlign w:val="superscript"/>
        </w:rPr>
        <w:t>st</w:t>
      </w:r>
      <w:r w:rsidRPr="002E77BA">
        <w:rPr>
          <w:rFonts w:ascii="Book Antiqua" w:hAnsi="Book Antiqua"/>
          <w:sz w:val="24"/>
          <w:szCs w:val="24"/>
        </w:rPr>
        <w:t xml:space="preserve"> April 2022-March 2023 </w:t>
      </w:r>
    </w:p>
    <w:p w:rsidR="00AE2957" w:rsidRPr="002E77BA" w:rsidRDefault="00AE2957" w:rsidP="00AE2957">
      <w:pPr>
        <w:ind w:left="720"/>
        <w:rPr>
          <w:rFonts w:ascii="Book Antiqua" w:hAnsi="Book Antiqua"/>
          <w:b/>
          <w:sz w:val="24"/>
          <w:szCs w:val="24"/>
        </w:rPr>
      </w:pPr>
      <w:r w:rsidRPr="002E77BA">
        <w:rPr>
          <w:rFonts w:ascii="Book Antiqua" w:hAnsi="Book Antiqua"/>
          <w:b/>
          <w:sz w:val="24"/>
          <w:szCs w:val="24"/>
        </w:rPr>
        <w:t xml:space="preserve">Proposal: - </w:t>
      </w:r>
    </w:p>
    <w:p w:rsidR="00AE2957" w:rsidRPr="002E77BA" w:rsidRDefault="00AE2957" w:rsidP="00AE2957">
      <w:pPr>
        <w:ind w:left="720"/>
        <w:rPr>
          <w:rFonts w:ascii="Book Antiqua" w:hAnsi="Book Antiqua"/>
          <w:sz w:val="24"/>
          <w:szCs w:val="24"/>
        </w:rPr>
      </w:pPr>
      <w:r w:rsidRPr="002E77BA">
        <w:rPr>
          <w:rFonts w:ascii="Book Antiqua" w:hAnsi="Book Antiqua"/>
          <w:sz w:val="24"/>
          <w:szCs w:val="24"/>
        </w:rPr>
        <w:t>Small grants 30% €1000 or under = €87,305</w:t>
      </w:r>
    </w:p>
    <w:p w:rsidR="00AE2957" w:rsidRPr="002E77BA" w:rsidRDefault="00AE2957" w:rsidP="00AE2957">
      <w:pPr>
        <w:ind w:left="720"/>
        <w:rPr>
          <w:rFonts w:ascii="Book Antiqua" w:hAnsi="Book Antiqua"/>
          <w:sz w:val="24"/>
          <w:szCs w:val="24"/>
        </w:rPr>
      </w:pPr>
      <w:r w:rsidRPr="002E77BA">
        <w:rPr>
          <w:rFonts w:ascii="Book Antiqua" w:hAnsi="Book Antiqua"/>
          <w:sz w:val="24"/>
          <w:szCs w:val="24"/>
        </w:rPr>
        <w:t>Medium Grants up to €5,000= €86,000</w:t>
      </w:r>
    </w:p>
    <w:p w:rsidR="00AE2957" w:rsidRDefault="00AE2957" w:rsidP="00AE2957">
      <w:pPr>
        <w:ind w:left="720"/>
        <w:rPr>
          <w:rFonts w:ascii="Book Antiqua" w:hAnsi="Book Antiqua"/>
          <w:sz w:val="24"/>
          <w:szCs w:val="24"/>
        </w:rPr>
      </w:pPr>
      <w:r w:rsidRPr="002E77BA">
        <w:rPr>
          <w:rFonts w:ascii="Book Antiqua" w:hAnsi="Book Antiqua"/>
          <w:sz w:val="24"/>
          <w:szCs w:val="24"/>
        </w:rPr>
        <w:t>Large Grants up to €20,000 = €100,000</w:t>
      </w:r>
      <w:r w:rsidR="00B71D77">
        <w:rPr>
          <w:rFonts w:ascii="Book Antiqua" w:hAnsi="Book Antiqua"/>
          <w:sz w:val="24"/>
          <w:szCs w:val="24"/>
        </w:rPr>
        <w:t xml:space="preserve"> </w:t>
      </w:r>
    </w:p>
    <w:p w:rsidR="00B71D77" w:rsidRPr="002E77BA" w:rsidRDefault="00B71D77" w:rsidP="00AE2957">
      <w:pPr>
        <w:ind w:left="720"/>
        <w:rPr>
          <w:rFonts w:ascii="Book Antiqua" w:hAnsi="Book Antiqua"/>
          <w:sz w:val="24"/>
          <w:szCs w:val="24"/>
        </w:rPr>
      </w:pPr>
      <w:r>
        <w:rPr>
          <w:rFonts w:ascii="Book Antiqua" w:hAnsi="Book Antiqua"/>
          <w:sz w:val="24"/>
          <w:szCs w:val="24"/>
        </w:rPr>
        <w:t>It was agreed that a meeting of the LDC will take place on Friday 21</w:t>
      </w:r>
      <w:r w:rsidRPr="00B71D77">
        <w:rPr>
          <w:rFonts w:ascii="Book Antiqua" w:hAnsi="Book Antiqua"/>
          <w:sz w:val="24"/>
          <w:szCs w:val="24"/>
          <w:vertAlign w:val="superscript"/>
        </w:rPr>
        <w:t>st</w:t>
      </w:r>
      <w:r>
        <w:rPr>
          <w:rFonts w:ascii="Book Antiqua" w:hAnsi="Book Antiqua"/>
          <w:sz w:val="24"/>
          <w:szCs w:val="24"/>
        </w:rPr>
        <w:t xml:space="preserve"> of April, with one item on the Agenda to agree the Community Support Fund Grants. </w:t>
      </w:r>
    </w:p>
    <w:p w:rsidR="00AE2957" w:rsidRPr="00085B6C" w:rsidRDefault="00AE2957" w:rsidP="00714BC4">
      <w:pPr>
        <w:rPr>
          <w:rFonts w:ascii="Book Antiqua" w:hAnsi="Book Antiqua"/>
          <w:b/>
          <w:sz w:val="24"/>
          <w:szCs w:val="24"/>
        </w:rPr>
      </w:pPr>
      <w:r w:rsidRPr="00085B6C">
        <w:rPr>
          <w:rFonts w:ascii="Book Antiqua" w:hAnsi="Book Antiqua"/>
          <w:b/>
          <w:sz w:val="24"/>
          <w:szCs w:val="24"/>
        </w:rPr>
        <w:t xml:space="preserve">Proposed by Cllr. Mick McCarthy, Seconded by Cllr. Martin Brett. </w:t>
      </w:r>
    </w:p>
    <w:p w:rsidR="00AE2957" w:rsidRPr="002E77BA" w:rsidRDefault="00AE2957" w:rsidP="00714BC4">
      <w:pPr>
        <w:rPr>
          <w:rFonts w:ascii="Book Antiqua" w:hAnsi="Book Antiqua"/>
          <w:b/>
          <w:sz w:val="24"/>
          <w:szCs w:val="24"/>
        </w:rPr>
      </w:pPr>
      <w:r w:rsidRPr="002E77BA">
        <w:rPr>
          <w:rFonts w:ascii="Book Antiqua" w:hAnsi="Book Antiqua"/>
          <w:b/>
          <w:sz w:val="24"/>
          <w:szCs w:val="24"/>
        </w:rPr>
        <w:lastRenderedPageBreak/>
        <w:t xml:space="preserve">LCDC Annual Report </w:t>
      </w:r>
    </w:p>
    <w:p w:rsidR="00AE2957" w:rsidRPr="00F01967" w:rsidRDefault="00AE2957" w:rsidP="00714BC4">
      <w:pPr>
        <w:rPr>
          <w:rFonts w:ascii="Book Antiqua" w:hAnsi="Book Antiqua"/>
          <w:b/>
          <w:sz w:val="24"/>
          <w:szCs w:val="24"/>
        </w:rPr>
      </w:pPr>
      <w:r w:rsidRPr="002E77BA">
        <w:rPr>
          <w:rFonts w:ascii="Book Antiqua" w:hAnsi="Book Antiqua"/>
          <w:sz w:val="24"/>
          <w:szCs w:val="24"/>
        </w:rPr>
        <w:t xml:space="preserve">The 2022 had been circulated to the committee with the Agenda and was taken as read. </w:t>
      </w:r>
      <w:r w:rsidRPr="00F01967">
        <w:rPr>
          <w:rFonts w:ascii="Book Antiqua" w:hAnsi="Book Antiqua"/>
          <w:b/>
          <w:sz w:val="24"/>
          <w:szCs w:val="24"/>
        </w:rPr>
        <w:t xml:space="preserve">Proposed by Sheila Donnelly, Seconded by Cllr. Ger Frisby. </w:t>
      </w:r>
    </w:p>
    <w:p w:rsidR="00AE2957" w:rsidRPr="002E77BA" w:rsidRDefault="00AE2957" w:rsidP="00714BC4">
      <w:pPr>
        <w:rPr>
          <w:rFonts w:ascii="Book Antiqua" w:hAnsi="Book Antiqua"/>
          <w:b/>
          <w:sz w:val="24"/>
          <w:szCs w:val="24"/>
        </w:rPr>
      </w:pPr>
      <w:r w:rsidRPr="002E77BA">
        <w:rPr>
          <w:rFonts w:ascii="Book Antiqua" w:hAnsi="Book Antiqua"/>
          <w:b/>
          <w:sz w:val="24"/>
          <w:szCs w:val="24"/>
        </w:rPr>
        <w:t xml:space="preserve">Healthy Ireland </w:t>
      </w:r>
    </w:p>
    <w:p w:rsidR="00AE2957" w:rsidRPr="002E77BA" w:rsidRDefault="00AE2957" w:rsidP="00714BC4">
      <w:pPr>
        <w:rPr>
          <w:rFonts w:ascii="Book Antiqua" w:hAnsi="Book Antiqua"/>
          <w:b/>
          <w:sz w:val="24"/>
          <w:szCs w:val="24"/>
        </w:rPr>
      </w:pPr>
      <w:r w:rsidRPr="002E77BA">
        <w:rPr>
          <w:rFonts w:ascii="Book Antiqua" w:hAnsi="Book Antiqua"/>
          <w:b/>
          <w:sz w:val="24"/>
          <w:szCs w:val="24"/>
        </w:rPr>
        <w:t xml:space="preserve">Katherine Peacock gave the report </w:t>
      </w:r>
    </w:p>
    <w:p w:rsidR="00AE2957" w:rsidRPr="002E77BA" w:rsidRDefault="00AE2957" w:rsidP="00AE2957">
      <w:pPr>
        <w:jc w:val="both"/>
        <w:rPr>
          <w:rFonts w:ascii="Book Antiqua" w:hAnsi="Book Antiqua"/>
          <w:sz w:val="24"/>
          <w:szCs w:val="24"/>
        </w:rPr>
      </w:pPr>
      <w:r w:rsidRPr="002E77BA">
        <w:rPr>
          <w:rFonts w:ascii="Book Antiqua" w:hAnsi="Book Antiqua"/>
          <w:sz w:val="24"/>
          <w:szCs w:val="24"/>
        </w:rPr>
        <w:t xml:space="preserve">Under the application process for HIF 2023-2025, the Healthy Ireland 3-year strategy has been submitted for national approval setting out the Local Authority priorities under the Healthy Ireland Fund. </w:t>
      </w:r>
    </w:p>
    <w:p w:rsidR="00AE2957" w:rsidRPr="002E77BA" w:rsidRDefault="00AE2957" w:rsidP="00AE2957">
      <w:pPr>
        <w:jc w:val="both"/>
        <w:rPr>
          <w:rFonts w:ascii="Book Antiqua" w:hAnsi="Book Antiqua"/>
          <w:sz w:val="24"/>
          <w:szCs w:val="24"/>
        </w:rPr>
      </w:pPr>
      <w:r w:rsidRPr="002E77BA">
        <w:rPr>
          <w:rFonts w:ascii="Book Antiqua" w:hAnsi="Book Antiqua"/>
          <w:sz w:val="24"/>
          <w:szCs w:val="24"/>
        </w:rPr>
        <w:t>The 2 outcome areas chosen are</w:t>
      </w:r>
    </w:p>
    <w:p w:rsidR="00AE2957" w:rsidRPr="002E77BA" w:rsidRDefault="00AE2957" w:rsidP="00AE2957">
      <w:pPr>
        <w:jc w:val="both"/>
        <w:rPr>
          <w:rFonts w:ascii="Book Antiqua" w:hAnsi="Book Antiqua"/>
          <w:sz w:val="24"/>
          <w:szCs w:val="24"/>
        </w:rPr>
      </w:pPr>
      <w:r w:rsidRPr="002E77BA">
        <w:rPr>
          <w:rFonts w:ascii="Book Antiqua" w:hAnsi="Book Antiqua"/>
          <w:sz w:val="24"/>
          <w:szCs w:val="24"/>
        </w:rPr>
        <w:t>Physical Activity: Increase in the percentage of adults and children meeting physical activity guidelines</w:t>
      </w:r>
    </w:p>
    <w:p w:rsidR="00AE2957" w:rsidRPr="002E77BA" w:rsidRDefault="00AE2957" w:rsidP="00AE2957">
      <w:pPr>
        <w:jc w:val="both"/>
        <w:rPr>
          <w:rFonts w:ascii="Book Antiqua" w:hAnsi="Book Antiqua"/>
          <w:sz w:val="24"/>
          <w:szCs w:val="24"/>
        </w:rPr>
      </w:pPr>
      <w:r w:rsidRPr="002E77BA">
        <w:rPr>
          <w:rFonts w:ascii="Book Antiqua" w:hAnsi="Book Antiqua"/>
          <w:sz w:val="24"/>
          <w:szCs w:val="24"/>
        </w:rPr>
        <w:t>Perceived Health: Increase in percentage of persons assessing their health to be very good or good based on EU-SILC questions on self-perceived health</w:t>
      </w:r>
    </w:p>
    <w:p w:rsidR="00AE2957" w:rsidRPr="002E77BA" w:rsidRDefault="00AE2957" w:rsidP="00AE2957">
      <w:pPr>
        <w:jc w:val="both"/>
        <w:rPr>
          <w:rFonts w:ascii="Book Antiqua" w:hAnsi="Book Antiqua"/>
          <w:sz w:val="24"/>
          <w:szCs w:val="24"/>
        </w:rPr>
      </w:pPr>
      <w:r w:rsidRPr="002E77BA">
        <w:rPr>
          <w:rFonts w:ascii="Book Antiqua" w:hAnsi="Book Antiqua"/>
          <w:sz w:val="24"/>
          <w:szCs w:val="24"/>
        </w:rPr>
        <w:t>The target groups agreed are One-Parent Families, Disadvantaged Families, Disadvantage Areas, people living with a disability, and young adolescents</w:t>
      </w:r>
    </w:p>
    <w:p w:rsidR="00AE2957" w:rsidRPr="002E77BA" w:rsidRDefault="00AE2957" w:rsidP="00AE2957">
      <w:pPr>
        <w:jc w:val="both"/>
        <w:rPr>
          <w:rFonts w:ascii="Book Antiqua" w:hAnsi="Book Antiqua"/>
          <w:sz w:val="24"/>
          <w:szCs w:val="24"/>
        </w:rPr>
      </w:pPr>
      <w:r w:rsidRPr="002E77BA">
        <w:rPr>
          <w:rFonts w:ascii="Book Antiqua" w:hAnsi="Book Antiqua"/>
          <w:sz w:val="24"/>
          <w:szCs w:val="24"/>
        </w:rPr>
        <w:t>Lead Partner have been chosen for the two Outcome Indicators based on proposals made by agencies:</w:t>
      </w:r>
    </w:p>
    <w:p w:rsidR="00AE2957" w:rsidRPr="002E77BA" w:rsidRDefault="00AE2957" w:rsidP="00AE2957">
      <w:pPr>
        <w:jc w:val="both"/>
        <w:rPr>
          <w:rFonts w:ascii="Book Antiqua" w:hAnsi="Book Antiqua"/>
          <w:sz w:val="24"/>
          <w:szCs w:val="24"/>
        </w:rPr>
      </w:pPr>
      <w:r w:rsidRPr="002E77BA">
        <w:rPr>
          <w:rFonts w:ascii="Book Antiqua" w:hAnsi="Book Antiqua"/>
          <w:sz w:val="24"/>
          <w:szCs w:val="24"/>
        </w:rPr>
        <w:t xml:space="preserve">Outcome area 1 - Physical Activity Levels the partners are </w:t>
      </w:r>
    </w:p>
    <w:p w:rsidR="00AE2957" w:rsidRPr="002E77BA" w:rsidRDefault="00AE2957" w:rsidP="00AE2957">
      <w:pPr>
        <w:rPr>
          <w:rFonts w:ascii="Book Antiqua" w:hAnsi="Book Antiqua"/>
          <w:sz w:val="24"/>
          <w:szCs w:val="24"/>
        </w:rPr>
      </w:pPr>
      <w:r w:rsidRPr="002E77BA">
        <w:rPr>
          <w:rFonts w:ascii="Book Antiqua" w:hAnsi="Book Antiqua"/>
          <w:sz w:val="24"/>
          <w:szCs w:val="24"/>
        </w:rPr>
        <w:t xml:space="preserve">1.Kilkenny Recreation &amp; Sports Partnership: target people living with a disability                                       2. Foroige/ The DRUM and possibly another youth service Target young Adolescents -to be decided 3. Social Farming - Waterford LEADER Partnership CLG: target people living with a disability               4. Kilkenny County Council- Active Travel </w:t>
      </w:r>
    </w:p>
    <w:p w:rsidR="00AE2957" w:rsidRPr="002E77BA" w:rsidRDefault="00AE2957" w:rsidP="00AE2957">
      <w:pPr>
        <w:rPr>
          <w:rFonts w:ascii="Book Antiqua" w:hAnsi="Book Antiqua"/>
          <w:sz w:val="24"/>
          <w:szCs w:val="24"/>
        </w:rPr>
      </w:pPr>
      <w:r w:rsidRPr="002E77BA">
        <w:rPr>
          <w:rFonts w:ascii="Book Antiqua" w:hAnsi="Book Antiqua"/>
          <w:sz w:val="24"/>
          <w:szCs w:val="24"/>
        </w:rPr>
        <w:t>Outcome area 2 - Self- Perceived Health the partners are:</w:t>
      </w:r>
    </w:p>
    <w:p w:rsidR="00AE2957" w:rsidRPr="002E77BA" w:rsidRDefault="00AE2957" w:rsidP="00AE2957">
      <w:pPr>
        <w:rPr>
          <w:rFonts w:ascii="Book Antiqua" w:hAnsi="Book Antiqua"/>
          <w:sz w:val="24"/>
          <w:szCs w:val="24"/>
        </w:rPr>
      </w:pPr>
      <w:r w:rsidRPr="002E77BA">
        <w:rPr>
          <w:rFonts w:ascii="Book Antiqua" w:hAnsi="Book Antiqua"/>
          <w:sz w:val="24"/>
          <w:szCs w:val="24"/>
        </w:rPr>
        <w:t xml:space="preserve">1. Kilkenny Traveller Community Movement: Target Travellers                                                                   2. </w:t>
      </w:r>
      <w:r w:rsidR="002E77BA" w:rsidRPr="002E77BA">
        <w:rPr>
          <w:rFonts w:ascii="Book Antiqua" w:hAnsi="Book Antiqua"/>
          <w:sz w:val="24"/>
          <w:szCs w:val="24"/>
        </w:rPr>
        <w:t>Fr. McGrath</w:t>
      </w:r>
      <w:r w:rsidRPr="002E77BA">
        <w:rPr>
          <w:rFonts w:ascii="Book Antiqua" w:hAnsi="Book Antiqua"/>
          <w:sz w:val="24"/>
          <w:szCs w:val="24"/>
        </w:rPr>
        <w:t xml:space="preserve"> Family Resource Centre: Target One-Parent Families                                                           3. Newpark Family Resource Centre: Newpark: Target Disadvantage Areas in Newpark and surrounding area                                                                                                                                                    4. Social and Health Education Project (SHEP): Target workers supporting disadvantaged families &amp; Communities/Areas</w:t>
      </w:r>
    </w:p>
    <w:p w:rsidR="00AE2957" w:rsidRPr="002E77BA" w:rsidRDefault="00AE2957" w:rsidP="00AE2957">
      <w:pPr>
        <w:rPr>
          <w:rFonts w:ascii="Book Antiqua" w:hAnsi="Book Antiqua"/>
          <w:sz w:val="24"/>
          <w:szCs w:val="24"/>
        </w:rPr>
      </w:pPr>
      <w:r w:rsidRPr="002E77BA">
        <w:rPr>
          <w:rFonts w:ascii="Book Antiqua" w:hAnsi="Book Antiqua"/>
          <w:sz w:val="24"/>
          <w:szCs w:val="24"/>
        </w:rPr>
        <w:t xml:space="preserve">The strategy was approved on behalf of the LCDC by the Healthy Ireland subcommittee in January (agreed at the Dec LCDC) Once the plan has been approved nationally the finer implementation detail will be agreed with the partners and a report will be produced for the LCDC. </w:t>
      </w:r>
    </w:p>
    <w:p w:rsidR="00AE2957" w:rsidRPr="002E77BA" w:rsidRDefault="00AE2957" w:rsidP="00AE2957">
      <w:pPr>
        <w:rPr>
          <w:rFonts w:ascii="Book Antiqua" w:hAnsi="Book Antiqua"/>
          <w:sz w:val="24"/>
          <w:szCs w:val="24"/>
        </w:rPr>
      </w:pPr>
    </w:p>
    <w:p w:rsidR="00AE2957" w:rsidRPr="002E77BA" w:rsidRDefault="00AE2957" w:rsidP="00714BC4">
      <w:pPr>
        <w:rPr>
          <w:rFonts w:ascii="Book Antiqua" w:hAnsi="Book Antiqua"/>
          <w:b/>
          <w:sz w:val="24"/>
          <w:szCs w:val="24"/>
        </w:rPr>
      </w:pPr>
      <w:r w:rsidRPr="002E77BA">
        <w:rPr>
          <w:rFonts w:ascii="Book Antiqua" w:hAnsi="Book Antiqua"/>
          <w:b/>
          <w:sz w:val="24"/>
          <w:szCs w:val="24"/>
        </w:rPr>
        <w:t xml:space="preserve">Proposed by </w:t>
      </w:r>
      <w:r w:rsidR="001F4B4E" w:rsidRPr="002E77BA">
        <w:rPr>
          <w:rFonts w:ascii="Book Antiqua" w:hAnsi="Book Antiqua"/>
          <w:b/>
          <w:sz w:val="24"/>
          <w:szCs w:val="24"/>
        </w:rPr>
        <w:t xml:space="preserve">Paul O’ Rahilly, Seconded by Julieanne Power. </w:t>
      </w:r>
    </w:p>
    <w:p w:rsidR="001F4B4E" w:rsidRPr="002E77BA" w:rsidRDefault="001F4B4E" w:rsidP="00714BC4">
      <w:pPr>
        <w:rPr>
          <w:rFonts w:ascii="Book Antiqua" w:hAnsi="Book Antiqua"/>
          <w:b/>
          <w:sz w:val="24"/>
          <w:szCs w:val="24"/>
        </w:rPr>
      </w:pPr>
    </w:p>
    <w:p w:rsidR="001F4B4E" w:rsidRPr="002E77BA" w:rsidRDefault="001F4B4E" w:rsidP="00714BC4">
      <w:pPr>
        <w:rPr>
          <w:rFonts w:ascii="Book Antiqua" w:hAnsi="Book Antiqua"/>
          <w:b/>
          <w:sz w:val="24"/>
          <w:szCs w:val="24"/>
        </w:rPr>
      </w:pPr>
      <w:r w:rsidRPr="002E77BA">
        <w:rPr>
          <w:rFonts w:ascii="Book Antiqua" w:hAnsi="Book Antiqua"/>
          <w:b/>
          <w:sz w:val="24"/>
          <w:szCs w:val="24"/>
        </w:rPr>
        <w:lastRenderedPageBreak/>
        <w:t xml:space="preserve">Update of CDP Pilot Programme </w:t>
      </w:r>
    </w:p>
    <w:p w:rsidR="001F4B4E" w:rsidRPr="002E77BA" w:rsidRDefault="001F4B4E" w:rsidP="00714BC4">
      <w:pPr>
        <w:rPr>
          <w:rFonts w:ascii="Book Antiqua" w:hAnsi="Book Antiqua"/>
          <w:b/>
          <w:sz w:val="24"/>
          <w:szCs w:val="24"/>
        </w:rPr>
      </w:pPr>
      <w:r w:rsidRPr="002E77BA">
        <w:rPr>
          <w:rFonts w:ascii="Book Antiqua" w:hAnsi="Book Antiqua"/>
          <w:b/>
          <w:sz w:val="24"/>
          <w:szCs w:val="24"/>
        </w:rPr>
        <w:t xml:space="preserve">Katherine Peacock gave the update </w:t>
      </w:r>
    </w:p>
    <w:p w:rsidR="001F4B4E" w:rsidRPr="002E77BA" w:rsidRDefault="001F4B4E" w:rsidP="001F4B4E">
      <w:pPr>
        <w:jc w:val="both"/>
        <w:rPr>
          <w:rFonts w:ascii="Book Antiqua" w:hAnsi="Book Antiqua" w:cs="Arial"/>
          <w:sz w:val="24"/>
          <w:szCs w:val="24"/>
        </w:rPr>
      </w:pPr>
      <w:r w:rsidRPr="002E77BA">
        <w:rPr>
          <w:rFonts w:ascii="Book Antiqua" w:hAnsi="Book Antiqua" w:cs="Arial"/>
          <w:sz w:val="24"/>
          <w:szCs w:val="24"/>
        </w:rPr>
        <w:t xml:space="preserve">KTCM has been running as the CDP over seen by the LCDC for over a year now and became totally independent of KLP last week. They receive €125,000 from the Department through Pobal PA for 3 years. with an additional €25,000 support from KCC. Their 2023 plan has been submitted to pobal for approval and is currently under review. </w:t>
      </w:r>
    </w:p>
    <w:p w:rsidR="001F4B4E" w:rsidRPr="002E77BA" w:rsidRDefault="001F4B4E" w:rsidP="001F4B4E">
      <w:pPr>
        <w:jc w:val="both"/>
        <w:rPr>
          <w:rFonts w:ascii="Book Antiqua" w:hAnsi="Book Antiqua" w:cs="Arial"/>
          <w:sz w:val="24"/>
          <w:szCs w:val="24"/>
        </w:rPr>
      </w:pPr>
      <w:r w:rsidRPr="002E77BA">
        <w:rPr>
          <w:rFonts w:ascii="Book Antiqua" w:hAnsi="Book Antiqua" w:cs="Arial"/>
          <w:sz w:val="24"/>
          <w:szCs w:val="24"/>
        </w:rPr>
        <w:t xml:space="preserve">Their Local Training initiative supported and financed through the ETB has started and so </w:t>
      </w:r>
      <w:r w:rsidR="002E77BA" w:rsidRPr="002E77BA">
        <w:rPr>
          <w:rFonts w:ascii="Book Antiqua" w:hAnsi="Book Antiqua" w:cs="Arial"/>
          <w:sz w:val="24"/>
          <w:szCs w:val="24"/>
        </w:rPr>
        <w:t>far,</w:t>
      </w:r>
      <w:r w:rsidRPr="002E77BA">
        <w:rPr>
          <w:rFonts w:ascii="Book Antiqua" w:hAnsi="Book Antiqua" w:cs="Arial"/>
          <w:sz w:val="24"/>
          <w:szCs w:val="24"/>
        </w:rPr>
        <w:t xml:space="preserve"> there is one coordinator employed with 8 participants turning up on a regular basis. An assistant coordinator is being recruited this week and they will then be in a position to increase their participant numbers to 18.  The Community Employment scheme has been approved but they are holding off on that until the LTI is established. </w:t>
      </w:r>
    </w:p>
    <w:p w:rsidR="001F4B4E" w:rsidRPr="002E77BA" w:rsidRDefault="001F4B4E" w:rsidP="001F4B4E">
      <w:pPr>
        <w:jc w:val="both"/>
        <w:rPr>
          <w:rFonts w:ascii="Book Antiqua" w:hAnsi="Book Antiqua" w:cs="Arial"/>
          <w:sz w:val="24"/>
          <w:szCs w:val="24"/>
        </w:rPr>
      </w:pPr>
      <w:r w:rsidRPr="002E77BA">
        <w:rPr>
          <w:rFonts w:ascii="Book Antiqua" w:hAnsi="Book Antiqua" w:cs="Arial"/>
          <w:sz w:val="24"/>
          <w:szCs w:val="24"/>
        </w:rPr>
        <w:t xml:space="preserve">The project is engaging well with agencies and committees and locally have representation on the Kilkenny Traveller integration group, the Traveller accommodation committee and representation on the PPN. A number of subgroups have been formed through the KTIG one of which is with the ETB where a research piece will be undertaken to establish the literacy, educational and training needs of young travellers. A lot of resources are going into the younger age profile 14-18yrs as they are responding well to interventions, a youth council has been established where leadership training Is being provided. </w:t>
      </w:r>
    </w:p>
    <w:p w:rsidR="001F4B4E" w:rsidRPr="002E77BA" w:rsidRDefault="001F4B4E" w:rsidP="001F4B4E">
      <w:pPr>
        <w:jc w:val="both"/>
        <w:rPr>
          <w:rFonts w:ascii="Book Antiqua" w:hAnsi="Book Antiqua" w:cs="Arial"/>
          <w:sz w:val="24"/>
          <w:szCs w:val="24"/>
        </w:rPr>
      </w:pPr>
      <w:r w:rsidRPr="002E77BA">
        <w:rPr>
          <w:rFonts w:ascii="Book Antiqua" w:hAnsi="Book Antiqua" w:cs="Arial"/>
          <w:sz w:val="24"/>
          <w:szCs w:val="24"/>
        </w:rPr>
        <w:t xml:space="preserve">The project is still working from Bishops Birch Community centre and the most pressing need remains finding larger more suitable premises. This is an ongoing search by the project and KCC. </w:t>
      </w:r>
    </w:p>
    <w:p w:rsidR="001F4B4E" w:rsidRPr="00F01967" w:rsidRDefault="001F4B4E" w:rsidP="001F4B4E">
      <w:pPr>
        <w:rPr>
          <w:rFonts w:ascii="Book Antiqua" w:hAnsi="Book Antiqua" w:cs="Arial"/>
          <w:sz w:val="24"/>
          <w:szCs w:val="24"/>
        </w:rPr>
      </w:pPr>
      <w:r w:rsidRPr="002E77BA">
        <w:rPr>
          <w:rFonts w:ascii="Book Antiqua" w:hAnsi="Book Antiqua" w:cs="Arial"/>
          <w:sz w:val="24"/>
          <w:szCs w:val="24"/>
        </w:rPr>
        <w:t>The LCDC will receive a formal progress presentation later in the year from the project.</w:t>
      </w:r>
    </w:p>
    <w:p w:rsidR="001F4B4E" w:rsidRDefault="001F4B4E" w:rsidP="001F4B4E">
      <w:pPr>
        <w:rPr>
          <w:rFonts w:ascii="Book Antiqua" w:hAnsi="Book Antiqua"/>
          <w:sz w:val="24"/>
          <w:szCs w:val="24"/>
        </w:rPr>
      </w:pPr>
      <w:r w:rsidRPr="002E77BA">
        <w:rPr>
          <w:rFonts w:ascii="Book Antiqua" w:hAnsi="Book Antiqua"/>
          <w:sz w:val="24"/>
          <w:szCs w:val="24"/>
        </w:rPr>
        <w:t xml:space="preserve">A </w:t>
      </w:r>
      <w:proofErr w:type="gramStart"/>
      <w:r w:rsidRPr="002E77BA">
        <w:rPr>
          <w:rFonts w:ascii="Book Antiqua" w:hAnsi="Book Antiqua"/>
          <w:sz w:val="24"/>
          <w:szCs w:val="24"/>
        </w:rPr>
        <w:t>premises</w:t>
      </w:r>
      <w:proofErr w:type="gramEnd"/>
      <w:r w:rsidRPr="002E77BA">
        <w:rPr>
          <w:rFonts w:ascii="Book Antiqua" w:hAnsi="Book Antiqua"/>
          <w:sz w:val="24"/>
          <w:szCs w:val="24"/>
        </w:rPr>
        <w:t xml:space="preserve"> may have been found in </w:t>
      </w:r>
      <w:r w:rsidR="002E77BA" w:rsidRPr="002E77BA">
        <w:rPr>
          <w:rFonts w:ascii="Book Antiqua" w:hAnsi="Book Antiqua"/>
          <w:sz w:val="24"/>
          <w:szCs w:val="24"/>
        </w:rPr>
        <w:t>Hebron</w:t>
      </w:r>
      <w:r w:rsidRPr="002E77BA">
        <w:rPr>
          <w:rFonts w:ascii="Book Antiqua" w:hAnsi="Book Antiqua"/>
          <w:sz w:val="24"/>
          <w:szCs w:val="24"/>
        </w:rPr>
        <w:t xml:space="preserve">, Katherine has enquired if dormant funding will be available. </w:t>
      </w:r>
    </w:p>
    <w:p w:rsidR="004874CB" w:rsidRPr="002E77BA" w:rsidRDefault="004874CB" w:rsidP="001F4B4E">
      <w:pPr>
        <w:rPr>
          <w:rFonts w:ascii="Book Antiqua" w:hAnsi="Book Antiqua"/>
          <w:sz w:val="24"/>
          <w:szCs w:val="24"/>
        </w:rPr>
      </w:pPr>
    </w:p>
    <w:p w:rsidR="001F4B4E" w:rsidRPr="00F01967" w:rsidRDefault="001F4B4E" w:rsidP="001F4B4E">
      <w:pPr>
        <w:rPr>
          <w:rFonts w:ascii="Book Antiqua" w:hAnsi="Book Antiqua"/>
          <w:b/>
          <w:sz w:val="24"/>
          <w:szCs w:val="24"/>
        </w:rPr>
      </w:pPr>
      <w:r w:rsidRPr="00F01967">
        <w:rPr>
          <w:rFonts w:ascii="Book Antiqua" w:hAnsi="Book Antiqua"/>
          <w:b/>
          <w:sz w:val="24"/>
          <w:szCs w:val="24"/>
        </w:rPr>
        <w:t xml:space="preserve">LCDC KTCM Subgroup </w:t>
      </w:r>
    </w:p>
    <w:p w:rsidR="001F4B4E" w:rsidRDefault="001F4B4E" w:rsidP="001F4B4E">
      <w:pPr>
        <w:rPr>
          <w:rFonts w:ascii="Book Antiqua" w:hAnsi="Book Antiqua"/>
          <w:sz w:val="24"/>
          <w:szCs w:val="24"/>
        </w:rPr>
      </w:pPr>
      <w:r w:rsidRPr="002E77BA">
        <w:rPr>
          <w:rFonts w:ascii="Book Antiqua" w:hAnsi="Book Antiqua"/>
          <w:sz w:val="24"/>
          <w:szCs w:val="24"/>
        </w:rPr>
        <w:t xml:space="preserve">It is a requirement under this programme to have a subgroup: Paul O’ Rahilly, Declan Gibbons, Sean McKeown and Sheila Donnelly agreed to sit on the subgroup. </w:t>
      </w:r>
    </w:p>
    <w:p w:rsidR="004874CB" w:rsidRPr="002E77BA" w:rsidRDefault="004874CB" w:rsidP="001F4B4E">
      <w:pPr>
        <w:rPr>
          <w:rFonts w:ascii="Book Antiqua" w:hAnsi="Book Antiqua"/>
          <w:sz w:val="24"/>
          <w:szCs w:val="24"/>
        </w:rPr>
      </w:pPr>
    </w:p>
    <w:p w:rsidR="00076EBE" w:rsidRPr="002E77BA" w:rsidRDefault="00D04CB4" w:rsidP="00714BC4">
      <w:pPr>
        <w:pStyle w:val="ListParagraph"/>
        <w:numPr>
          <w:ilvl w:val="0"/>
          <w:numId w:val="1"/>
        </w:numPr>
        <w:rPr>
          <w:rFonts w:ascii="Book Antiqua" w:hAnsi="Book Antiqua"/>
          <w:b/>
          <w:i/>
          <w:sz w:val="24"/>
          <w:szCs w:val="24"/>
          <w:u w:val="single"/>
        </w:rPr>
      </w:pPr>
      <w:r w:rsidRPr="002E77BA">
        <w:rPr>
          <w:rFonts w:ascii="Book Antiqua" w:hAnsi="Book Antiqua"/>
          <w:b/>
          <w:i/>
          <w:sz w:val="24"/>
          <w:szCs w:val="24"/>
          <w:u w:val="single"/>
        </w:rPr>
        <w:t xml:space="preserve">Oversight and Implementation of the community element of the Local Economic and Community Plan including Local and Community Development Coordination and oversight </w:t>
      </w:r>
    </w:p>
    <w:p w:rsidR="00695B99" w:rsidRPr="002E77BA" w:rsidRDefault="00695B99" w:rsidP="00D04CB4">
      <w:pPr>
        <w:ind w:firstLine="720"/>
        <w:rPr>
          <w:rFonts w:ascii="Book Antiqua" w:hAnsi="Book Antiqua"/>
          <w:b/>
          <w:sz w:val="24"/>
          <w:szCs w:val="24"/>
        </w:rPr>
      </w:pPr>
      <w:r w:rsidRPr="002E77BA">
        <w:rPr>
          <w:rFonts w:ascii="Book Antiqua" w:hAnsi="Book Antiqua"/>
          <w:b/>
          <w:sz w:val="24"/>
          <w:szCs w:val="24"/>
        </w:rPr>
        <w:t xml:space="preserve">LECP Update </w:t>
      </w:r>
    </w:p>
    <w:p w:rsidR="00695B99" w:rsidRPr="002E77BA" w:rsidRDefault="001F4B4E" w:rsidP="00D04CB4">
      <w:pPr>
        <w:ind w:firstLine="720"/>
        <w:rPr>
          <w:rFonts w:ascii="Book Antiqua" w:hAnsi="Book Antiqua"/>
          <w:sz w:val="24"/>
          <w:szCs w:val="24"/>
        </w:rPr>
      </w:pPr>
      <w:r w:rsidRPr="002E77BA">
        <w:rPr>
          <w:rFonts w:ascii="Book Antiqua" w:hAnsi="Book Antiqua"/>
          <w:sz w:val="24"/>
          <w:szCs w:val="24"/>
        </w:rPr>
        <w:t>Anne Marie Shortall</w:t>
      </w:r>
      <w:r w:rsidR="00695B99" w:rsidRPr="002E77BA">
        <w:rPr>
          <w:rFonts w:ascii="Book Antiqua" w:hAnsi="Book Antiqua"/>
          <w:sz w:val="24"/>
          <w:szCs w:val="24"/>
        </w:rPr>
        <w:t xml:space="preserve"> gave an update on the LECP</w:t>
      </w:r>
      <w:r w:rsidR="00D04CB4" w:rsidRPr="002E77BA">
        <w:rPr>
          <w:rFonts w:ascii="Book Antiqua" w:hAnsi="Book Antiqua"/>
          <w:sz w:val="24"/>
          <w:szCs w:val="24"/>
        </w:rPr>
        <w:t>.</w:t>
      </w:r>
    </w:p>
    <w:p w:rsidR="001F4B4E" w:rsidRPr="002E77BA" w:rsidRDefault="001F4B4E" w:rsidP="00F01967">
      <w:pPr>
        <w:ind w:left="720"/>
        <w:rPr>
          <w:rFonts w:ascii="Book Antiqua" w:hAnsi="Book Antiqua"/>
          <w:sz w:val="24"/>
          <w:szCs w:val="24"/>
        </w:rPr>
      </w:pPr>
      <w:r w:rsidRPr="002E77BA">
        <w:rPr>
          <w:rFonts w:ascii="Book Antiqua" w:hAnsi="Book Antiqua"/>
          <w:sz w:val="24"/>
          <w:szCs w:val="24"/>
        </w:rPr>
        <w:lastRenderedPageBreak/>
        <w:t xml:space="preserve">The </w:t>
      </w:r>
      <w:r w:rsidR="002E77BA" w:rsidRPr="002E77BA">
        <w:rPr>
          <w:rFonts w:ascii="Book Antiqua" w:hAnsi="Book Antiqua"/>
          <w:sz w:val="24"/>
          <w:szCs w:val="24"/>
        </w:rPr>
        <w:t>high-level</w:t>
      </w:r>
      <w:r w:rsidRPr="002E77BA">
        <w:rPr>
          <w:rFonts w:ascii="Book Antiqua" w:hAnsi="Book Antiqua"/>
          <w:sz w:val="24"/>
          <w:szCs w:val="24"/>
        </w:rPr>
        <w:t xml:space="preserve"> goals have been agreed and working on implementation plan. Joint meeting held on 10</w:t>
      </w:r>
      <w:r w:rsidRPr="002E77BA">
        <w:rPr>
          <w:rFonts w:ascii="Book Antiqua" w:hAnsi="Book Antiqua"/>
          <w:sz w:val="24"/>
          <w:szCs w:val="24"/>
          <w:vertAlign w:val="superscript"/>
        </w:rPr>
        <w:t>th</w:t>
      </w:r>
      <w:r w:rsidRPr="002E77BA">
        <w:rPr>
          <w:rFonts w:ascii="Book Antiqua" w:hAnsi="Book Antiqua"/>
          <w:sz w:val="24"/>
          <w:szCs w:val="24"/>
        </w:rPr>
        <w:t xml:space="preserve"> February, the advisory group are meeting on the 3</w:t>
      </w:r>
      <w:r w:rsidRPr="002E77BA">
        <w:rPr>
          <w:rFonts w:ascii="Book Antiqua" w:hAnsi="Book Antiqua"/>
          <w:sz w:val="24"/>
          <w:szCs w:val="24"/>
          <w:vertAlign w:val="superscript"/>
        </w:rPr>
        <w:t>rd</w:t>
      </w:r>
      <w:r w:rsidRPr="002E77BA">
        <w:rPr>
          <w:rFonts w:ascii="Book Antiqua" w:hAnsi="Book Antiqua"/>
          <w:sz w:val="24"/>
          <w:szCs w:val="24"/>
        </w:rPr>
        <w:t xml:space="preserve"> of March with a joint meeting of the SPC and LCDC taking place on the 13</w:t>
      </w:r>
      <w:r w:rsidRPr="002E77BA">
        <w:rPr>
          <w:rFonts w:ascii="Book Antiqua" w:hAnsi="Book Antiqua"/>
          <w:sz w:val="24"/>
          <w:szCs w:val="24"/>
          <w:vertAlign w:val="superscript"/>
        </w:rPr>
        <w:t>th</w:t>
      </w:r>
      <w:r w:rsidRPr="002E77BA">
        <w:rPr>
          <w:rFonts w:ascii="Book Antiqua" w:hAnsi="Book Antiqua"/>
          <w:sz w:val="24"/>
          <w:szCs w:val="24"/>
        </w:rPr>
        <w:t xml:space="preserve"> of March to go through the actions in the implementation plan, a lot of engagement has taken place. It is proposed to bring the plan to the next LCDC meeting on the 24</w:t>
      </w:r>
      <w:r w:rsidRPr="002E77BA">
        <w:rPr>
          <w:rFonts w:ascii="Book Antiqua" w:hAnsi="Book Antiqua"/>
          <w:sz w:val="24"/>
          <w:szCs w:val="24"/>
          <w:vertAlign w:val="superscript"/>
        </w:rPr>
        <w:t>th</w:t>
      </w:r>
      <w:r w:rsidRPr="002E77BA">
        <w:rPr>
          <w:rFonts w:ascii="Book Antiqua" w:hAnsi="Book Antiqua"/>
          <w:sz w:val="24"/>
          <w:szCs w:val="24"/>
        </w:rPr>
        <w:t xml:space="preserve"> of March and the Ordinary Meeting of Kilkenny County Council in May. </w:t>
      </w:r>
    </w:p>
    <w:p w:rsidR="004216DD" w:rsidRPr="002E77BA" w:rsidRDefault="004216DD" w:rsidP="00714BC4">
      <w:pPr>
        <w:pStyle w:val="ListParagraph"/>
        <w:numPr>
          <w:ilvl w:val="0"/>
          <w:numId w:val="1"/>
        </w:numPr>
        <w:jc w:val="both"/>
        <w:rPr>
          <w:rFonts w:ascii="Book Antiqua" w:hAnsi="Book Antiqua"/>
          <w:b/>
          <w:sz w:val="24"/>
          <w:szCs w:val="24"/>
        </w:rPr>
      </w:pPr>
      <w:r w:rsidRPr="002E77BA">
        <w:rPr>
          <w:rFonts w:ascii="Book Antiqua" w:hAnsi="Book Antiqua"/>
          <w:b/>
          <w:sz w:val="24"/>
          <w:szCs w:val="24"/>
        </w:rPr>
        <w:t xml:space="preserve">Citizen Engagement and Promotion of Social Inclusion </w:t>
      </w:r>
    </w:p>
    <w:p w:rsidR="008B53F3" w:rsidRPr="002E77BA" w:rsidRDefault="004216DD" w:rsidP="00E10A62">
      <w:pPr>
        <w:ind w:firstLine="720"/>
        <w:jc w:val="both"/>
        <w:rPr>
          <w:rFonts w:ascii="Book Antiqua" w:hAnsi="Book Antiqua"/>
          <w:sz w:val="24"/>
          <w:szCs w:val="24"/>
        </w:rPr>
      </w:pPr>
      <w:r w:rsidRPr="002E77BA">
        <w:rPr>
          <w:rFonts w:ascii="Book Antiqua" w:hAnsi="Book Antiqua"/>
          <w:b/>
          <w:sz w:val="24"/>
          <w:szCs w:val="24"/>
        </w:rPr>
        <w:t>PPN Report and Update</w:t>
      </w:r>
      <w:r w:rsidRPr="002E77BA">
        <w:rPr>
          <w:rFonts w:ascii="Book Antiqua" w:hAnsi="Book Antiqua"/>
          <w:sz w:val="24"/>
          <w:szCs w:val="24"/>
        </w:rPr>
        <w:t xml:space="preserve"> </w:t>
      </w:r>
    </w:p>
    <w:p w:rsidR="00EC4AA1" w:rsidRPr="002E77BA" w:rsidRDefault="001F4B4E" w:rsidP="00B6567B">
      <w:pPr>
        <w:ind w:firstLine="720"/>
        <w:jc w:val="both"/>
        <w:rPr>
          <w:rFonts w:ascii="Book Antiqua" w:hAnsi="Book Antiqua"/>
          <w:sz w:val="24"/>
          <w:szCs w:val="24"/>
        </w:rPr>
      </w:pPr>
      <w:r w:rsidRPr="002E77BA">
        <w:rPr>
          <w:rFonts w:ascii="Book Antiqua" w:hAnsi="Book Antiqua"/>
          <w:sz w:val="24"/>
          <w:szCs w:val="24"/>
        </w:rPr>
        <w:t xml:space="preserve">Toluwani gave the PPN report. </w:t>
      </w:r>
    </w:p>
    <w:p w:rsidR="00F42933" w:rsidRPr="002E77BA" w:rsidRDefault="00F42933" w:rsidP="00B6567B">
      <w:pPr>
        <w:pStyle w:val="ListParagraph"/>
        <w:numPr>
          <w:ilvl w:val="0"/>
          <w:numId w:val="1"/>
        </w:numPr>
        <w:jc w:val="both"/>
        <w:rPr>
          <w:rFonts w:ascii="Book Antiqua" w:hAnsi="Book Antiqua"/>
          <w:b/>
          <w:sz w:val="24"/>
          <w:szCs w:val="24"/>
        </w:rPr>
      </w:pPr>
      <w:r w:rsidRPr="002E77BA">
        <w:rPr>
          <w:rFonts w:ascii="Book Antiqua" w:hAnsi="Book Antiqua"/>
          <w:b/>
          <w:sz w:val="24"/>
          <w:szCs w:val="24"/>
        </w:rPr>
        <w:t xml:space="preserve">Items for Information and Information Sharing </w:t>
      </w:r>
    </w:p>
    <w:p w:rsidR="005C2ED9" w:rsidRPr="002E77BA" w:rsidRDefault="001F4B4E" w:rsidP="005C2ED9">
      <w:pPr>
        <w:pStyle w:val="ListParagraph"/>
        <w:jc w:val="both"/>
        <w:rPr>
          <w:rFonts w:ascii="Book Antiqua" w:hAnsi="Book Antiqua"/>
          <w:b/>
          <w:sz w:val="24"/>
          <w:szCs w:val="24"/>
        </w:rPr>
      </w:pPr>
      <w:r w:rsidRPr="002E77BA">
        <w:rPr>
          <w:rFonts w:ascii="Book Antiqua" w:hAnsi="Book Antiqua"/>
          <w:b/>
          <w:sz w:val="24"/>
          <w:szCs w:val="24"/>
        </w:rPr>
        <w:t>Upcoming LCDC Workshops on Inclusive Community Engagement in Local Planning and Decision making – 2</w:t>
      </w:r>
      <w:r w:rsidRPr="002E77BA">
        <w:rPr>
          <w:rFonts w:ascii="Book Antiqua" w:hAnsi="Book Antiqua"/>
          <w:b/>
          <w:sz w:val="24"/>
          <w:szCs w:val="24"/>
          <w:vertAlign w:val="superscript"/>
        </w:rPr>
        <w:t>nd</w:t>
      </w:r>
      <w:r w:rsidRPr="002E77BA">
        <w:rPr>
          <w:rFonts w:ascii="Book Antiqua" w:hAnsi="Book Antiqua"/>
          <w:b/>
          <w:sz w:val="24"/>
          <w:szCs w:val="24"/>
        </w:rPr>
        <w:t xml:space="preserve"> March.  </w:t>
      </w:r>
    </w:p>
    <w:p w:rsidR="00391888" w:rsidRPr="002E77BA" w:rsidRDefault="001F4B4E" w:rsidP="00240A14">
      <w:pPr>
        <w:pStyle w:val="Standard"/>
        <w:ind w:left="720"/>
        <w:rPr>
          <w:rFonts w:ascii="Book Antiqua" w:hAnsi="Book Antiqua"/>
          <w:sz w:val="24"/>
          <w:szCs w:val="24"/>
        </w:rPr>
      </w:pPr>
      <w:r w:rsidRPr="002E77BA">
        <w:rPr>
          <w:rFonts w:ascii="Book Antiqua" w:hAnsi="Book Antiqua"/>
          <w:sz w:val="24"/>
          <w:szCs w:val="24"/>
        </w:rPr>
        <w:t>An email had been sent to all LCDC Members and the following had confirmed that they will attend, Toluwani, Cllr. Martin Brett and Martin Rochford</w:t>
      </w:r>
      <w:r w:rsidR="00601C16" w:rsidRPr="002E77BA">
        <w:rPr>
          <w:rFonts w:ascii="Book Antiqua" w:hAnsi="Book Antiqua"/>
          <w:sz w:val="24"/>
          <w:szCs w:val="24"/>
        </w:rPr>
        <w:t xml:space="preserve">, Katherine asked if anyone else would be interested in attending to let her know before the end of the day. </w:t>
      </w:r>
    </w:p>
    <w:p w:rsidR="00A11EE9" w:rsidRPr="002E77BA" w:rsidRDefault="00A11EE9" w:rsidP="004919B2">
      <w:pPr>
        <w:pStyle w:val="ListParagraph"/>
        <w:numPr>
          <w:ilvl w:val="0"/>
          <w:numId w:val="1"/>
        </w:numPr>
        <w:jc w:val="both"/>
        <w:rPr>
          <w:rFonts w:ascii="Book Antiqua" w:hAnsi="Book Antiqua"/>
          <w:b/>
          <w:sz w:val="24"/>
          <w:szCs w:val="24"/>
        </w:rPr>
      </w:pPr>
      <w:r w:rsidRPr="002E77BA">
        <w:rPr>
          <w:rFonts w:ascii="Book Antiqua" w:hAnsi="Book Antiqua"/>
          <w:b/>
          <w:sz w:val="24"/>
          <w:szCs w:val="24"/>
        </w:rPr>
        <w:t xml:space="preserve">AOB </w:t>
      </w:r>
    </w:p>
    <w:p w:rsidR="00606846" w:rsidRPr="002E77BA" w:rsidRDefault="008A1CC8" w:rsidP="003E03FE">
      <w:pPr>
        <w:ind w:firstLine="720"/>
        <w:jc w:val="both"/>
        <w:rPr>
          <w:rFonts w:ascii="Book Antiqua" w:hAnsi="Book Antiqua"/>
          <w:b/>
          <w:sz w:val="24"/>
          <w:szCs w:val="24"/>
        </w:rPr>
      </w:pPr>
      <w:r w:rsidRPr="002E77BA">
        <w:rPr>
          <w:rFonts w:ascii="Book Antiqua" w:hAnsi="Book Antiqua"/>
          <w:b/>
          <w:sz w:val="24"/>
          <w:szCs w:val="24"/>
        </w:rPr>
        <w:t xml:space="preserve">Quorum </w:t>
      </w:r>
      <w:r w:rsidR="00606846" w:rsidRPr="002E77BA">
        <w:rPr>
          <w:rFonts w:ascii="Book Antiqua" w:hAnsi="Book Antiqua"/>
          <w:b/>
          <w:sz w:val="24"/>
          <w:szCs w:val="24"/>
        </w:rPr>
        <w:tab/>
      </w:r>
    </w:p>
    <w:p w:rsidR="00606846" w:rsidRPr="002E77BA" w:rsidRDefault="00606846" w:rsidP="00606846">
      <w:pPr>
        <w:pStyle w:val="ListParagraph"/>
        <w:jc w:val="both"/>
        <w:rPr>
          <w:rFonts w:ascii="Book Antiqua" w:hAnsi="Book Antiqua"/>
          <w:sz w:val="24"/>
          <w:szCs w:val="24"/>
        </w:rPr>
      </w:pPr>
      <w:r w:rsidRPr="002E77BA">
        <w:rPr>
          <w:rFonts w:ascii="Book Antiqua" w:hAnsi="Book Antiqua"/>
          <w:sz w:val="24"/>
          <w:szCs w:val="24"/>
        </w:rPr>
        <w:t xml:space="preserve">A brief discussion took place </w:t>
      </w:r>
      <w:r w:rsidR="009B36EA" w:rsidRPr="002E77BA">
        <w:rPr>
          <w:rFonts w:ascii="Book Antiqua" w:hAnsi="Book Antiqua"/>
          <w:sz w:val="24"/>
          <w:szCs w:val="24"/>
        </w:rPr>
        <w:t xml:space="preserve">on the difficulty in getting a quorum for meetings, </w:t>
      </w:r>
      <w:r w:rsidR="003E03FE" w:rsidRPr="002E77BA">
        <w:rPr>
          <w:rFonts w:ascii="Book Antiqua" w:hAnsi="Book Antiqua"/>
          <w:sz w:val="24"/>
          <w:szCs w:val="24"/>
        </w:rPr>
        <w:t>Declan had sent an email to all members, Declan received 14 replies and the majority were for Friday morning</w:t>
      </w:r>
      <w:r w:rsidR="009B36EA" w:rsidRPr="002E77BA">
        <w:rPr>
          <w:rFonts w:ascii="Book Antiqua" w:hAnsi="Book Antiqua"/>
          <w:sz w:val="24"/>
          <w:szCs w:val="24"/>
        </w:rPr>
        <w:t xml:space="preserve">, it was agreed that </w:t>
      </w:r>
      <w:r w:rsidR="003E03FE" w:rsidRPr="002E77BA">
        <w:rPr>
          <w:rFonts w:ascii="Book Antiqua" w:hAnsi="Book Antiqua"/>
          <w:sz w:val="24"/>
          <w:szCs w:val="24"/>
        </w:rPr>
        <w:t>every second meeting</w:t>
      </w:r>
      <w:r w:rsidR="009B36EA" w:rsidRPr="002E77BA">
        <w:rPr>
          <w:rFonts w:ascii="Book Antiqua" w:hAnsi="Book Antiqua"/>
          <w:sz w:val="24"/>
          <w:szCs w:val="24"/>
        </w:rPr>
        <w:t xml:space="preserve"> </w:t>
      </w:r>
      <w:r w:rsidR="003E03FE" w:rsidRPr="002E77BA">
        <w:rPr>
          <w:rFonts w:ascii="Book Antiqua" w:hAnsi="Book Antiqua"/>
          <w:sz w:val="24"/>
          <w:szCs w:val="24"/>
        </w:rPr>
        <w:t xml:space="preserve">would be held on line. </w:t>
      </w:r>
    </w:p>
    <w:p w:rsidR="00606846" w:rsidRPr="002E77BA" w:rsidRDefault="00606846" w:rsidP="008A1CC8">
      <w:pPr>
        <w:pStyle w:val="ListParagraph"/>
        <w:jc w:val="both"/>
        <w:rPr>
          <w:rFonts w:ascii="Book Antiqua" w:hAnsi="Book Antiqua"/>
          <w:b/>
          <w:sz w:val="24"/>
          <w:szCs w:val="24"/>
        </w:rPr>
      </w:pPr>
    </w:p>
    <w:p w:rsidR="000E4DB2" w:rsidRPr="002E77BA" w:rsidRDefault="000E4DB2" w:rsidP="00AC7333">
      <w:pPr>
        <w:pStyle w:val="ListParagraph"/>
        <w:jc w:val="both"/>
        <w:rPr>
          <w:rFonts w:ascii="Book Antiqua" w:hAnsi="Book Antiqua"/>
          <w:b/>
          <w:sz w:val="24"/>
          <w:szCs w:val="24"/>
        </w:rPr>
      </w:pPr>
    </w:p>
    <w:p w:rsidR="004E5C20" w:rsidRPr="002E77BA" w:rsidRDefault="004E5C20" w:rsidP="00AC7333">
      <w:pPr>
        <w:pStyle w:val="ListParagraph"/>
        <w:jc w:val="both"/>
        <w:rPr>
          <w:rFonts w:ascii="Book Antiqua" w:hAnsi="Book Antiqua"/>
          <w:b/>
          <w:sz w:val="24"/>
          <w:szCs w:val="24"/>
        </w:rPr>
      </w:pPr>
      <w:r w:rsidRPr="002E77BA">
        <w:rPr>
          <w:rFonts w:ascii="Book Antiqua" w:hAnsi="Book Antiqua"/>
          <w:b/>
          <w:sz w:val="24"/>
          <w:szCs w:val="24"/>
        </w:rPr>
        <w:t xml:space="preserve">Dates of Meetings for </w:t>
      </w:r>
      <w:r w:rsidR="00552CB7" w:rsidRPr="002E77BA">
        <w:rPr>
          <w:rFonts w:ascii="Book Antiqua" w:hAnsi="Book Antiqua"/>
          <w:b/>
          <w:sz w:val="24"/>
          <w:szCs w:val="24"/>
        </w:rPr>
        <w:t>2023: -</w:t>
      </w:r>
    </w:p>
    <w:p w:rsidR="008A1CC8" w:rsidRPr="002E77BA" w:rsidRDefault="008A1CC8" w:rsidP="00AC7333">
      <w:pPr>
        <w:pStyle w:val="ListParagraph"/>
        <w:jc w:val="both"/>
        <w:rPr>
          <w:rFonts w:ascii="Book Antiqua" w:hAnsi="Book Antiqua"/>
          <w:b/>
          <w:sz w:val="24"/>
          <w:szCs w:val="24"/>
        </w:rPr>
      </w:pPr>
    </w:p>
    <w:p w:rsidR="008A1CC8" w:rsidRPr="002E77BA" w:rsidRDefault="008A1CC8" w:rsidP="00AC7333">
      <w:pPr>
        <w:pStyle w:val="ListParagraph"/>
        <w:jc w:val="both"/>
        <w:rPr>
          <w:rFonts w:ascii="Book Antiqua" w:hAnsi="Book Antiqua"/>
          <w:b/>
          <w:sz w:val="24"/>
          <w:szCs w:val="24"/>
        </w:rPr>
      </w:pPr>
      <w:r w:rsidRPr="002E77BA">
        <w:rPr>
          <w:rFonts w:ascii="Book Antiqua" w:hAnsi="Book Antiqua"/>
          <w:b/>
          <w:sz w:val="24"/>
          <w:szCs w:val="24"/>
        </w:rPr>
        <w:t>Friday 24</w:t>
      </w:r>
      <w:r w:rsidRPr="002E77BA">
        <w:rPr>
          <w:rFonts w:ascii="Book Antiqua" w:hAnsi="Book Antiqua"/>
          <w:b/>
          <w:sz w:val="24"/>
          <w:szCs w:val="24"/>
          <w:vertAlign w:val="superscript"/>
        </w:rPr>
        <w:t>th</w:t>
      </w:r>
      <w:r w:rsidRPr="002E77BA">
        <w:rPr>
          <w:rFonts w:ascii="Book Antiqua" w:hAnsi="Book Antiqua"/>
          <w:b/>
          <w:sz w:val="24"/>
          <w:szCs w:val="24"/>
        </w:rPr>
        <w:t xml:space="preserve"> March </w:t>
      </w:r>
    </w:p>
    <w:p w:rsidR="008A1CC8" w:rsidRPr="002E77BA" w:rsidRDefault="008A1CC8" w:rsidP="00AC7333">
      <w:pPr>
        <w:pStyle w:val="ListParagraph"/>
        <w:jc w:val="both"/>
        <w:rPr>
          <w:rFonts w:ascii="Book Antiqua" w:hAnsi="Book Antiqua"/>
          <w:b/>
          <w:sz w:val="24"/>
          <w:szCs w:val="24"/>
        </w:rPr>
      </w:pPr>
      <w:r w:rsidRPr="002E77BA">
        <w:rPr>
          <w:rFonts w:ascii="Book Antiqua" w:hAnsi="Book Antiqua"/>
          <w:b/>
          <w:sz w:val="24"/>
          <w:szCs w:val="24"/>
        </w:rPr>
        <w:t>Friday 19</w:t>
      </w:r>
      <w:r w:rsidRPr="002E77BA">
        <w:rPr>
          <w:rFonts w:ascii="Book Antiqua" w:hAnsi="Book Antiqua"/>
          <w:b/>
          <w:sz w:val="24"/>
          <w:szCs w:val="24"/>
          <w:vertAlign w:val="superscript"/>
        </w:rPr>
        <w:t>th</w:t>
      </w:r>
      <w:r w:rsidRPr="002E77BA">
        <w:rPr>
          <w:rFonts w:ascii="Book Antiqua" w:hAnsi="Book Antiqua"/>
          <w:b/>
          <w:sz w:val="24"/>
          <w:szCs w:val="24"/>
        </w:rPr>
        <w:t xml:space="preserve"> May,</w:t>
      </w:r>
    </w:p>
    <w:p w:rsidR="008A1CC8" w:rsidRPr="002E77BA" w:rsidRDefault="008A1CC8" w:rsidP="00AC7333">
      <w:pPr>
        <w:pStyle w:val="ListParagraph"/>
        <w:jc w:val="both"/>
        <w:rPr>
          <w:rFonts w:ascii="Book Antiqua" w:hAnsi="Book Antiqua"/>
          <w:b/>
          <w:sz w:val="24"/>
          <w:szCs w:val="24"/>
        </w:rPr>
      </w:pPr>
      <w:r w:rsidRPr="002E77BA">
        <w:rPr>
          <w:rFonts w:ascii="Book Antiqua" w:hAnsi="Book Antiqua"/>
          <w:b/>
          <w:sz w:val="24"/>
          <w:szCs w:val="24"/>
        </w:rPr>
        <w:t>Friday 23</w:t>
      </w:r>
      <w:r w:rsidRPr="002E77BA">
        <w:rPr>
          <w:rFonts w:ascii="Book Antiqua" w:hAnsi="Book Antiqua"/>
          <w:b/>
          <w:sz w:val="24"/>
          <w:szCs w:val="24"/>
          <w:vertAlign w:val="superscript"/>
        </w:rPr>
        <w:t>rd</w:t>
      </w:r>
      <w:r w:rsidRPr="002E77BA">
        <w:rPr>
          <w:rFonts w:ascii="Book Antiqua" w:hAnsi="Book Antiqua"/>
          <w:b/>
          <w:sz w:val="24"/>
          <w:szCs w:val="24"/>
        </w:rPr>
        <w:t xml:space="preserve"> June,</w:t>
      </w:r>
    </w:p>
    <w:p w:rsidR="008A1CC8" w:rsidRPr="002E77BA" w:rsidRDefault="008A1CC8" w:rsidP="00AC7333">
      <w:pPr>
        <w:pStyle w:val="ListParagraph"/>
        <w:jc w:val="both"/>
        <w:rPr>
          <w:rFonts w:ascii="Book Antiqua" w:hAnsi="Book Antiqua"/>
          <w:b/>
          <w:sz w:val="24"/>
          <w:szCs w:val="24"/>
        </w:rPr>
      </w:pPr>
      <w:r w:rsidRPr="002E77BA">
        <w:rPr>
          <w:rFonts w:ascii="Book Antiqua" w:hAnsi="Book Antiqua"/>
          <w:b/>
          <w:sz w:val="24"/>
          <w:szCs w:val="24"/>
        </w:rPr>
        <w:t>Friday 15</w:t>
      </w:r>
      <w:r w:rsidRPr="002E77BA">
        <w:rPr>
          <w:rFonts w:ascii="Book Antiqua" w:hAnsi="Book Antiqua"/>
          <w:b/>
          <w:sz w:val="24"/>
          <w:szCs w:val="24"/>
          <w:vertAlign w:val="superscript"/>
        </w:rPr>
        <w:t>th</w:t>
      </w:r>
      <w:r w:rsidRPr="002E77BA">
        <w:rPr>
          <w:rFonts w:ascii="Book Antiqua" w:hAnsi="Book Antiqua"/>
          <w:b/>
          <w:sz w:val="24"/>
          <w:szCs w:val="24"/>
        </w:rPr>
        <w:t xml:space="preserve"> September,</w:t>
      </w:r>
    </w:p>
    <w:p w:rsidR="008A1CC8" w:rsidRPr="002E77BA" w:rsidRDefault="008A1CC8" w:rsidP="00AC7333">
      <w:pPr>
        <w:pStyle w:val="ListParagraph"/>
        <w:jc w:val="both"/>
        <w:rPr>
          <w:rFonts w:ascii="Book Antiqua" w:hAnsi="Book Antiqua"/>
          <w:b/>
          <w:sz w:val="24"/>
          <w:szCs w:val="24"/>
        </w:rPr>
      </w:pPr>
      <w:r w:rsidRPr="002E77BA">
        <w:rPr>
          <w:rFonts w:ascii="Book Antiqua" w:hAnsi="Book Antiqua"/>
          <w:b/>
          <w:sz w:val="24"/>
          <w:szCs w:val="24"/>
        </w:rPr>
        <w:t>Friday 24</w:t>
      </w:r>
      <w:r w:rsidRPr="002E77BA">
        <w:rPr>
          <w:rFonts w:ascii="Book Antiqua" w:hAnsi="Book Antiqua"/>
          <w:b/>
          <w:sz w:val="24"/>
          <w:szCs w:val="24"/>
          <w:vertAlign w:val="superscript"/>
        </w:rPr>
        <w:t>th</w:t>
      </w:r>
      <w:r w:rsidRPr="002E77BA">
        <w:rPr>
          <w:rFonts w:ascii="Book Antiqua" w:hAnsi="Book Antiqua"/>
          <w:b/>
          <w:sz w:val="24"/>
          <w:szCs w:val="24"/>
        </w:rPr>
        <w:t xml:space="preserve"> November. </w:t>
      </w:r>
    </w:p>
    <w:p w:rsidR="001845C1" w:rsidRPr="002E77BA" w:rsidRDefault="001845C1" w:rsidP="00AC7333">
      <w:pPr>
        <w:pStyle w:val="ListParagraph"/>
        <w:jc w:val="both"/>
        <w:rPr>
          <w:rFonts w:ascii="Book Antiqua" w:hAnsi="Book Antiqua"/>
          <w:sz w:val="24"/>
          <w:szCs w:val="24"/>
        </w:rPr>
      </w:pPr>
    </w:p>
    <w:p w:rsidR="00547574" w:rsidRPr="002E77BA" w:rsidRDefault="00547574" w:rsidP="00BF284C">
      <w:pPr>
        <w:pStyle w:val="NormalWeb"/>
        <w:rPr>
          <w:rFonts w:ascii="Book Antiqua" w:hAnsi="Book Antiqua" w:cstheme="minorHAnsi"/>
          <w:b/>
          <w:sz w:val="24"/>
          <w:szCs w:val="24"/>
        </w:rPr>
      </w:pPr>
    </w:p>
    <w:sectPr w:rsidR="00547574" w:rsidRPr="002E77BA" w:rsidSect="006176B9">
      <w:foot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F14" w:rsidRDefault="00CA6F14" w:rsidP="004164E7">
      <w:pPr>
        <w:spacing w:after="0" w:line="240" w:lineRule="auto"/>
      </w:pPr>
      <w:r>
        <w:separator/>
      </w:r>
    </w:p>
  </w:endnote>
  <w:endnote w:type="continuationSeparator" w:id="0">
    <w:p w:rsidR="00CA6F14" w:rsidRDefault="00CA6F14" w:rsidP="0041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912096"/>
      <w:docPartObj>
        <w:docPartGallery w:val="Page Numbers (Bottom of Page)"/>
        <w:docPartUnique/>
      </w:docPartObj>
    </w:sdtPr>
    <w:sdtEndPr>
      <w:rPr>
        <w:noProof/>
      </w:rPr>
    </w:sdtEndPr>
    <w:sdtContent>
      <w:p w:rsidR="004164E7" w:rsidRDefault="004164E7">
        <w:pPr>
          <w:pStyle w:val="Footer"/>
        </w:pPr>
        <w:r>
          <w:fldChar w:fldCharType="begin"/>
        </w:r>
        <w:r>
          <w:instrText xml:space="preserve"> PAGE   \* MERGEFORMAT </w:instrText>
        </w:r>
        <w:r>
          <w:fldChar w:fldCharType="separate"/>
        </w:r>
        <w:r>
          <w:rPr>
            <w:noProof/>
          </w:rPr>
          <w:t>2</w:t>
        </w:r>
        <w:r>
          <w:rPr>
            <w:noProof/>
          </w:rPr>
          <w:fldChar w:fldCharType="end"/>
        </w:r>
      </w:p>
    </w:sdtContent>
  </w:sdt>
  <w:p w:rsidR="004164E7" w:rsidRDefault="00416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F14" w:rsidRDefault="00CA6F14" w:rsidP="004164E7">
      <w:pPr>
        <w:spacing w:after="0" w:line="240" w:lineRule="auto"/>
      </w:pPr>
      <w:r>
        <w:separator/>
      </w:r>
    </w:p>
  </w:footnote>
  <w:footnote w:type="continuationSeparator" w:id="0">
    <w:p w:rsidR="00CA6F14" w:rsidRDefault="00CA6F14" w:rsidP="00416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B06"/>
    <w:multiLevelType w:val="hybridMultilevel"/>
    <w:tmpl w:val="FCA866B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554718"/>
    <w:multiLevelType w:val="hybridMultilevel"/>
    <w:tmpl w:val="1E924E5E"/>
    <w:lvl w:ilvl="0" w:tplc="1809000B">
      <w:start w:val="1"/>
      <w:numFmt w:val="bullet"/>
      <w:lvlText w:val=""/>
      <w:lvlJc w:val="left"/>
      <w:pPr>
        <w:ind w:left="1287" w:hanging="360"/>
      </w:pPr>
      <w:rPr>
        <w:rFonts w:ascii="Wingdings" w:hAnsi="Wing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 w15:restartNumberingAfterBreak="0">
    <w:nsid w:val="0ACA1FC4"/>
    <w:multiLevelType w:val="hybridMultilevel"/>
    <w:tmpl w:val="41666A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B833CF"/>
    <w:multiLevelType w:val="hybridMultilevel"/>
    <w:tmpl w:val="E440FCF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6C81D62"/>
    <w:multiLevelType w:val="hybridMultilevel"/>
    <w:tmpl w:val="F9164760"/>
    <w:lvl w:ilvl="0" w:tplc="1809000B">
      <w:start w:val="1"/>
      <w:numFmt w:val="bullet"/>
      <w:lvlText w:val=""/>
      <w:lvlJc w:val="left"/>
      <w:pPr>
        <w:ind w:left="1287" w:hanging="360"/>
      </w:pPr>
      <w:rPr>
        <w:rFonts w:ascii="Wingdings" w:hAnsi="Wing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 w15:restartNumberingAfterBreak="0">
    <w:nsid w:val="187A3649"/>
    <w:multiLevelType w:val="hybridMultilevel"/>
    <w:tmpl w:val="A7481D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CF17D18"/>
    <w:multiLevelType w:val="hybridMultilevel"/>
    <w:tmpl w:val="ABFA0B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E817904"/>
    <w:multiLevelType w:val="hybridMultilevel"/>
    <w:tmpl w:val="4F5C083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D9910AA"/>
    <w:multiLevelType w:val="hybridMultilevel"/>
    <w:tmpl w:val="158C2236"/>
    <w:lvl w:ilvl="0" w:tplc="1809000B">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 w15:restartNumberingAfterBreak="0">
    <w:nsid w:val="32A22C2E"/>
    <w:multiLevelType w:val="hybridMultilevel"/>
    <w:tmpl w:val="76CA9270"/>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15:restartNumberingAfterBreak="0">
    <w:nsid w:val="362AA349"/>
    <w:multiLevelType w:val="hybridMultilevel"/>
    <w:tmpl w:val="FF80CE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9A6AA4"/>
    <w:multiLevelType w:val="hybridMultilevel"/>
    <w:tmpl w:val="E696CFF8"/>
    <w:lvl w:ilvl="0" w:tplc="1809000B">
      <w:start w:val="1"/>
      <w:numFmt w:val="bullet"/>
      <w:lvlText w:val=""/>
      <w:lvlJc w:val="left"/>
      <w:pPr>
        <w:ind w:left="1287" w:hanging="360"/>
      </w:pPr>
      <w:rPr>
        <w:rFonts w:ascii="Wingdings" w:hAnsi="Wing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38518EA1"/>
    <w:multiLevelType w:val="hybridMultilevel"/>
    <w:tmpl w:val="0F83756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3067BFE"/>
    <w:multiLevelType w:val="hybridMultilevel"/>
    <w:tmpl w:val="17463FC6"/>
    <w:lvl w:ilvl="0" w:tplc="844844A6">
      <w:start w:val="1"/>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449E35F6"/>
    <w:multiLevelType w:val="hybridMultilevel"/>
    <w:tmpl w:val="A37C66F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4B304142"/>
    <w:multiLevelType w:val="multilevel"/>
    <w:tmpl w:val="A6E4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9096D"/>
    <w:multiLevelType w:val="hybridMultilevel"/>
    <w:tmpl w:val="881283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5977751B"/>
    <w:multiLevelType w:val="multilevel"/>
    <w:tmpl w:val="C2E2E74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53D3FC"/>
    <w:multiLevelType w:val="hybridMultilevel"/>
    <w:tmpl w:val="3482EF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36F6259"/>
    <w:multiLevelType w:val="hybridMultilevel"/>
    <w:tmpl w:val="93D28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BF55BC"/>
    <w:multiLevelType w:val="hybridMultilevel"/>
    <w:tmpl w:val="0D92F82C"/>
    <w:lvl w:ilvl="0" w:tplc="38E4E8E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277B0C"/>
    <w:multiLevelType w:val="hybridMultilevel"/>
    <w:tmpl w:val="8D94F6D4"/>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15"/>
  </w:num>
  <w:num w:numId="4">
    <w:abstractNumId w:val="6"/>
  </w:num>
  <w:num w:numId="5">
    <w:abstractNumId w:val="16"/>
  </w:num>
  <w:num w:numId="6">
    <w:abstractNumId w:val="8"/>
  </w:num>
  <w:num w:numId="7">
    <w:abstractNumId w:val="21"/>
  </w:num>
  <w:num w:numId="8">
    <w:abstractNumId w:val="5"/>
  </w:num>
  <w:num w:numId="9">
    <w:abstractNumId w:val="3"/>
  </w:num>
  <w:num w:numId="10">
    <w:abstractNumId w:val="17"/>
  </w:num>
  <w:num w:numId="11">
    <w:abstractNumId w:val="17"/>
  </w:num>
  <w:num w:numId="12">
    <w:abstractNumId w:val="7"/>
  </w:num>
  <w:num w:numId="13">
    <w:abstractNumId w:val="18"/>
  </w:num>
  <w:num w:numId="14">
    <w:abstractNumId w:val="12"/>
  </w:num>
  <w:num w:numId="15">
    <w:abstractNumId w:val="10"/>
  </w:num>
  <w:num w:numId="16">
    <w:abstractNumId w:val="1"/>
  </w:num>
  <w:num w:numId="17">
    <w:abstractNumId w:val="4"/>
  </w:num>
  <w:num w:numId="18">
    <w:abstractNumId w:val="11"/>
  </w:num>
  <w:num w:numId="19">
    <w:abstractNumId w:val="14"/>
  </w:num>
  <w:num w:numId="20">
    <w:abstractNumId w:val="9"/>
  </w:num>
  <w:num w:numId="21">
    <w:abstractNumId w:val="2"/>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59"/>
    <w:rsid w:val="0000390E"/>
    <w:rsid w:val="00005052"/>
    <w:rsid w:val="000151D0"/>
    <w:rsid w:val="0002251A"/>
    <w:rsid w:val="00032723"/>
    <w:rsid w:val="00035102"/>
    <w:rsid w:val="00035D20"/>
    <w:rsid w:val="00040CD3"/>
    <w:rsid w:val="000724B7"/>
    <w:rsid w:val="00076EBE"/>
    <w:rsid w:val="00085B6C"/>
    <w:rsid w:val="000B49DC"/>
    <w:rsid w:val="000D34CD"/>
    <w:rsid w:val="000D66CC"/>
    <w:rsid w:val="000E4DB2"/>
    <w:rsid w:val="000E61D2"/>
    <w:rsid w:val="001012EE"/>
    <w:rsid w:val="00105033"/>
    <w:rsid w:val="00125CE2"/>
    <w:rsid w:val="00132137"/>
    <w:rsid w:val="0013569C"/>
    <w:rsid w:val="001608F3"/>
    <w:rsid w:val="0017675C"/>
    <w:rsid w:val="001845C1"/>
    <w:rsid w:val="0019302F"/>
    <w:rsid w:val="00197536"/>
    <w:rsid w:val="001A3EE9"/>
    <w:rsid w:val="001B6632"/>
    <w:rsid w:val="001C123D"/>
    <w:rsid w:val="001C1E5D"/>
    <w:rsid w:val="001F40AD"/>
    <w:rsid w:val="001F4B4E"/>
    <w:rsid w:val="001F4C6D"/>
    <w:rsid w:val="002054A7"/>
    <w:rsid w:val="002079F4"/>
    <w:rsid w:val="00210242"/>
    <w:rsid w:val="002172B1"/>
    <w:rsid w:val="00231524"/>
    <w:rsid w:val="00232F07"/>
    <w:rsid w:val="00236EFC"/>
    <w:rsid w:val="00237D46"/>
    <w:rsid w:val="00240A14"/>
    <w:rsid w:val="002502BC"/>
    <w:rsid w:val="002638D7"/>
    <w:rsid w:val="00266FCD"/>
    <w:rsid w:val="0029028C"/>
    <w:rsid w:val="0029454B"/>
    <w:rsid w:val="002B0022"/>
    <w:rsid w:val="002B0E6B"/>
    <w:rsid w:val="002B50F7"/>
    <w:rsid w:val="002C473F"/>
    <w:rsid w:val="002D0E0C"/>
    <w:rsid w:val="002D0E15"/>
    <w:rsid w:val="002D5873"/>
    <w:rsid w:val="002E172E"/>
    <w:rsid w:val="002E564A"/>
    <w:rsid w:val="002E77BA"/>
    <w:rsid w:val="00300032"/>
    <w:rsid w:val="00300654"/>
    <w:rsid w:val="00301385"/>
    <w:rsid w:val="00304570"/>
    <w:rsid w:val="00311D9B"/>
    <w:rsid w:val="00312951"/>
    <w:rsid w:val="003229F2"/>
    <w:rsid w:val="00323F15"/>
    <w:rsid w:val="00326B97"/>
    <w:rsid w:val="0034202D"/>
    <w:rsid w:val="00344332"/>
    <w:rsid w:val="00373349"/>
    <w:rsid w:val="003816D7"/>
    <w:rsid w:val="00382E69"/>
    <w:rsid w:val="00387B93"/>
    <w:rsid w:val="00391888"/>
    <w:rsid w:val="003A4D71"/>
    <w:rsid w:val="003B3CD1"/>
    <w:rsid w:val="003B7345"/>
    <w:rsid w:val="003C14BC"/>
    <w:rsid w:val="003C38B6"/>
    <w:rsid w:val="003C3F87"/>
    <w:rsid w:val="003C3FF3"/>
    <w:rsid w:val="003E03FE"/>
    <w:rsid w:val="003F1A5B"/>
    <w:rsid w:val="004020BD"/>
    <w:rsid w:val="004164E7"/>
    <w:rsid w:val="004216DD"/>
    <w:rsid w:val="00444087"/>
    <w:rsid w:val="00453DBD"/>
    <w:rsid w:val="00455605"/>
    <w:rsid w:val="0047651C"/>
    <w:rsid w:val="00477B64"/>
    <w:rsid w:val="004874CB"/>
    <w:rsid w:val="004913AC"/>
    <w:rsid w:val="004919B2"/>
    <w:rsid w:val="0049408D"/>
    <w:rsid w:val="004A17DA"/>
    <w:rsid w:val="004A5157"/>
    <w:rsid w:val="004B4027"/>
    <w:rsid w:val="004E5C20"/>
    <w:rsid w:val="00504319"/>
    <w:rsid w:val="00505B2C"/>
    <w:rsid w:val="00520D31"/>
    <w:rsid w:val="00522591"/>
    <w:rsid w:val="00524596"/>
    <w:rsid w:val="00545E62"/>
    <w:rsid w:val="00547574"/>
    <w:rsid w:val="00552CB7"/>
    <w:rsid w:val="005743C3"/>
    <w:rsid w:val="005923F6"/>
    <w:rsid w:val="0059467D"/>
    <w:rsid w:val="005A1580"/>
    <w:rsid w:val="005A3059"/>
    <w:rsid w:val="005B34A8"/>
    <w:rsid w:val="005C2ED9"/>
    <w:rsid w:val="005C362D"/>
    <w:rsid w:val="005E50F2"/>
    <w:rsid w:val="005F70BD"/>
    <w:rsid w:val="005F70CA"/>
    <w:rsid w:val="005F7904"/>
    <w:rsid w:val="00601C16"/>
    <w:rsid w:val="00606846"/>
    <w:rsid w:val="006176B9"/>
    <w:rsid w:val="00636450"/>
    <w:rsid w:val="006649F3"/>
    <w:rsid w:val="006718E8"/>
    <w:rsid w:val="00695087"/>
    <w:rsid w:val="00695B99"/>
    <w:rsid w:val="006A607D"/>
    <w:rsid w:val="006D7096"/>
    <w:rsid w:val="006E1B5D"/>
    <w:rsid w:val="006F6911"/>
    <w:rsid w:val="00711711"/>
    <w:rsid w:val="00714BC4"/>
    <w:rsid w:val="007173EC"/>
    <w:rsid w:val="0075110F"/>
    <w:rsid w:val="007533FE"/>
    <w:rsid w:val="00756B1E"/>
    <w:rsid w:val="00775D5F"/>
    <w:rsid w:val="007A0248"/>
    <w:rsid w:val="007B1BE5"/>
    <w:rsid w:val="007B3B46"/>
    <w:rsid w:val="007D0817"/>
    <w:rsid w:val="007D0E8B"/>
    <w:rsid w:val="007D10A7"/>
    <w:rsid w:val="007D433D"/>
    <w:rsid w:val="007F116E"/>
    <w:rsid w:val="007F2574"/>
    <w:rsid w:val="00835EE4"/>
    <w:rsid w:val="008457B0"/>
    <w:rsid w:val="0085083E"/>
    <w:rsid w:val="00850B4C"/>
    <w:rsid w:val="008548AD"/>
    <w:rsid w:val="0086420C"/>
    <w:rsid w:val="00875DBC"/>
    <w:rsid w:val="00890E41"/>
    <w:rsid w:val="00894CE6"/>
    <w:rsid w:val="008A1CC8"/>
    <w:rsid w:val="008A5A94"/>
    <w:rsid w:val="008A6CE9"/>
    <w:rsid w:val="008B53F3"/>
    <w:rsid w:val="008B6F57"/>
    <w:rsid w:val="008C276F"/>
    <w:rsid w:val="00903A2E"/>
    <w:rsid w:val="00903CC8"/>
    <w:rsid w:val="0091483F"/>
    <w:rsid w:val="009240EB"/>
    <w:rsid w:val="00933E59"/>
    <w:rsid w:val="00935D3F"/>
    <w:rsid w:val="00947B34"/>
    <w:rsid w:val="00953B4C"/>
    <w:rsid w:val="00955E23"/>
    <w:rsid w:val="00956132"/>
    <w:rsid w:val="00974D2F"/>
    <w:rsid w:val="0098702C"/>
    <w:rsid w:val="009875D4"/>
    <w:rsid w:val="009A7384"/>
    <w:rsid w:val="009B36EA"/>
    <w:rsid w:val="009B538F"/>
    <w:rsid w:val="009C59C4"/>
    <w:rsid w:val="009D2004"/>
    <w:rsid w:val="009D24C2"/>
    <w:rsid w:val="009E5D21"/>
    <w:rsid w:val="009F7216"/>
    <w:rsid w:val="009F7AF7"/>
    <w:rsid w:val="00A040F7"/>
    <w:rsid w:val="00A11EE9"/>
    <w:rsid w:val="00A42E48"/>
    <w:rsid w:val="00A4700F"/>
    <w:rsid w:val="00A8331A"/>
    <w:rsid w:val="00A84498"/>
    <w:rsid w:val="00A90933"/>
    <w:rsid w:val="00AB1B50"/>
    <w:rsid w:val="00AB3F21"/>
    <w:rsid w:val="00AC1552"/>
    <w:rsid w:val="00AC7333"/>
    <w:rsid w:val="00AE2957"/>
    <w:rsid w:val="00AF3C39"/>
    <w:rsid w:val="00AF685B"/>
    <w:rsid w:val="00B026A4"/>
    <w:rsid w:val="00B11693"/>
    <w:rsid w:val="00B12AE1"/>
    <w:rsid w:val="00B4104E"/>
    <w:rsid w:val="00B6567B"/>
    <w:rsid w:val="00B71D77"/>
    <w:rsid w:val="00B84611"/>
    <w:rsid w:val="00B95607"/>
    <w:rsid w:val="00BA5CF4"/>
    <w:rsid w:val="00BB1CC7"/>
    <w:rsid w:val="00BB1D43"/>
    <w:rsid w:val="00BB2D69"/>
    <w:rsid w:val="00BC4B71"/>
    <w:rsid w:val="00BE6E1F"/>
    <w:rsid w:val="00BF284C"/>
    <w:rsid w:val="00BF519F"/>
    <w:rsid w:val="00C0199C"/>
    <w:rsid w:val="00C07365"/>
    <w:rsid w:val="00C32236"/>
    <w:rsid w:val="00C64338"/>
    <w:rsid w:val="00C75024"/>
    <w:rsid w:val="00C9137F"/>
    <w:rsid w:val="00CA0EFE"/>
    <w:rsid w:val="00CA12AC"/>
    <w:rsid w:val="00CA292D"/>
    <w:rsid w:val="00CA6F14"/>
    <w:rsid w:val="00CB0616"/>
    <w:rsid w:val="00CE3DF3"/>
    <w:rsid w:val="00CE76DC"/>
    <w:rsid w:val="00D0338C"/>
    <w:rsid w:val="00D04CB4"/>
    <w:rsid w:val="00D060BD"/>
    <w:rsid w:val="00D23703"/>
    <w:rsid w:val="00D23DD4"/>
    <w:rsid w:val="00D267FD"/>
    <w:rsid w:val="00D30CBD"/>
    <w:rsid w:val="00D46099"/>
    <w:rsid w:val="00D4615A"/>
    <w:rsid w:val="00D54F57"/>
    <w:rsid w:val="00D55DCE"/>
    <w:rsid w:val="00D57210"/>
    <w:rsid w:val="00D7407F"/>
    <w:rsid w:val="00D77F2B"/>
    <w:rsid w:val="00D95707"/>
    <w:rsid w:val="00DA4612"/>
    <w:rsid w:val="00DA7BBB"/>
    <w:rsid w:val="00DB266C"/>
    <w:rsid w:val="00DD00EF"/>
    <w:rsid w:val="00DD13D6"/>
    <w:rsid w:val="00DD375D"/>
    <w:rsid w:val="00DD6AA7"/>
    <w:rsid w:val="00DF20D2"/>
    <w:rsid w:val="00DF75E6"/>
    <w:rsid w:val="00E0188A"/>
    <w:rsid w:val="00E0346C"/>
    <w:rsid w:val="00E07582"/>
    <w:rsid w:val="00E10A62"/>
    <w:rsid w:val="00E1273C"/>
    <w:rsid w:val="00E203F9"/>
    <w:rsid w:val="00E46A09"/>
    <w:rsid w:val="00E6088A"/>
    <w:rsid w:val="00E75669"/>
    <w:rsid w:val="00E76D43"/>
    <w:rsid w:val="00E91573"/>
    <w:rsid w:val="00EC172B"/>
    <w:rsid w:val="00EC4AA1"/>
    <w:rsid w:val="00EE16B2"/>
    <w:rsid w:val="00EF7C6B"/>
    <w:rsid w:val="00F01967"/>
    <w:rsid w:val="00F03311"/>
    <w:rsid w:val="00F05596"/>
    <w:rsid w:val="00F0657C"/>
    <w:rsid w:val="00F11FEF"/>
    <w:rsid w:val="00F179A0"/>
    <w:rsid w:val="00F2423E"/>
    <w:rsid w:val="00F31DBF"/>
    <w:rsid w:val="00F34686"/>
    <w:rsid w:val="00F42933"/>
    <w:rsid w:val="00F44AD7"/>
    <w:rsid w:val="00F47AF4"/>
    <w:rsid w:val="00F527F3"/>
    <w:rsid w:val="00F70CCD"/>
    <w:rsid w:val="00F94D2D"/>
    <w:rsid w:val="00F95A9D"/>
    <w:rsid w:val="00FB291C"/>
    <w:rsid w:val="00FB2CF1"/>
    <w:rsid w:val="00FC7024"/>
    <w:rsid w:val="00FD3DE3"/>
    <w:rsid w:val="00FD71C6"/>
    <w:rsid w:val="00FD7254"/>
    <w:rsid w:val="00FD7C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5871"/>
  <w15:chartTrackingRefBased/>
  <w15:docId w15:val="{4F4EDFF7-9EC6-4F8F-83B9-6DD9BCF1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A5C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4609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5A3059"/>
    <w:pPr>
      <w:ind w:left="720"/>
      <w:contextualSpacing/>
    </w:pPr>
  </w:style>
  <w:style w:type="paragraph" w:customStyle="1" w:styleId="Default">
    <w:name w:val="Default"/>
    <w:rsid w:val="00382E6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97536"/>
    <w:rPr>
      <w:color w:val="0563C1" w:themeColor="hyperlink"/>
      <w:u w:val="single"/>
    </w:rPr>
  </w:style>
  <w:style w:type="character" w:customStyle="1" w:styleId="nc684nl6">
    <w:name w:val="nc684nl6"/>
    <w:basedOn w:val="DefaultParagraphFont"/>
    <w:rsid w:val="00D95707"/>
  </w:style>
  <w:style w:type="paragraph" w:styleId="NormalWeb">
    <w:name w:val="Normal (Web)"/>
    <w:basedOn w:val="Normal"/>
    <w:uiPriority w:val="99"/>
    <w:unhideWhenUsed/>
    <w:rsid w:val="00FD71C6"/>
    <w:pPr>
      <w:spacing w:before="100" w:beforeAutospacing="1" w:after="100" w:afterAutospacing="1" w:line="240" w:lineRule="auto"/>
    </w:pPr>
    <w:rPr>
      <w:rFonts w:ascii="Calibri" w:hAnsi="Calibri" w:cs="Calibri"/>
      <w:lang w:eastAsia="en-IE"/>
    </w:rPr>
  </w:style>
  <w:style w:type="paragraph" w:styleId="BalloonText">
    <w:name w:val="Balloon Text"/>
    <w:basedOn w:val="Normal"/>
    <w:link w:val="BalloonTextChar"/>
    <w:uiPriority w:val="99"/>
    <w:semiHidden/>
    <w:unhideWhenUsed/>
    <w:rsid w:val="00BE6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E1F"/>
    <w:rPr>
      <w:rFonts w:ascii="Segoe UI" w:hAnsi="Segoe UI" w:cs="Segoe UI"/>
      <w:sz w:val="18"/>
      <w:szCs w:val="18"/>
    </w:rPr>
  </w:style>
  <w:style w:type="character" w:customStyle="1" w:styleId="Heading3Char">
    <w:name w:val="Heading 3 Char"/>
    <w:basedOn w:val="DefaultParagraphFont"/>
    <w:link w:val="Heading3"/>
    <w:uiPriority w:val="9"/>
    <w:rsid w:val="00BA5CF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16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4E7"/>
  </w:style>
  <w:style w:type="paragraph" w:styleId="Footer">
    <w:name w:val="footer"/>
    <w:basedOn w:val="Normal"/>
    <w:link w:val="FooterChar"/>
    <w:uiPriority w:val="99"/>
    <w:unhideWhenUsed/>
    <w:rsid w:val="00416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4E7"/>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DF75E6"/>
  </w:style>
  <w:style w:type="paragraph" w:customStyle="1" w:styleId="Standard">
    <w:name w:val="Standard"/>
    <w:rsid w:val="007533FE"/>
    <w:pPr>
      <w:suppressAutoHyphens/>
      <w:autoSpaceDN w:val="0"/>
      <w:spacing w:line="256" w:lineRule="auto"/>
    </w:pPr>
    <w:rPr>
      <w:rFonts w:ascii="Calibri" w:eastAsia="SimSun" w:hAnsi="Calibri" w:cs="F"/>
      <w:kern w:val="3"/>
    </w:rPr>
  </w:style>
  <w:style w:type="numbering" w:customStyle="1" w:styleId="WWNum1">
    <w:name w:val="WWNum1"/>
    <w:rsid w:val="007533FE"/>
    <w:pPr>
      <w:numPr>
        <w:numId w:val="10"/>
      </w:numPr>
    </w:pPr>
  </w:style>
  <w:style w:type="paragraph" w:customStyle="1" w:styleId="uk-margin-small-top">
    <w:name w:val="uk-margin-small-top"/>
    <w:basedOn w:val="Normal"/>
    <w:rsid w:val="003C14B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FC7024"/>
    <w:rPr>
      <w:color w:val="605E5C"/>
      <w:shd w:val="clear" w:color="auto" w:fill="E1DFDD"/>
    </w:rPr>
  </w:style>
  <w:style w:type="character" w:customStyle="1" w:styleId="Heading5Char">
    <w:name w:val="Heading 5 Char"/>
    <w:basedOn w:val="DefaultParagraphFont"/>
    <w:link w:val="Heading5"/>
    <w:uiPriority w:val="9"/>
    <w:semiHidden/>
    <w:rsid w:val="00D4609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7055">
      <w:bodyDiv w:val="1"/>
      <w:marLeft w:val="0"/>
      <w:marRight w:val="0"/>
      <w:marTop w:val="0"/>
      <w:marBottom w:val="0"/>
      <w:divBdr>
        <w:top w:val="none" w:sz="0" w:space="0" w:color="auto"/>
        <w:left w:val="none" w:sz="0" w:space="0" w:color="auto"/>
        <w:bottom w:val="none" w:sz="0" w:space="0" w:color="auto"/>
        <w:right w:val="none" w:sz="0" w:space="0" w:color="auto"/>
      </w:divBdr>
      <w:divsChild>
        <w:div w:id="1301962587">
          <w:marLeft w:val="0"/>
          <w:marRight w:val="0"/>
          <w:marTop w:val="0"/>
          <w:marBottom w:val="300"/>
          <w:divBdr>
            <w:top w:val="none" w:sz="0" w:space="0" w:color="auto"/>
            <w:left w:val="none" w:sz="0" w:space="0" w:color="auto"/>
            <w:bottom w:val="none" w:sz="0" w:space="0" w:color="auto"/>
            <w:right w:val="none" w:sz="0" w:space="0" w:color="auto"/>
          </w:divBdr>
          <w:divsChild>
            <w:div w:id="1624771110">
              <w:marLeft w:val="0"/>
              <w:marRight w:val="0"/>
              <w:marTop w:val="0"/>
              <w:marBottom w:val="0"/>
              <w:divBdr>
                <w:top w:val="none" w:sz="0" w:space="0" w:color="auto"/>
                <w:left w:val="none" w:sz="0" w:space="0" w:color="auto"/>
                <w:bottom w:val="none" w:sz="0" w:space="0" w:color="auto"/>
                <w:right w:val="none" w:sz="0" w:space="0" w:color="auto"/>
              </w:divBdr>
              <w:divsChild>
                <w:div w:id="1220089840">
                  <w:marLeft w:val="0"/>
                  <w:marRight w:val="0"/>
                  <w:marTop w:val="0"/>
                  <w:marBottom w:val="0"/>
                  <w:divBdr>
                    <w:top w:val="none" w:sz="0" w:space="0" w:color="auto"/>
                    <w:left w:val="none" w:sz="0" w:space="0" w:color="auto"/>
                    <w:bottom w:val="none" w:sz="0" w:space="0" w:color="auto"/>
                    <w:right w:val="none" w:sz="0" w:space="0" w:color="auto"/>
                  </w:divBdr>
                  <w:divsChild>
                    <w:div w:id="34086969">
                      <w:marLeft w:val="-225"/>
                      <w:marRight w:val="-225"/>
                      <w:marTop w:val="0"/>
                      <w:marBottom w:val="0"/>
                      <w:divBdr>
                        <w:top w:val="none" w:sz="0" w:space="0" w:color="auto"/>
                        <w:left w:val="none" w:sz="0" w:space="0" w:color="auto"/>
                        <w:bottom w:val="none" w:sz="0" w:space="0" w:color="auto"/>
                        <w:right w:val="none" w:sz="0" w:space="0" w:color="auto"/>
                      </w:divBdr>
                      <w:divsChild>
                        <w:div w:id="1936859709">
                          <w:marLeft w:val="0"/>
                          <w:marRight w:val="0"/>
                          <w:marTop w:val="0"/>
                          <w:marBottom w:val="0"/>
                          <w:divBdr>
                            <w:top w:val="none" w:sz="0" w:space="0" w:color="auto"/>
                            <w:left w:val="none" w:sz="0" w:space="0" w:color="auto"/>
                            <w:bottom w:val="none" w:sz="0" w:space="0" w:color="auto"/>
                            <w:right w:val="none" w:sz="0" w:space="0" w:color="auto"/>
                          </w:divBdr>
                          <w:divsChild>
                            <w:div w:id="327683896">
                              <w:marLeft w:val="0"/>
                              <w:marRight w:val="0"/>
                              <w:marTop w:val="0"/>
                              <w:marBottom w:val="0"/>
                              <w:divBdr>
                                <w:top w:val="none" w:sz="0" w:space="0" w:color="auto"/>
                                <w:left w:val="none" w:sz="0" w:space="0" w:color="auto"/>
                                <w:bottom w:val="none" w:sz="0" w:space="0" w:color="auto"/>
                                <w:right w:val="none" w:sz="0" w:space="0" w:color="auto"/>
                              </w:divBdr>
                              <w:divsChild>
                                <w:div w:id="7827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22632">
      <w:bodyDiv w:val="1"/>
      <w:marLeft w:val="0"/>
      <w:marRight w:val="0"/>
      <w:marTop w:val="0"/>
      <w:marBottom w:val="0"/>
      <w:divBdr>
        <w:top w:val="none" w:sz="0" w:space="0" w:color="auto"/>
        <w:left w:val="none" w:sz="0" w:space="0" w:color="auto"/>
        <w:bottom w:val="none" w:sz="0" w:space="0" w:color="auto"/>
        <w:right w:val="none" w:sz="0" w:space="0" w:color="auto"/>
      </w:divBdr>
    </w:div>
    <w:div w:id="121534032">
      <w:bodyDiv w:val="1"/>
      <w:marLeft w:val="0"/>
      <w:marRight w:val="0"/>
      <w:marTop w:val="0"/>
      <w:marBottom w:val="0"/>
      <w:divBdr>
        <w:top w:val="none" w:sz="0" w:space="0" w:color="auto"/>
        <w:left w:val="none" w:sz="0" w:space="0" w:color="auto"/>
        <w:bottom w:val="none" w:sz="0" w:space="0" w:color="auto"/>
        <w:right w:val="none" w:sz="0" w:space="0" w:color="auto"/>
      </w:divBdr>
    </w:div>
    <w:div w:id="917792191">
      <w:bodyDiv w:val="1"/>
      <w:marLeft w:val="0"/>
      <w:marRight w:val="0"/>
      <w:marTop w:val="0"/>
      <w:marBottom w:val="0"/>
      <w:divBdr>
        <w:top w:val="none" w:sz="0" w:space="0" w:color="auto"/>
        <w:left w:val="none" w:sz="0" w:space="0" w:color="auto"/>
        <w:bottom w:val="none" w:sz="0" w:space="0" w:color="auto"/>
        <w:right w:val="none" w:sz="0" w:space="0" w:color="auto"/>
      </w:divBdr>
    </w:div>
    <w:div w:id="971248799">
      <w:bodyDiv w:val="1"/>
      <w:marLeft w:val="0"/>
      <w:marRight w:val="0"/>
      <w:marTop w:val="0"/>
      <w:marBottom w:val="0"/>
      <w:divBdr>
        <w:top w:val="none" w:sz="0" w:space="0" w:color="auto"/>
        <w:left w:val="none" w:sz="0" w:space="0" w:color="auto"/>
        <w:bottom w:val="none" w:sz="0" w:space="0" w:color="auto"/>
        <w:right w:val="none" w:sz="0" w:space="0" w:color="auto"/>
      </w:divBdr>
      <w:divsChild>
        <w:div w:id="941105017">
          <w:marLeft w:val="0"/>
          <w:marRight w:val="0"/>
          <w:marTop w:val="0"/>
          <w:marBottom w:val="300"/>
          <w:divBdr>
            <w:top w:val="none" w:sz="0" w:space="0" w:color="auto"/>
            <w:left w:val="none" w:sz="0" w:space="0" w:color="auto"/>
            <w:bottom w:val="none" w:sz="0" w:space="0" w:color="auto"/>
            <w:right w:val="none" w:sz="0" w:space="0" w:color="auto"/>
          </w:divBdr>
          <w:divsChild>
            <w:div w:id="1763332316">
              <w:marLeft w:val="0"/>
              <w:marRight w:val="0"/>
              <w:marTop w:val="0"/>
              <w:marBottom w:val="0"/>
              <w:divBdr>
                <w:top w:val="none" w:sz="0" w:space="0" w:color="auto"/>
                <w:left w:val="none" w:sz="0" w:space="0" w:color="auto"/>
                <w:bottom w:val="none" w:sz="0" w:space="0" w:color="auto"/>
                <w:right w:val="none" w:sz="0" w:space="0" w:color="auto"/>
              </w:divBdr>
              <w:divsChild>
                <w:div w:id="1586718133">
                  <w:marLeft w:val="0"/>
                  <w:marRight w:val="0"/>
                  <w:marTop w:val="0"/>
                  <w:marBottom w:val="0"/>
                  <w:divBdr>
                    <w:top w:val="none" w:sz="0" w:space="0" w:color="auto"/>
                    <w:left w:val="none" w:sz="0" w:space="0" w:color="auto"/>
                    <w:bottom w:val="none" w:sz="0" w:space="0" w:color="auto"/>
                    <w:right w:val="none" w:sz="0" w:space="0" w:color="auto"/>
                  </w:divBdr>
                  <w:divsChild>
                    <w:div w:id="1179470595">
                      <w:marLeft w:val="-225"/>
                      <w:marRight w:val="-225"/>
                      <w:marTop w:val="0"/>
                      <w:marBottom w:val="0"/>
                      <w:divBdr>
                        <w:top w:val="none" w:sz="0" w:space="0" w:color="auto"/>
                        <w:left w:val="none" w:sz="0" w:space="0" w:color="auto"/>
                        <w:bottom w:val="none" w:sz="0" w:space="0" w:color="auto"/>
                        <w:right w:val="none" w:sz="0" w:space="0" w:color="auto"/>
                      </w:divBdr>
                      <w:divsChild>
                        <w:div w:id="2075928177">
                          <w:marLeft w:val="0"/>
                          <w:marRight w:val="0"/>
                          <w:marTop w:val="0"/>
                          <w:marBottom w:val="0"/>
                          <w:divBdr>
                            <w:top w:val="none" w:sz="0" w:space="0" w:color="auto"/>
                            <w:left w:val="none" w:sz="0" w:space="0" w:color="auto"/>
                            <w:bottom w:val="none" w:sz="0" w:space="0" w:color="auto"/>
                            <w:right w:val="none" w:sz="0" w:space="0" w:color="auto"/>
                          </w:divBdr>
                          <w:divsChild>
                            <w:div w:id="903445152">
                              <w:marLeft w:val="0"/>
                              <w:marRight w:val="0"/>
                              <w:marTop w:val="0"/>
                              <w:marBottom w:val="0"/>
                              <w:divBdr>
                                <w:top w:val="none" w:sz="0" w:space="0" w:color="auto"/>
                                <w:left w:val="none" w:sz="0" w:space="0" w:color="auto"/>
                                <w:bottom w:val="none" w:sz="0" w:space="0" w:color="auto"/>
                                <w:right w:val="none" w:sz="0" w:space="0" w:color="auto"/>
                              </w:divBdr>
                              <w:divsChild>
                                <w:div w:id="4517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6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3F1F2.5B9A12C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Nolan</dc:creator>
  <cp:keywords/>
  <dc:description/>
  <cp:lastModifiedBy>Cora Nolan</cp:lastModifiedBy>
  <cp:revision>19</cp:revision>
  <cp:lastPrinted>2023-02-07T10:52:00Z</cp:lastPrinted>
  <dcterms:created xsi:type="dcterms:W3CDTF">2023-02-23T16:07:00Z</dcterms:created>
  <dcterms:modified xsi:type="dcterms:W3CDTF">2023-04-14T07:37:00Z</dcterms:modified>
</cp:coreProperties>
</file>